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C8" w:rsidRPr="00DB08EB" w:rsidRDefault="008C6EC8" w:rsidP="008D73C8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do Uchwały nr 22 – 2021/2022</w:t>
      </w:r>
      <w:r w:rsidR="008D73C8" w:rsidRPr="00DB08EB">
        <w:rPr>
          <w:b/>
          <w:sz w:val="28"/>
          <w:szCs w:val="28"/>
        </w:rPr>
        <w:t xml:space="preserve"> </w:t>
      </w:r>
    </w:p>
    <w:p w:rsidR="008D73C8" w:rsidRPr="00292E26" w:rsidRDefault="008C6EC8" w:rsidP="008D73C8">
      <w:pPr>
        <w:spacing w:after="120" w:line="240" w:lineRule="auto"/>
        <w:jc w:val="center"/>
        <w:rPr>
          <w:b/>
          <w:strike/>
          <w:sz w:val="28"/>
          <w:szCs w:val="28"/>
        </w:rPr>
      </w:pPr>
      <w:r>
        <w:rPr>
          <w:b/>
          <w:sz w:val="28"/>
          <w:szCs w:val="28"/>
        </w:rPr>
        <w:t xml:space="preserve">Rady Pedagogicznej  z </w:t>
      </w:r>
      <w:r w:rsidRPr="00292E26">
        <w:rPr>
          <w:b/>
          <w:sz w:val="28"/>
          <w:szCs w:val="28"/>
        </w:rPr>
        <w:t>dnia 29.08.2022r.</w:t>
      </w:r>
    </w:p>
    <w:p w:rsidR="00DB08EB" w:rsidRDefault="00DB08EB" w:rsidP="008D73C8">
      <w:pPr>
        <w:spacing w:after="0" w:line="240" w:lineRule="auto"/>
        <w:jc w:val="center"/>
        <w:rPr>
          <w:sz w:val="28"/>
          <w:szCs w:val="28"/>
        </w:rPr>
      </w:pPr>
    </w:p>
    <w:p w:rsidR="008D73C8" w:rsidRPr="00DB08EB" w:rsidRDefault="008D73C8" w:rsidP="008D73C8">
      <w:pPr>
        <w:spacing w:after="0" w:line="240" w:lineRule="auto"/>
        <w:jc w:val="center"/>
        <w:rPr>
          <w:sz w:val="28"/>
          <w:szCs w:val="28"/>
        </w:rPr>
      </w:pPr>
      <w:r w:rsidRPr="00DB08EB">
        <w:rPr>
          <w:sz w:val="28"/>
          <w:szCs w:val="28"/>
        </w:rPr>
        <w:t>w sprawie zmian w Statucie Szkoły</w:t>
      </w:r>
    </w:p>
    <w:p w:rsidR="008D73C8" w:rsidRPr="00DB08EB" w:rsidRDefault="0087192B" w:rsidP="0087192B">
      <w:pPr>
        <w:tabs>
          <w:tab w:val="left" w:pos="40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B08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bookmarkStart w:id="0" w:name="_GoBack"/>
      <w:bookmarkEnd w:id="0"/>
    </w:p>
    <w:p w:rsidR="0087192B" w:rsidRPr="00DB08EB" w:rsidRDefault="008D73C8" w:rsidP="0087192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B08E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Na podstawie </w:t>
      </w:r>
    </w:p>
    <w:p w:rsidR="0087192B" w:rsidRPr="0087192B" w:rsidRDefault="00292E26" w:rsidP="0087192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hyperlink r:id="rId8" w:anchor="c_0_k_0_t_0_d_0_r_5_o_0_a_103_u_1_p_7_l_0_i_0" w:tgtFrame="_blank" w:tooltip="Ustawa z dnia 14 grudnia 2016 r. - Prawo oświatowe (tekst jedn.: Dz.U. z 2021 r., poz. 1082)" w:history="1">
        <w:r w:rsidR="0087192B" w:rsidRPr="00DB08EB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Ustawa z 14 grudnia 2016r. Prawo oświatowe (tekst jedn.: Dz.U. z 2021 r. poz. 1082 ze zm.) - art. 103 ust. 1 pkt 7,</w:t>
        </w:r>
      </w:hyperlink>
      <w:r w:rsidR="0087192B" w:rsidRPr="008719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hyperlink r:id="rId9" w:anchor="c_0_k_0_t_0_d_0_r_5_o_0_a_106_u_0_p_0_l_0_i_0" w:tgtFrame="_blank" w:tooltip="Ustawa z dnia 14 grudnia 2016 r. - Prawo oświatowe (tekst jedn.: Dz.U. z 2021 r., poz. 1082)" w:history="1">
        <w:r w:rsidR="0087192B" w:rsidRPr="00DB08EB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art. 106a.</w:t>
        </w:r>
      </w:hyperlink>
      <w:r w:rsidR="0087192B" w:rsidRPr="00DB08EB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87192B" w:rsidRPr="00DB08EB" w:rsidRDefault="0087192B" w:rsidP="0087192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08EB">
        <w:rPr>
          <w:rFonts w:asciiTheme="minorHAnsi" w:hAnsiTheme="minorHAnsi" w:cstheme="minorHAnsi"/>
          <w:sz w:val="24"/>
          <w:szCs w:val="24"/>
        </w:rPr>
        <w:t>Rozporządzenie Ministra Edukacji i Nauki z dnia 22 sierpnia 2022 r. zmieniające rozporządzenie w sprawie szczegółowych kwalifikacji wymaganych od nauczycieli (Dz.U. poz. 1769),</w:t>
      </w:r>
    </w:p>
    <w:p w:rsidR="0087192B" w:rsidRPr="00DB08EB" w:rsidRDefault="0087192B" w:rsidP="0087192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08EB">
        <w:rPr>
          <w:rFonts w:asciiTheme="minorHAnsi" w:hAnsiTheme="minorHAnsi" w:cstheme="minorHAnsi"/>
          <w:sz w:val="24"/>
          <w:szCs w:val="24"/>
        </w:rPr>
        <w:t>Ustawa z 12 maja 2022 r. o zmianie ustawy o systemie oświaty oraz niektórych innych ustaw (Dz.U. z 2022 r. poz. 1116),</w:t>
      </w:r>
    </w:p>
    <w:p w:rsidR="0087192B" w:rsidRPr="00DB08EB" w:rsidRDefault="0087192B" w:rsidP="0087192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08EB">
        <w:rPr>
          <w:rFonts w:asciiTheme="minorHAnsi" w:hAnsiTheme="minorHAnsi" w:cstheme="minorHAnsi"/>
          <w:sz w:val="24"/>
          <w:szCs w:val="24"/>
        </w:rPr>
        <w:t>Ustawa z 12 maja 2022 r. o zmianie ustawy o systemie oświaty oraz niektórych innych ustaw (Dz.U. z 2022 r. poz.1116) – art. 5 ust. 7,</w:t>
      </w:r>
    </w:p>
    <w:p w:rsidR="0087192B" w:rsidRPr="00DB08EB" w:rsidRDefault="0087192B" w:rsidP="0087192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DB08EB">
        <w:rPr>
          <w:rFonts w:asciiTheme="minorHAnsi" w:hAnsiTheme="minorHAnsi" w:cstheme="minorHAnsi"/>
          <w:sz w:val="24"/>
          <w:szCs w:val="24"/>
        </w:rPr>
        <w:t xml:space="preserve">Rozporządzenie </w:t>
      </w:r>
      <w:proofErr w:type="spellStart"/>
      <w:r w:rsidRPr="00DB08EB">
        <w:rPr>
          <w:rFonts w:asciiTheme="minorHAnsi" w:hAnsiTheme="minorHAnsi" w:cstheme="minorHAnsi"/>
          <w:sz w:val="24"/>
          <w:szCs w:val="24"/>
        </w:rPr>
        <w:t>MEiN</w:t>
      </w:r>
      <w:proofErr w:type="spellEnd"/>
      <w:r w:rsidRPr="00DB08EB">
        <w:rPr>
          <w:rFonts w:asciiTheme="minorHAnsi" w:hAnsiTheme="minorHAnsi" w:cstheme="minorHAnsi"/>
          <w:sz w:val="24"/>
          <w:szCs w:val="24"/>
        </w:rPr>
        <w:t xml:space="preserve"> z 22 lipca 2022 r.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 (Dz.U. z 1610)</w:t>
      </w:r>
    </w:p>
    <w:p w:rsidR="0087192B" w:rsidRPr="00DB08EB" w:rsidRDefault="0087192B" w:rsidP="008D73C8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8D73C8" w:rsidRPr="00DB08EB" w:rsidRDefault="008D73C8" w:rsidP="008D73C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B08E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uchwala się co następuje:</w:t>
      </w:r>
    </w:p>
    <w:p w:rsidR="008D73C8" w:rsidRPr="00DB08EB" w:rsidRDefault="008D73C8" w:rsidP="008D73C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D73C8" w:rsidRPr="00DB08EB" w:rsidRDefault="008D73C8" w:rsidP="008D73C8">
      <w:pPr>
        <w:spacing w:before="240" w:after="120" w:line="240" w:lineRule="auto"/>
        <w:ind w:right="-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B08EB">
        <w:rPr>
          <w:rFonts w:ascii="Arial" w:hAnsi="Arial" w:cs="Arial"/>
          <w:b/>
          <w:bCs/>
          <w:sz w:val="24"/>
        </w:rPr>
        <w:t>§ 1</w:t>
      </w:r>
      <w:r w:rsidRPr="00DB08EB">
        <w:rPr>
          <w:rFonts w:ascii="Arial" w:eastAsia="Times New Roman" w:hAnsi="Arial" w:cs="Arial"/>
          <w:b/>
          <w:sz w:val="24"/>
          <w:szCs w:val="24"/>
        </w:rPr>
        <w:t>.</w:t>
      </w:r>
    </w:p>
    <w:p w:rsidR="008D73C8" w:rsidRPr="00DB08EB" w:rsidRDefault="008D73C8" w:rsidP="008D73C8">
      <w:pPr>
        <w:spacing w:before="240" w:after="120" w:line="240" w:lineRule="auto"/>
        <w:ind w:right="-6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DB08EB">
        <w:rPr>
          <w:rFonts w:asciiTheme="minorHAnsi" w:eastAsia="Times New Roman" w:hAnsiTheme="minorHAnsi" w:cstheme="minorHAnsi"/>
          <w:sz w:val="24"/>
          <w:szCs w:val="24"/>
        </w:rPr>
        <w:t>W Statucie Szkoły wprowadza się następujące zmiany:</w:t>
      </w:r>
    </w:p>
    <w:p w:rsidR="008D73C8" w:rsidRPr="00DB08EB" w:rsidRDefault="008D73C8" w:rsidP="00DB08EB">
      <w:pPr>
        <w:pStyle w:val="Akapitzlist"/>
        <w:numPr>
          <w:ilvl w:val="0"/>
          <w:numId w:val="18"/>
        </w:numPr>
        <w:spacing w:before="240" w:after="120" w:line="240" w:lineRule="auto"/>
        <w:ind w:right="-6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B08E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W </w:t>
      </w:r>
      <w:r w:rsidR="006E4294" w:rsidRPr="00DB08EB">
        <w:rPr>
          <w:rFonts w:asciiTheme="minorHAnsi" w:hAnsiTheme="minorHAnsi" w:cstheme="minorHAnsi"/>
          <w:b/>
          <w:bCs/>
          <w:sz w:val="24"/>
          <w:szCs w:val="24"/>
        </w:rPr>
        <w:t>§ 10</w:t>
      </w:r>
      <w:r w:rsidRPr="00DB08EB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="006E570A" w:rsidRPr="00DB08E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skreśla się</w:t>
      </w:r>
      <w:r w:rsidR="006E4294" w:rsidRPr="00DB08E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ust. 8</w:t>
      </w:r>
      <w:r w:rsidR="006E570A" w:rsidRPr="00DB08E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, pkt 1), pkt 2), pkt 3) a ust. 8 otrzymuje brzmienie</w:t>
      </w:r>
      <w:r w:rsidR="006E4294" w:rsidRPr="00DB08E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: </w:t>
      </w:r>
    </w:p>
    <w:p w:rsidR="006E570A" w:rsidRPr="00DB08EB" w:rsidRDefault="006E570A" w:rsidP="00DB08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04575486"/>
      <w:r w:rsidRPr="00DB08EB">
        <w:rPr>
          <w:rFonts w:asciiTheme="minorHAnsi" w:hAnsiTheme="minorHAnsi" w:cstheme="minorHAnsi"/>
          <w:sz w:val="24"/>
          <w:szCs w:val="24"/>
        </w:rPr>
        <w:t>„</w:t>
      </w:r>
      <w:r w:rsidR="00C50C8D" w:rsidRPr="00DB08EB">
        <w:rPr>
          <w:rFonts w:asciiTheme="minorHAnsi" w:hAnsiTheme="minorHAnsi" w:cstheme="minorHAnsi"/>
          <w:sz w:val="24"/>
          <w:szCs w:val="24"/>
        </w:rPr>
        <w:t xml:space="preserve">8. </w:t>
      </w:r>
      <w:r w:rsidR="006233BD">
        <w:rPr>
          <w:rFonts w:asciiTheme="minorHAnsi" w:hAnsiTheme="minorHAnsi" w:cstheme="minorHAnsi"/>
          <w:sz w:val="24"/>
          <w:szCs w:val="24"/>
        </w:rPr>
        <w:t>Zajęcia w oddziałach przedszkolnych</w:t>
      </w:r>
      <w:r w:rsidRPr="00DB08EB">
        <w:rPr>
          <w:rFonts w:asciiTheme="minorHAnsi" w:hAnsiTheme="minorHAnsi" w:cstheme="minorHAnsi"/>
          <w:sz w:val="24"/>
          <w:szCs w:val="24"/>
        </w:rPr>
        <w:t>, szkole zawiesza się, na czas oznaczony, w razie w</w:t>
      </w:r>
      <w:r w:rsidR="00C50C8D" w:rsidRPr="00DB08EB">
        <w:rPr>
          <w:rFonts w:asciiTheme="minorHAnsi" w:hAnsiTheme="minorHAnsi" w:cstheme="minorHAnsi"/>
          <w:sz w:val="24"/>
          <w:szCs w:val="24"/>
        </w:rPr>
        <w:t xml:space="preserve">ystąpienia na danym terenie: </w:t>
      </w:r>
      <w:r w:rsidRPr="00DB08EB">
        <w:rPr>
          <w:rFonts w:asciiTheme="minorHAnsi" w:hAnsiTheme="minorHAnsi" w:cstheme="minorHAnsi"/>
          <w:sz w:val="24"/>
          <w:szCs w:val="24"/>
        </w:rPr>
        <w:t xml:space="preserve">zagrożenia bezpieczeństwa uczniów w związku z organizacją </w:t>
      </w:r>
      <w:r w:rsidRPr="00DB08EB">
        <w:rPr>
          <w:rFonts w:asciiTheme="minorHAnsi" w:hAnsiTheme="minorHAnsi" w:cstheme="minorHAnsi"/>
          <w:sz w:val="24"/>
          <w:szCs w:val="24"/>
        </w:rPr>
        <w:br/>
        <w:t>i przebiegiem imprez ogólnopolskich lub międzynarodowych,</w:t>
      </w:r>
      <w:r w:rsidR="00C50C8D" w:rsidRPr="00DB08EB">
        <w:rPr>
          <w:rFonts w:asciiTheme="minorHAnsi" w:hAnsiTheme="minorHAnsi" w:cstheme="minorHAnsi"/>
          <w:sz w:val="24"/>
          <w:szCs w:val="24"/>
        </w:rPr>
        <w:t xml:space="preserve"> </w:t>
      </w:r>
      <w:r w:rsidRPr="00DB08EB">
        <w:rPr>
          <w:rFonts w:asciiTheme="minorHAnsi" w:hAnsiTheme="minorHAnsi" w:cstheme="minorHAnsi"/>
          <w:sz w:val="24"/>
          <w:szCs w:val="24"/>
        </w:rPr>
        <w:t>temperatury zewnętrznej lub w pomieszczeniach, w których są prowadzone zajęcia z uczniami, zagrażającej zdrowiu uczniów,</w:t>
      </w:r>
      <w:r w:rsidR="00C50C8D" w:rsidRPr="00DB08EB">
        <w:rPr>
          <w:rFonts w:asciiTheme="minorHAnsi" w:hAnsiTheme="minorHAnsi" w:cstheme="minorHAnsi"/>
          <w:sz w:val="24"/>
          <w:szCs w:val="24"/>
        </w:rPr>
        <w:t xml:space="preserve"> </w:t>
      </w:r>
      <w:r w:rsidRPr="00DB08EB">
        <w:rPr>
          <w:rFonts w:asciiTheme="minorHAnsi" w:hAnsiTheme="minorHAnsi" w:cstheme="minorHAnsi"/>
          <w:sz w:val="24"/>
          <w:szCs w:val="24"/>
        </w:rPr>
        <w:t xml:space="preserve">zagrożenia związanego z sytuacją epidemiologiczną, nadzwyczajnego zdarzenia zagrażającego bezpieczeństwu lub zdrowiu uczniów innego niż określone </w:t>
      </w:r>
      <w:bookmarkEnd w:id="1"/>
      <w:r w:rsidR="00C50C8D" w:rsidRPr="00DB08EB">
        <w:rPr>
          <w:rFonts w:asciiTheme="minorHAnsi" w:hAnsiTheme="minorHAnsi" w:cstheme="minorHAnsi"/>
          <w:sz w:val="24"/>
          <w:szCs w:val="24"/>
        </w:rPr>
        <w:t>.</w:t>
      </w:r>
      <w:r w:rsidRPr="00DB08EB">
        <w:rPr>
          <w:rFonts w:asciiTheme="minorHAnsi" w:hAnsiTheme="minorHAnsi" w:cstheme="minorHAnsi"/>
          <w:sz w:val="24"/>
          <w:szCs w:val="24"/>
        </w:rPr>
        <w:t>”</w:t>
      </w:r>
    </w:p>
    <w:p w:rsidR="006E570A" w:rsidRPr="004215F7" w:rsidRDefault="006E570A" w:rsidP="00DB08EB">
      <w:pPr>
        <w:pStyle w:val="Akapitzlist"/>
        <w:numPr>
          <w:ilvl w:val="0"/>
          <w:numId w:val="18"/>
        </w:numPr>
        <w:spacing w:before="240" w:after="0" w:line="240" w:lineRule="auto"/>
        <w:ind w:right="-6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B08E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W </w:t>
      </w:r>
      <w:r w:rsidRPr="00DB08EB">
        <w:rPr>
          <w:rFonts w:asciiTheme="minorHAnsi" w:hAnsiTheme="minorHAnsi" w:cstheme="minorHAnsi"/>
          <w:b/>
          <w:bCs/>
          <w:sz w:val="24"/>
          <w:szCs w:val="24"/>
        </w:rPr>
        <w:t>§ 10</w:t>
      </w:r>
      <w:r w:rsidRPr="00DB08EB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="002C3314" w:rsidRPr="00DB08EB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0D22AE" w:rsidRPr="00DB08E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 ust. 8 dodaje się punkty 1), 2), 3</w:t>
      </w:r>
      <w:r w:rsidRPr="00DB08E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)</w:t>
      </w:r>
      <w:r w:rsidR="000D22AE" w:rsidRPr="00DB08E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, 4), 5) </w:t>
      </w:r>
      <w:r w:rsidRPr="00DB08E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 brzmieniu:</w:t>
      </w:r>
    </w:p>
    <w:p w:rsidR="004215F7" w:rsidRPr="00DB08EB" w:rsidRDefault="004215F7" w:rsidP="004215F7">
      <w:pPr>
        <w:pStyle w:val="Akapitzlist"/>
        <w:spacing w:before="240" w:after="0" w:line="240" w:lineRule="auto"/>
        <w:ind w:right="-6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6E570A" w:rsidRPr="00DB08EB" w:rsidRDefault="006E570A" w:rsidP="00DB08EB">
      <w:pPr>
        <w:spacing w:after="1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8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„</w:t>
      </w:r>
      <w:r w:rsidR="00DB08EB">
        <w:rPr>
          <w:rFonts w:asciiTheme="minorHAnsi" w:eastAsia="Times New Roman" w:hAnsiTheme="minorHAnsi" w:cstheme="minorHAnsi"/>
          <w:sz w:val="24"/>
          <w:szCs w:val="24"/>
          <w:lang w:eastAsia="pl-PL"/>
        </w:rPr>
        <w:t>1)</w:t>
      </w:r>
      <w:r w:rsidR="00DB08EB">
        <w:rPr>
          <w:rFonts w:asciiTheme="minorHAnsi" w:hAnsiTheme="minorHAnsi" w:cstheme="minorHAnsi"/>
          <w:sz w:val="24"/>
          <w:szCs w:val="24"/>
        </w:rPr>
        <w:t xml:space="preserve"> w</w:t>
      </w:r>
      <w:r w:rsidRPr="00DB08EB">
        <w:rPr>
          <w:rFonts w:asciiTheme="minorHAnsi" w:hAnsiTheme="minorHAnsi" w:cstheme="minorHAnsi"/>
          <w:sz w:val="24"/>
          <w:szCs w:val="24"/>
        </w:rPr>
        <w:t xml:space="preserve"> przypadku zawieszenia zajęć na okres</w:t>
      </w:r>
      <w:r w:rsidR="006233BD">
        <w:rPr>
          <w:rFonts w:asciiTheme="minorHAnsi" w:hAnsiTheme="minorHAnsi" w:cstheme="minorHAnsi"/>
          <w:sz w:val="24"/>
          <w:szCs w:val="24"/>
        </w:rPr>
        <w:t xml:space="preserve"> powyżej dwóch dni w oddziałach przedszkolnych, szkole, dyrektor </w:t>
      </w:r>
      <w:r w:rsidRPr="00DB08EB">
        <w:rPr>
          <w:rFonts w:asciiTheme="minorHAnsi" w:hAnsiTheme="minorHAnsi" w:cstheme="minorHAnsi"/>
          <w:sz w:val="24"/>
          <w:szCs w:val="24"/>
        </w:rPr>
        <w:t xml:space="preserve"> jest obowiązany, nie później niż od trzeciego dnia od dnia zawieszenia zajęć zorganizować dla uczniów zajęcia z wykorzystaniem metod i technik kształcenia na odległość</w:t>
      </w:r>
      <w:r w:rsidR="00DB08EB">
        <w:rPr>
          <w:rFonts w:asciiTheme="minorHAnsi" w:hAnsiTheme="minorHAnsi" w:cstheme="minorHAnsi"/>
          <w:sz w:val="24"/>
          <w:szCs w:val="24"/>
        </w:rPr>
        <w:t>;</w:t>
      </w:r>
      <w:r w:rsidRPr="00DB08EB">
        <w:rPr>
          <w:rFonts w:asciiTheme="minorHAnsi" w:hAnsiTheme="minorHAnsi" w:cstheme="minorHAnsi"/>
          <w:sz w:val="24"/>
          <w:szCs w:val="24"/>
        </w:rPr>
        <w:t>”</w:t>
      </w:r>
    </w:p>
    <w:p w:rsidR="006E570A" w:rsidRPr="00DB08EB" w:rsidRDefault="006E570A" w:rsidP="006E570A">
      <w:pPr>
        <w:jc w:val="both"/>
        <w:rPr>
          <w:rFonts w:asciiTheme="minorHAnsi" w:hAnsiTheme="minorHAnsi" w:cstheme="minorHAnsi"/>
          <w:sz w:val="24"/>
          <w:szCs w:val="24"/>
        </w:rPr>
      </w:pPr>
      <w:r w:rsidRPr="00DB08EB">
        <w:rPr>
          <w:rFonts w:asciiTheme="minorHAnsi" w:hAnsiTheme="minorHAnsi" w:cstheme="minorHAnsi"/>
          <w:bCs/>
          <w:sz w:val="24"/>
          <w:szCs w:val="24"/>
        </w:rPr>
        <w:t>„</w:t>
      </w:r>
      <w:r w:rsidR="00DB08EB">
        <w:rPr>
          <w:rFonts w:asciiTheme="minorHAnsi" w:hAnsiTheme="minorHAnsi" w:cstheme="minorHAnsi"/>
          <w:bCs/>
          <w:sz w:val="24"/>
          <w:szCs w:val="24"/>
        </w:rPr>
        <w:t>2) w</w:t>
      </w:r>
      <w:r w:rsidRPr="00DB08EB">
        <w:rPr>
          <w:rFonts w:asciiTheme="minorHAnsi" w:hAnsiTheme="minorHAnsi" w:cstheme="minorHAnsi"/>
          <w:bCs/>
          <w:sz w:val="24"/>
          <w:szCs w:val="24"/>
        </w:rPr>
        <w:t xml:space="preserve"> okresie prowadzenia zajęć z wykorzystaniem metod i technik kształcenia na odległość, dyrektor będzie obowiązany przekazać uczniom, rodzicom i nauczycielom informacje o sposobie i trybie realizacji zadań w zakresie organizacji kształcenia specjalnego, pomocy psychologiczno-pedagogicznej, indywidualnego obowiązkowego rocznego przygotowania </w:t>
      </w:r>
      <w:r w:rsidRPr="00DB08EB">
        <w:rPr>
          <w:rFonts w:asciiTheme="minorHAnsi" w:hAnsiTheme="minorHAnsi" w:cstheme="minorHAnsi"/>
          <w:bCs/>
          <w:sz w:val="24"/>
          <w:szCs w:val="24"/>
        </w:rPr>
        <w:lastRenderedPageBreak/>
        <w:t>przedszkolnego, indywidualnego nauczania, zajęć rewalidacyjno-wychowawczych, zajęć wczesnego wspomagania rozwoju dziecka</w:t>
      </w:r>
      <w:r w:rsidR="00DB08EB">
        <w:rPr>
          <w:rFonts w:asciiTheme="minorHAnsi" w:hAnsiTheme="minorHAnsi" w:cstheme="minorHAnsi"/>
          <w:bCs/>
          <w:sz w:val="24"/>
          <w:szCs w:val="24"/>
        </w:rPr>
        <w:t>;</w:t>
      </w:r>
      <w:r w:rsidRPr="00DB08EB">
        <w:rPr>
          <w:rFonts w:asciiTheme="minorHAnsi" w:hAnsiTheme="minorHAnsi" w:cstheme="minorHAnsi"/>
          <w:bCs/>
          <w:sz w:val="24"/>
          <w:szCs w:val="24"/>
        </w:rPr>
        <w:t>”</w:t>
      </w:r>
    </w:p>
    <w:p w:rsidR="002D65B2" w:rsidRPr="00DB08EB" w:rsidRDefault="00A32680" w:rsidP="002D65B2">
      <w:pPr>
        <w:spacing w:after="160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DB08EB">
        <w:rPr>
          <w:rFonts w:asciiTheme="minorHAnsi" w:hAnsiTheme="minorHAnsi" w:cstheme="minorHAnsi"/>
          <w:spacing w:val="-2"/>
          <w:sz w:val="24"/>
          <w:szCs w:val="24"/>
        </w:rPr>
        <w:t>„</w:t>
      </w:r>
      <w:r w:rsidR="00DB08EB">
        <w:rPr>
          <w:rFonts w:asciiTheme="minorHAnsi" w:hAnsiTheme="minorHAnsi" w:cstheme="minorHAnsi"/>
          <w:spacing w:val="-2"/>
          <w:sz w:val="24"/>
          <w:szCs w:val="24"/>
        </w:rPr>
        <w:t>3) s</w:t>
      </w:r>
      <w:r w:rsidR="002D65B2" w:rsidRPr="00DB08EB">
        <w:rPr>
          <w:rFonts w:asciiTheme="minorHAnsi" w:hAnsiTheme="minorHAnsi" w:cstheme="minorHAnsi"/>
          <w:spacing w:val="-2"/>
          <w:sz w:val="24"/>
          <w:szCs w:val="24"/>
        </w:rPr>
        <w:t>zczegółowe warunki z</w:t>
      </w:r>
      <w:r w:rsidR="007B4F9F" w:rsidRPr="00DB08EB">
        <w:rPr>
          <w:rFonts w:asciiTheme="minorHAnsi" w:hAnsiTheme="minorHAnsi" w:cstheme="minorHAnsi"/>
          <w:spacing w:val="-2"/>
          <w:sz w:val="24"/>
          <w:szCs w:val="24"/>
        </w:rPr>
        <w:t>awieszenia</w:t>
      </w:r>
      <w:r w:rsidRPr="00DB08EB">
        <w:rPr>
          <w:rFonts w:asciiTheme="minorHAnsi" w:hAnsiTheme="minorHAnsi" w:cstheme="minorHAnsi"/>
          <w:spacing w:val="-2"/>
          <w:sz w:val="24"/>
          <w:szCs w:val="24"/>
        </w:rPr>
        <w:t xml:space="preserve"> i organizacji zajęć </w:t>
      </w:r>
      <w:r w:rsidR="00E04066" w:rsidRPr="00DB08EB">
        <w:rPr>
          <w:rFonts w:asciiTheme="minorHAnsi" w:hAnsiTheme="minorHAnsi" w:cstheme="minorHAnsi"/>
          <w:spacing w:val="-2"/>
          <w:sz w:val="24"/>
          <w:szCs w:val="24"/>
        </w:rPr>
        <w:t xml:space="preserve">regulują wówczas </w:t>
      </w:r>
      <w:r w:rsidR="00C20E92" w:rsidRPr="00DB08EB">
        <w:rPr>
          <w:rFonts w:asciiTheme="minorHAnsi" w:hAnsiTheme="minorHAnsi" w:cstheme="minorHAnsi"/>
          <w:spacing w:val="-2"/>
          <w:sz w:val="24"/>
          <w:szCs w:val="24"/>
        </w:rPr>
        <w:t>odrębne dokumenty</w:t>
      </w:r>
      <w:r w:rsidR="00DB08EB">
        <w:rPr>
          <w:rFonts w:asciiTheme="minorHAnsi" w:hAnsiTheme="minorHAnsi" w:cstheme="minorHAnsi"/>
          <w:spacing w:val="-2"/>
          <w:sz w:val="24"/>
          <w:szCs w:val="24"/>
        </w:rPr>
        <w:t>;</w:t>
      </w:r>
      <w:r w:rsidRPr="00DB08EB">
        <w:rPr>
          <w:rFonts w:asciiTheme="minorHAnsi" w:hAnsiTheme="minorHAnsi" w:cstheme="minorHAnsi"/>
          <w:spacing w:val="-2"/>
          <w:sz w:val="24"/>
          <w:szCs w:val="24"/>
        </w:rPr>
        <w:t>”</w:t>
      </w:r>
      <w:r w:rsidR="002D65B2" w:rsidRPr="00DB08E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</w:p>
    <w:p w:rsidR="00C20E92" w:rsidRPr="00DB08EB" w:rsidRDefault="004F4C10" w:rsidP="00A32680">
      <w:pPr>
        <w:jc w:val="both"/>
        <w:rPr>
          <w:rFonts w:asciiTheme="minorHAnsi" w:hAnsiTheme="minorHAnsi" w:cstheme="minorHAnsi"/>
          <w:sz w:val="24"/>
          <w:szCs w:val="24"/>
        </w:rPr>
      </w:pPr>
      <w:r w:rsidRPr="00DB08EB">
        <w:rPr>
          <w:rFonts w:asciiTheme="minorHAnsi" w:hAnsiTheme="minorHAnsi" w:cstheme="minorHAnsi"/>
          <w:sz w:val="24"/>
          <w:szCs w:val="24"/>
        </w:rPr>
        <w:t>„</w:t>
      </w:r>
      <w:r w:rsidR="00DB08EB">
        <w:rPr>
          <w:rFonts w:asciiTheme="minorHAnsi" w:hAnsiTheme="minorHAnsi" w:cstheme="minorHAnsi"/>
          <w:sz w:val="24"/>
          <w:szCs w:val="24"/>
        </w:rPr>
        <w:t>4) s</w:t>
      </w:r>
      <w:r w:rsidRPr="00DB08EB">
        <w:rPr>
          <w:rFonts w:asciiTheme="minorHAnsi" w:hAnsiTheme="minorHAnsi" w:cstheme="minorHAnsi"/>
          <w:sz w:val="24"/>
          <w:szCs w:val="24"/>
        </w:rPr>
        <w:t>zczegółową organizację zajęć z wykorzystaniem metod i technik kształcenia na odległość, o których mowa w</w:t>
      </w:r>
      <w:r w:rsidR="00DB08EB">
        <w:rPr>
          <w:rFonts w:asciiTheme="minorHAnsi" w:hAnsiTheme="minorHAnsi" w:cstheme="minorHAnsi"/>
          <w:sz w:val="24"/>
          <w:szCs w:val="24"/>
        </w:rPr>
        <w:t xml:space="preserve"> punkcie 1)</w:t>
      </w:r>
      <w:r w:rsidRPr="00DB08EB">
        <w:rPr>
          <w:rFonts w:asciiTheme="minorHAnsi" w:hAnsiTheme="minorHAnsi" w:cstheme="minorHAnsi"/>
          <w:sz w:val="24"/>
          <w:szCs w:val="24"/>
        </w:rPr>
        <w:t xml:space="preserve">, w tym technologie informacyjno-komunikacyjne wykorzystywane przez nauczycieli do realizacji tych zajęć, sposób przekazywania uczniom materiałów niezbędnych do realizacji tych zajęć, warunki bezpiecznego uczestnictwa uczniów w tych zajęciach w odniesieniu do ustalonych w przedszkolu, szkole technologii informacyjno-komunikacyjnych, mając na uwadze łączenie przemienne kształcenia z użyciem monitorów ekranowych i bez ich użycia, sposób potwierdzania uczestnictwa uczniów w zajęciach realizowanych z wykorzystaniem metod i technik kształcenia na odległość, uwzględniając konieczność poszanowania sfery prywatności ucznia oraz warunki techniczne i oprogramowanie sprzętu służącego do nauki dyrektor określa w odrębnym dokumencie </w:t>
      </w:r>
      <w:r w:rsidR="00C20E92" w:rsidRPr="00DB08EB">
        <w:rPr>
          <w:rFonts w:asciiTheme="minorHAnsi" w:hAnsiTheme="minorHAnsi" w:cstheme="minorHAnsi"/>
          <w:iCs/>
          <w:sz w:val="24"/>
          <w:szCs w:val="24"/>
        </w:rPr>
        <w:t>zgodnie z obowiązującymi rozporządzeniami ministra właściwego do spraw oświaty i wychowania, w tym rozporządzeniem w sprawie szczegółowych warunków organizowania i prowadzenia zajęć z wykorzystaniem metod i technik kształcenia na odległość w przedszkolu, innej formie wychowania prze</w:t>
      </w:r>
      <w:r w:rsidR="00DB08EB">
        <w:rPr>
          <w:rFonts w:asciiTheme="minorHAnsi" w:hAnsiTheme="minorHAnsi" w:cstheme="minorHAnsi"/>
          <w:iCs/>
          <w:sz w:val="24"/>
          <w:szCs w:val="24"/>
        </w:rPr>
        <w:t>dszkolnego, szkole lub placówce;</w:t>
      </w:r>
      <w:r w:rsidR="00C20E92" w:rsidRPr="00DB08EB">
        <w:rPr>
          <w:rFonts w:asciiTheme="minorHAnsi" w:hAnsiTheme="minorHAnsi" w:cstheme="minorHAnsi"/>
          <w:sz w:val="24"/>
          <w:szCs w:val="24"/>
        </w:rPr>
        <w:t>”</w:t>
      </w:r>
    </w:p>
    <w:p w:rsidR="00C20E92" w:rsidRPr="00DB08EB" w:rsidRDefault="00C20E92" w:rsidP="004215F7">
      <w:pPr>
        <w:spacing w:after="1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B08EB">
        <w:rPr>
          <w:rFonts w:asciiTheme="minorHAnsi" w:hAnsiTheme="minorHAnsi" w:cstheme="minorHAnsi"/>
          <w:sz w:val="24"/>
          <w:szCs w:val="24"/>
        </w:rPr>
        <w:t>„</w:t>
      </w:r>
      <w:r w:rsidR="00DB08EB">
        <w:rPr>
          <w:rFonts w:asciiTheme="minorHAnsi" w:hAnsiTheme="minorHAnsi" w:cstheme="minorHAnsi"/>
          <w:iCs/>
          <w:sz w:val="24"/>
          <w:szCs w:val="24"/>
        </w:rPr>
        <w:t>5) n</w:t>
      </w:r>
      <w:r w:rsidRPr="00DB08EB">
        <w:rPr>
          <w:rFonts w:asciiTheme="minorHAnsi" w:hAnsiTheme="minorHAnsi" w:cstheme="minorHAnsi"/>
          <w:iCs/>
          <w:sz w:val="24"/>
          <w:szCs w:val="24"/>
        </w:rPr>
        <w:t xml:space="preserve">auczyciele zobowiązani są do bezwzględnego przestrzegania zasad bezpiecznego uczestnictwa w zdalnych zajęciach, ujętych </w:t>
      </w:r>
      <w:r w:rsidR="007B4F9F" w:rsidRPr="00DB08EB">
        <w:rPr>
          <w:rFonts w:asciiTheme="minorHAnsi" w:hAnsiTheme="minorHAnsi" w:cstheme="minorHAnsi"/>
          <w:iCs/>
          <w:sz w:val="24"/>
          <w:szCs w:val="24"/>
        </w:rPr>
        <w:t xml:space="preserve">w </w:t>
      </w:r>
      <w:r w:rsidR="001E71A8" w:rsidRPr="00DB08EB">
        <w:rPr>
          <w:rFonts w:asciiTheme="minorHAnsi" w:hAnsiTheme="minorHAnsi" w:cstheme="minorHAnsi"/>
          <w:iCs/>
          <w:sz w:val="24"/>
          <w:szCs w:val="24"/>
        </w:rPr>
        <w:t>odrębnym dokumencie</w:t>
      </w:r>
      <w:r w:rsidR="00DB08EB">
        <w:rPr>
          <w:rFonts w:asciiTheme="minorHAnsi" w:hAnsiTheme="minorHAnsi" w:cstheme="minorHAnsi"/>
          <w:iCs/>
          <w:sz w:val="24"/>
          <w:szCs w:val="24"/>
        </w:rPr>
        <w:t>;</w:t>
      </w:r>
      <w:r w:rsidR="001E71A8" w:rsidRPr="00DB08EB">
        <w:rPr>
          <w:rFonts w:asciiTheme="minorHAnsi" w:hAnsiTheme="minorHAnsi" w:cstheme="minorHAnsi"/>
          <w:iCs/>
          <w:sz w:val="24"/>
          <w:szCs w:val="24"/>
        </w:rPr>
        <w:t>”</w:t>
      </w:r>
    </w:p>
    <w:p w:rsidR="00DB08EB" w:rsidRDefault="00DB08EB" w:rsidP="00DB08EB">
      <w:pPr>
        <w:pStyle w:val="Akapitzlist"/>
        <w:numPr>
          <w:ilvl w:val="0"/>
          <w:numId w:val="18"/>
        </w:numPr>
        <w:spacing w:before="240" w:after="120" w:line="240" w:lineRule="auto"/>
        <w:ind w:right="-6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B08E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W </w:t>
      </w:r>
      <w:r w:rsidRPr="00DB08EB">
        <w:rPr>
          <w:rFonts w:asciiTheme="minorHAnsi" w:hAnsiTheme="minorHAnsi" w:cstheme="minorHAnsi"/>
          <w:b/>
          <w:bCs/>
          <w:sz w:val="24"/>
          <w:szCs w:val="24"/>
        </w:rPr>
        <w:t>§28</w:t>
      </w:r>
      <w:r w:rsidRPr="00DB08EB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Pr="00DB08E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:rsidR="00DB08EB" w:rsidRPr="00DB08EB" w:rsidRDefault="00DB08EB" w:rsidP="004215F7">
      <w:pPr>
        <w:spacing w:before="240" w:after="120" w:line="240" w:lineRule="auto"/>
        <w:ind w:right="-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B08E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skreśla się ust. 1,  a ust.1 otrzymuje  brzmienie: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DB08E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„1. </w:t>
      </w:r>
      <w:r w:rsidRPr="00DB08EB">
        <w:rPr>
          <w:rFonts w:asciiTheme="minorHAnsi" w:hAnsiTheme="minorHAnsi" w:cstheme="minorHAnsi"/>
          <w:sz w:val="24"/>
          <w:szCs w:val="24"/>
        </w:rPr>
        <w:t>Szkoła zapewnienia uczniom jeden gorący posiłek w ciągu dnia i stwarza im możliwość jego spo</w:t>
      </w:r>
      <w:r>
        <w:rPr>
          <w:rFonts w:asciiTheme="minorHAnsi" w:hAnsiTheme="minorHAnsi" w:cstheme="minorHAnsi"/>
          <w:sz w:val="24"/>
          <w:szCs w:val="24"/>
        </w:rPr>
        <w:t>życia w czasie pobytu w szkole.”</w:t>
      </w:r>
    </w:p>
    <w:p w:rsidR="00DB08EB" w:rsidRPr="00DB08EB" w:rsidRDefault="00DB08EB" w:rsidP="004215F7">
      <w:pPr>
        <w:spacing w:before="240" w:after="120" w:line="240" w:lineRule="auto"/>
        <w:ind w:right="-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B08E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 ust.1 dodaje się punkty 1), 2), które otrzymują  brzmienie:</w:t>
      </w:r>
    </w:p>
    <w:p w:rsidR="00DB08EB" w:rsidRPr="00DB08EB" w:rsidRDefault="00DB08EB" w:rsidP="004215F7">
      <w:pPr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DB08EB">
        <w:rPr>
          <w:rFonts w:asciiTheme="minorHAnsi" w:hAnsiTheme="minorHAnsi" w:cstheme="minorHAnsi"/>
          <w:sz w:val="24"/>
          <w:szCs w:val="24"/>
        </w:rPr>
        <w:t>„1) szkoła zapewnia uczniom możliwość korzystania z pomieszczenia umożliwiającego bezpieczne i higieniczne spożycie posiłków podczas pobytu w szkole;”</w:t>
      </w:r>
    </w:p>
    <w:p w:rsidR="00DB08EB" w:rsidRPr="00DB08EB" w:rsidRDefault="00DB08EB" w:rsidP="004215F7">
      <w:pPr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DB08EB">
        <w:rPr>
          <w:rFonts w:asciiTheme="minorHAnsi" w:hAnsiTheme="minorHAnsi" w:cstheme="minorHAnsi"/>
          <w:sz w:val="24"/>
          <w:szCs w:val="24"/>
        </w:rPr>
        <w:t>„2) spożywanie gorącego posiłku powinno odbywać się w wyłącznie do tego przeznaczonym pomieszczeniu;”</w:t>
      </w:r>
    </w:p>
    <w:p w:rsidR="00DB08EB" w:rsidRPr="004215F7" w:rsidRDefault="00DB08EB" w:rsidP="004215F7">
      <w:pPr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4215F7">
        <w:rPr>
          <w:rFonts w:asciiTheme="minorHAnsi" w:hAnsiTheme="minorHAnsi" w:cstheme="minorHAnsi"/>
          <w:b/>
          <w:sz w:val="24"/>
          <w:szCs w:val="24"/>
        </w:rPr>
        <w:t>ust.2 otrzymuje brzmienie:</w:t>
      </w:r>
      <w:r w:rsidRPr="004215F7">
        <w:rPr>
          <w:rFonts w:asciiTheme="minorHAnsi" w:hAnsiTheme="minorHAnsi" w:cstheme="minorHAnsi"/>
          <w:sz w:val="24"/>
          <w:szCs w:val="24"/>
        </w:rPr>
        <w:t xml:space="preserve"> „2. Korzystanie z posiłków w szkole jest dobrowolne i odpłatne.”</w:t>
      </w:r>
    </w:p>
    <w:p w:rsidR="001E71A8" w:rsidRDefault="001E71A8" w:rsidP="00DB08EB">
      <w:pPr>
        <w:pStyle w:val="Akapitzlist"/>
        <w:numPr>
          <w:ilvl w:val="0"/>
          <w:numId w:val="18"/>
        </w:numPr>
        <w:spacing w:before="240" w:after="120" w:line="240" w:lineRule="auto"/>
        <w:ind w:right="-6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B08E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W </w:t>
      </w:r>
      <w:r w:rsidR="00E04066" w:rsidRPr="00DB08EB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2C3314" w:rsidRPr="00DB08EB">
        <w:rPr>
          <w:rFonts w:asciiTheme="minorHAnsi" w:hAnsiTheme="minorHAnsi" w:cstheme="minorHAnsi"/>
          <w:b/>
          <w:bCs/>
          <w:sz w:val="24"/>
          <w:szCs w:val="24"/>
        </w:rPr>
        <w:t>36</w:t>
      </w:r>
      <w:r w:rsidRPr="00DB08EB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="00C50C8D" w:rsidRPr="00DB08E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 ust. 6</w:t>
      </w:r>
      <w:r w:rsidR="002C3314" w:rsidRPr="00DB08E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: dodaje się pkt 1</w:t>
      </w:r>
      <w:r w:rsidRPr="00DB08E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)</w:t>
      </w:r>
      <w:r w:rsidR="00C50C8D" w:rsidRPr="00DB08E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, pkt 2) oraz</w:t>
      </w:r>
      <w:r w:rsidR="00DB08EB" w:rsidRPr="00DB08E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w pkt 2) dodaje się</w:t>
      </w:r>
      <w:r w:rsidR="00C50C8D" w:rsidRPr="00DB08E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litery a), b), c), d), e), f), g), h), i), j)</w:t>
      </w:r>
      <w:r w:rsidR="002C3314" w:rsidRPr="00DB08E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DB08E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 brzmieniu:</w:t>
      </w:r>
    </w:p>
    <w:p w:rsidR="004215F7" w:rsidRPr="00DB08EB" w:rsidRDefault="004215F7" w:rsidP="004215F7">
      <w:pPr>
        <w:pStyle w:val="Akapitzlist"/>
        <w:spacing w:before="240" w:after="120" w:line="240" w:lineRule="auto"/>
        <w:ind w:right="-6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:rsidR="00452BE2" w:rsidRPr="00DB08EB" w:rsidRDefault="00DB08EB" w:rsidP="00452BE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6233BD">
        <w:rPr>
          <w:rFonts w:asciiTheme="minorHAnsi" w:hAnsiTheme="minorHAnsi" w:cstheme="minorHAnsi"/>
          <w:sz w:val="24"/>
          <w:szCs w:val="24"/>
        </w:rPr>
        <w:t xml:space="preserve"> oddziałach przedszkolnych</w:t>
      </w:r>
      <w:r w:rsidR="00792DAC" w:rsidRPr="00DB08EB">
        <w:rPr>
          <w:rFonts w:asciiTheme="minorHAnsi" w:hAnsiTheme="minorHAnsi" w:cstheme="minorHAnsi"/>
          <w:sz w:val="24"/>
          <w:szCs w:val="24"/>
        </w:rPr>
        <w:t xml:space="preserve">, szkole </w:t>
      </w:r>
      <w:r w:rsidR="00452BE2" w:rsidRPr="00DB08EB">
        <w:rPr>
          <w:rFonts w:asciiTheme="minorHAnsi" w:hAnsiTheme="minorHAnsi" w:cstheme="minorHAnsi"/>
          <w:sz w:val="24"/>
          <w:szCs w:val="24"/>
        </w:rPr>
        <w:t xml:space="preserve">wprowadza się </w:t>
      </w:r>
      <w:r>
        <w:rPr>
          <w:rFonts w:asciiTheme="minorHAnsi" w:hAnsiTheme="minorHAnsi" w:cstheme="minorHAnsi"/>
          <w:sz w:val="24"/>
          <w:szCs w:val="24"/>
        </w:rPr>
        <w:t>stanowisko pedagoga specjalnego;</w:t>
      </w:r>
    </w:p>
    <w:p w:rsidR="00452BE2" w:rsidRPr="00DB08EB" w:rsidRDefault="00DB08EB" w:rsidP="009345CB">
      <w:pPr>
        <w:pStyle w:val="Akapitzlist"/>
        <w:numPr>
          <w:ilvl w:val="0"/>
          <w:numId w:val="8"/>
        </w:numPr>
        <w:jc w:val="both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Style w:val="Pogrubienie"/>
          <w:rFonts w:asciiTheme="minorHAnsi" w:hAnsiTheme="minorHAnsi" w:cstheme="minorHAnsi"/>
          <w:b w:val="0"/>
          <w:sz w:val="24"/>
          <w:szCs w:val="24"/>
        </w:rPr>
        <w:t>p</w:t>
      </w:r>
      <w:r w:rsidR="00452BE2" w:rsidRPr="00DB08EB">
        <w:rPr>
          <w:rStyle w:val="Pogrubienie"/>
          <w:rFonts w:asciiTheme="minorHAnsi" w:hAnsiTheme="minorHAnsi" w:cstheme="minorHAnsi"/>
          <w:b w:val="0"/>
          <w:sz w:val="24"/>
          <w:szCs w:val="24"/>
        </w:rPr>
        <w:t>edagog specjalny realizuje przede wszystkim zadania z zakresu pomocy psychologiczno-pedagogicznej udzielanej – dzieciom, uczniom, rodzicom i nauczycielom, w tym:</w:t>
      </w:r>
    </w:p>
    <w:p w:rsidR="00452BE2" w:rsidRPr="00DB08EB" w:rsidRDefault="009345CB" w:rsidP="009345C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B08EB">
        <w:rPr>
          <w:rFonts w:asciiTheme="minorHAnsi" w:hAnsiTheme="minorHAnsi" w:cstheme="minorHAnsi"/>
          <w:sz w:val="24"/>
          <w:szCs w:val="24"/>
        </w:rPr>
        <w:lastRenderedPageBreak/>
        <w:t>działania w zakresie zapewnienia uczniom aktywnego i pełnego uczestnictwa</w:t>
      </w:r>
      <w:r w:rsidR="00452BE2" w:rsidRPr="00DB08EB">
        <w:rPr>
          <w:rFonts w:asciiTheme="minorHAnsi" w:hAnsiTheme="minorHAnsi" w:cstheme="minorHAnsi"/>
          <w:sz w:val="24"/>
          <w:szCs w:val="24"/>
        </w:rPr>
        <w:t xml:space="preserve"> </w:t>
      </w:r>
      <w:r w:rsidRPr="00DB08EB">
        <w:rPr>
          <w:rFonts w:asciiTheme="minorHAnsi" w:hAnsiTheme="minorHAnsi" w:cstheme="minorHAnsi"/>
          <w:sz w:val="24"/>
          <w:szCs w:val="24"/>
        </w:rPr>
        <w:t>w życiu szkoły,</w:t>
      </w:r>
    </w:p>
    <w:p w:rsidR="00452BE2" w:rsidRPr="00DB08EB" w:rsidRDefault="009345CB" w:rsidP="009345C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B08EB">
        <w:rPr>
          <w:rFonts w:asciiTheme="minorHAnsi" w:hAnsiTheme="minorHAnsi" w:cstheme="minorHAnsi"/>
          <w:sz w:val="24"/>
          <w:szCs w:val="24"/>
        </w:rPr>
        <w:t>prowadzenie badań i działań diagnostycznych związanych z rozpoznawaniem</w:t>
      </w:r>
      <w:r w:rsidR="00452BE2" w:rsidRPr="00DB08EB">
        <w:rPr>
          <w:rFonts w:asciiTheme="minorHAnsi" w:hAnsiTheme="minorHAnsi" w:cstheme="minorHAnsi"/>
          <w:sz w:val="24"/>
          <w:szCs w:val="24"/>
        </w:rPr>
        <w:t xml:space="preserve"> </w:t>
      </w:r>
      <w:r w:rsidRPr="00DB08EB">
        <w:rPr>
          <w:rFonts w:asciiTheme="minorHAnsi" w:hAnsiTheme="minorHAnsi" w:cstheme="minorHAnsi"/>
          <w:sz w:val="24"/>
          <w:szCs w:val="24"/>
        </w:rPr>
        <w:t>indywidualnych potrzeb rozwojowych i edukacyjnych oraz możliwości</w:t>
      </w:r>
      <w:r w:rsidR="00452BE2" w:rsidRPr="00DB08EB">
        <w:rPr>
          <w:rFonts w:asciiTheme="minorHAnsi" w:hAnsiTheme="minorHAnsi" w:cstheme="minorHAnsi"/>
          <w:sz w:val="24"/>
          <w:szCs w:val="24"/>
        </w:rPr>
        <w:t xml:space="preserve"> </w:t>
      </w:r>
      <w:r w:rsidRPr="00DB08EB">
        <w:rPr>
          <w:rFonts w:asciiTheme="minorHAnsi" w:hAnsiTheme="minorHAnsi" w:cstheme="minorHAnsi"/>
          <w:sz w:val="24"/>
          <w:szCs w:val="24"/>
        </w:rPr>
        <w:t>psychofizycznych uczniów w celu określenia ich mocnych stron, predyspozycji,</w:t>
      </w:r>
      <w:r w:rsidR="00452BE2" w:rsidRPr="00DB08EB">
        <w:rPr>
          <w:rFonts w:asciiTheme="minorHAnsi" w:hAnsiTheme="minorHAnsi" w:cstheme="minorHAnsi"/>
          <w:sz w:val="24"/>
          <w:szCs w:val="24"/>
        </w:rPr>
        <w:t xml:space="preserve"> </w:t>
      </w:r>
      <w:r w:rsidRPr="00DB08EB">
        <w:rPr>
          <w:rFonts w:asciiTheme="minorHAnsi" w:hAnsiTheme="minorHAnsi" w:cstheme="minorHAnsi"/>
          <w:sz w:val="24"/>
          <w:szCs w:val="24"/>
        </w:rPr>
        <w:t xml:space="preserve">zainteresowań, uzdolnień wychowanków oraz rozpoznawaniu </w:t>
      </w:r>
      <w:r w:rsidR="00452BE2" w:rsidRPr="00DB08EB">
        <w:rPr>
          <w:rFonts w:asciiTheme="minorHAnsi" w:hAnsiTheme="minorHAnsi" w:cstheme="minorHAnsi"/>
          <w:sz w:val="24"/>
          <w:szCs w:val="24"/>
        </w:rPr>
        <w:t xml:space="preserve">przyczynie </w:t>
      </w:r>
      <w:r w:rsidRPr="00DB08EB">
        <w:rPr>
          <w:rFonts w:asciiTheme="minorHAnsi" w:hAnsiTheme="minorHAnsi" w:cstheme="minorHAnsi"/>
          <w:sz w:val="24"/>
          <w:szCs w:val="24"/>
        </w:rPr>
        <w:t>powodzeń edukacyjnych uczniów lub trudności w ich funkcjonowaniu, w</w:t>
      </w:r>
      <w:r w:rsidR="00452BE2" w:rsidRPr="00DB08EB">
        <w:rPr>
          <w:rFonts w:asciiTheme="minorHAnsi" w:hAnsiTheme="minorHAnsi" w:cstheme="minorHAnsi"/>
          <w:sz w:val="24"/>
          <w:szCs w:val="24"/>
        </w:rPr>
        <w:t xml:space="preserve"> </w:t>
      </w:r>
      <w:r w:rsidRPr="00DB08EB">
        <w:rPr>
          <w:rFonts w:asciiTheme="minorHAnsi" w:hAnsiTheme="minorHAnsi" w:cstheme="minorHAnsi"/>
          <w:sz w:val="24"/>
          <w:szCs w:val="24"/>
        </w:rPr>
        <w:t>tym barier i ograniczeń utrudniających funkcjonowanie ucznia i jego</w:t>
      </w:r>
      <w:r w:rsidR="00452BE2" w:rsidRPr="00DB08EB">
        <w:rPr>
          <w:rFonts w:asciiTheme="minorHAnsi" w:hAnsiTheme="minorHAnsi" w:cstheme="minorHAnsi"/>
          <w:sz w:val="24"/>
          <w:szCs w:val="24"/>
        </w:rPr>
        <w:t xml:space="preserve"> </w:t>
      </w:r>
      <w:r w:rsidRPr="00DB08EB">
        <w:rPr>
          <w:rFonts w:asciiTheme="minorHAnsi" w:hAnsiTheme="minorHAnsi" w:cstheme="minorHAnsi"/>
          <w:sz w:val="24"/>
          <w:szCs w:val="24"/>
        </w:rPr>
        <w:t>uczestnictwo w życiu szkoły, współpracy z innymi specjalistami,</w:t>
      </w:r>
    </w:p>
    <w:p w:rsidR="00452BE2" w:rsidRPr="00DB08EB" w:rsidRDefault="009345CB" w:rsidP="009345C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B08EB">
        <w:rPr>
          <w:rFonts w:asciiTheme="minorHAnsi" w:hAnsiTheme="minorHAnsi" w:cstheme="minorHAnsi"/>
          <w:sz w:val="24"/>
          <w:szCs w:val="24"/>
        </w:rPr>
        <w:t>dokonywanie wielospecjalistycznej oceny poziomu funkcjonowania dzieci</w:t>
      </w:r>
      <w:r w:rsidR="00452BE2" w:rsidRPr="00DB08EB">
        <w:rPr>
          <w:rFonts w:asciiTheme="minorHAnsi" w:hAnsiTheme="minorHAnsi" w:cstheme="minorHAnsi"/>
          <w:sz w:val="24"/>
          <w:szCs w:val="24"/>
        </w:rPr>
        <w:t xml:space="preserve"> </w:t>
      </w:r>
      <w:r w:rsidRPr="00DB08EB">
        <w:rPr>
          <w:rFonts w:asciiTheme="minorHAnsi" w:hAnsiTheme="minorHAnsi" w:cstheme="minorHAnsi"/>
          <w:sz w:val="24"/>
          <w:szCs w:val="24"/>
        </w:rPr>
        <w:t>objętych kształceniem specjalnym,</w:t>
      </w:r>
    </w:p>
    <w:p w:rsidR="00452BE2" w:rsidRPr="00DB08EB" w:rsidRDefault="009345CB" w:rsidP="009345C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B08EB">
        <w:rPr>
          <w:rFonts w:asciiTheme="minorHAnsi" w:hAnsiTheme="minorHAnsi" w:cstheme="minorHAnsi"/>
          <w:sz w:val="24"/>
          <w:szCs w:val="24"/>
        </w:rPr>
        <w:t>określanie niezbędnych do nauki warunków, sprzętu specjalistycznego i</w:t>
      </w:r>
      <w:r w:rsidR="00452BE2" w:rsidRPr="00DB08EB">
        <w:rPr>
          <w:rFonts w:asciiTheme="minorHAnsi" w:hAnsiTheme="minorHAnsi" w:cstheme="minorHAnsi"/>
          <w:sz w:val="24"/>
          <w:szCs w:val="24"/>
        </w:rPr>
        <w:t xml:space="preserve"> </w:t>
      </w:r>
      <w:r w:rsidRPr="00DB08EB">
        <w:rPr>
          <w:rFonts w:asciiTheme="minorHAnsi" w:hAnsiTheme="minorHAnsi" w:cstheme="minorHAnsi"/>
          <w:sz w:val="24"/>
          <w:szCs w:val="24"/>
        </w:rPr>
        <w:t>środków dydaktycznych, w tym wykorzystujących technologie informacyjno-komunikacyjne, odpowiednich ze względu na indywidualne potrzeby</w:t>
      </w:r>
      <w:r w:rsidR="00452BE2" w:rsidRPr="00DB08EB">
        <w:rPr>
          <w:rFonts w:asciiTheme="minorHAnsi" w:hAnsiTheme="minorHAnsi" w:cstheme="minorHAnsi"/>
          <w:sz w:val="24"/>
          <w:szCs w:val="24"/>
        </w:rPr>
        <w:t xml:space="preserve"> </w:t>
      </w:r>
      <w:r w:rsidRPr="00DB08EB">
        <w:rPr>
          <w:rFonts w:asciiTheme="minorHAnsi" w:hAnsiTheme="minorHAnsi" w:cstheme="minorHAnsi"/>
          <w:sz w:val="24"/>
          <w:szCs w:val="24"/>
        </w:rPr>
        <w:t>rozwojowe i edukacyjne oraz możliwości psychofizyczne ucznia</w:t>
      </w:r>
      <w:r w:rsidR="00452BE2" w:rsidRPr="00DB08EB">
        <w:rPr>
          <w:rFonts w:asciiTheme="minorHAnsi" w:hAnsiTheme="minorHAnsi" w:cstheme="minorHAnsi"/>
          <w:sz w:val="24"/>
          <w:szCs w:val="24"/>
        </w:rPr>
        <w:t>,</w:t>
      </w:r>
    </w:p>
    <w:p w:rsidR="00452BE2" w:rsidRPr="00DB08EB" w:rsidRDefault="009345CB" w:rsidP="009345C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B08EB">
        <w:rPr>
          <w:rFonts w:asciiTheme="minorHAnsi" w:hAnsiTheme="minorHAnsi" w:cstheme="minorHAnsi"/>
          <w:sz w:val="24"/>
          <w:szCs w:val="24"/>
        </w:rPr>
        <w:t>prowadzenie zajęć w ramach wczesnego wspomagania rozwoju dziecka</w:t>
      </w:r>
      <w:r w:rsidR="00452BE2" w:rsidRPr="00DB08EB">
        <w:rPr>
          <w:rFonts w:asciiTheme="minorHAnsi" w:hAnsiTheme="minorHAnsi" w:cstheme="minorHAnsi"/>
          <w:sz w:val="24"/>
          <w:szCs w:val="24"/>
        </w:rPr>
        <w:t>,</w:t>
      </w:r>
    </w:p>
    <w:p w:rsidR="00452BE2" w:rsidRPr="00DB08EB" w:rsidRDefault="009345CB" w:rsidP="009345C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B08EB">
        <w:rPr>
          <w:rFonts w:asciiTheme="minorHAnsi" w:hAnsiTheme="minorHAnsi" w:cstheme="minorHAnsi"/>
          <w:sz w:val="24"/>
          <w:szCs w:val="24"/>
        </w:rPr>
        <w:t xml:space="preserve">udzielanie pomocy psychologiczno-pedagogicznej w bezpośredniej pracy </w:t>
      </w:r>
      <w:r w:rsidR="00452BE2" w:rsidRPr="00DB08EB">
        <w:rPr>
          <w:rFonts w:asciiTheme="minorHAnsi" w:hAnsiTheme="minorHAnsi" w:cstheme="minorHAnsi"/>
          <w:sz w:val="24"/>
          <w:szCs w:val="24"/>
        </w:rPr>
        <w:t xml:space="preserve">z </w:t>
      </w:r>
      <w:r w:rsidRPr="00DB08EB">
        <w:rPr>
          <w:rFonts w:asciiTheme="minorHAnsi" w:hAnsiTheme="minorHAnsi" w:cstheme="minorHAnsi"/>
          <w:sz w:val="24"/>
          <w:szCs w:val="24"/>
        </w:rPr>
        <w:t>uczniem,</w:t>
      </w:r>
    </w:p>
    <w:p w:rsidR="003B0877" w:rsidRPr="00DB08EB" w:rsidRDefault="009345CB" w:rsidP="009345C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B08EB">
        <w:rPr>
          <w:rFonts w:asciiTheme="minorHAnsi" w:hAnsiTheme="minorHAnsi" w:cstheme="minorHAnsi"/>
          <w:sz w:val="24"/>
          <w:szCs w:val="24"/>
        </w:rPr>
        <w:t>wspieranie nauczycieli we wdrażaniu indywidualizacji kształcenia poprzez</w:t>
      </w:r>
      <w:r w:rsidR="00452BE2" w:rsidRPr="00DB08EB">
        <w:rPr>
          <w:rFonts w:asciiTheme="minorHAnsi" w:hAnsiTheme="minorHAnsi" w:cstheme="minorHAnsi"/>
          <w:sz w:val="24"/>
          <w:szCs w:val="24"/>
        </w:rPr>
        <w:t xml:space="preserve"> </w:t>
      </w:r>
      <w:r w:rsidRPr="00DB08EB">
        <w:rPr>
          <w:rFonts w:asciiTheme="minorHAnsi" w:hAnsiTheme="minorHAnsi" w:cstheme="minorHAnsi"/>
          <w:sz w:val="24"/>
          <w:szCs w:val="24"/>
        </w:rPr>
        <w:t>dostosowanie sposobów i metod pracy do indywidualnych potrzeb</w:t>
      </w:r>
      <w:r w:rsidR="00452BE2" w:rsidRPr="00DB08EB">
        <w:rPr>
          <w:rFonts w:asciiTheme="minorHAnsi" w:hAnsiTheme="minorHAnsi" w:cstheme="minorHAnsi"/>
          <w:sz w:val="24"/>
          <w:szCs w:val="24"/>
        </w:rPr>
        <w:t xml:space="preserve"> </w:t>
      </w:r>
      <w:r w:rsidRPr="00DB08EB">
        <w:rPr>
          <w:rFonts w:asciiTheme="minorHAnsi" w:hAnsiTheme="minorHAnsi" w:cstheme="minorHAnsi"/>
          <w:sz w:val="24"/>
          <w:szCs w:val="24"/>
        </w:rPr>
        <w:t>rozwojowych i edukacyjnych i możliwości psychofizycznych ucznia oraz dobór</w:t>
      </w:r>
      <w:r w:rsidR="003B0877" w:rsidRPr="00DB08EB">
        <w:rPr>
          <w:rFonts w:asciiTheme="minorHAnsi" w:hAnsiTheme="minorHAnsi" w:cstheme="minorHAnsi"/>
          <w:sz w:val="24"/>
          <w:szCs w:val="24"/>
        </w:rPr>
        <w:t xml:space="preserve"> </w:t>
      </w:r>
      <w:r w:rsidRPr="00DB08EB">
        <w:rPr>
          <w:rFonts w:asciiTheme="minorHAnsi" w:hAnsiTheme="minorHAnsi" w:cstheme="minorHAnsi"/>
          <w:sz w:val="24"/>
          <w:szCs w:val="24"/>
        </w:rPr>
        <w:t>metod, form kształcenia do jego potrzeb uczniów,</w:t>
      </w:r>
    </w:p>
    <w:p w:rsidR="003B0877" w:rsidRPr="00DB08EB" w:rsidRDefault="009345CB" w:rsidP="009345C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B08EB">
        <w:rPr>
          <w:rFonts w:asciiTheme="minorHAnsi" w:hAnsiTheme="minorHAnsi" w:cstheme="minorHAnsi"/>
          <w:sz w:val="24"/>
          <w:szCs w:val="24"/>
        </w:rPr>
        <w:t>udzielanie rodzicom i nauczycielom pomocy psychologiczno-pedagogicznej,</w:t>
      </w:r>
    </w:p>
    <w:p w:rsidR="003B0877" w:rsidRPr="00DB08EB" w:rsidRDefault="009345CB" w:rsidP="009345C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B08EB">
        <w:rPr>
          <w:rFonts w:asciiTheme="minorHAnsi" w:hAnsiTheme="minorHAnsi" w:cstheme="minorHAnsi"/>
          <w:sz w:val="24"/>
          <w:szCs w:val="24"/>
        </w:rPr>
        <w:t>wspieranie nauczycieli w realizacji zadań w zakresie udzielania pomocy</w:t>
      </w:r>
      <w:r w:rsidR="003B0877" w:rsidRPr="00DB08EB">
        <w:rPr>
          <w:rFonts w:asciiTheme="minorHAnsi" w:hAnsiTheme="minorHAnsi" w:cstheme="minorHAnsi"/>
          <w:sz w:val="24"/>
          <w:szCs w:val="24"/>
        </w:rPr>
        <w:t xml:space="preserve"> </w:t>
      </w:r>
      <w:r w:rsidRPr="00DB08EB">
        <w:rPr>
          <w:rFonts w:asciiTheme="minorHAnsi" w:hAnsiTheme="minorHAnsi" w:cstheme="minorHAnsi"/>
          <w:sz w:val="24"/>
          <w:szCs w:val="24"/>
        </w:rPr>
        <w:t>psychologiczno-pedagogicznej oraz kształcenia specjalnego,</w:t>
      </w:r>
    </w:p>
    <w:p w:rsidR="00C220F4" w:rsidRPr="004215F7" w:rsidRDefault="009345CB" w:rsidP="004215F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B08EB">
        <w:rPr>
          <w:rFonts w:asciiTheme="minorHAnsi" w:hAnsiTheme="minorHAnsi" w:cstheme="minorHAnsi"/>
          <w:sz w:val="24"/>
          <w:szCs w:val="24"/>
        </w:rPr>
        <w:t>przedstawianie radzie pedagogicznej propozycji doskonalenia zawodowego</w:t>
      </w:r>
      <w:r w:rsidR="003B0877" w:rsidRPr="00DB08EB">
        <w:rPr>
          <w:rFonts w:asciiTheme="minorHAnsi" w:hAnsiTheme="minorHAnsi" w:cstheme="minorHAnsi"/>
          <w:sz w:val="24"/>
          <w:szCs w:val="24"/>
        </w:rPr>
        <w:t xml:space="preserve"> </w:t>
      </w:r>
      <w:r w:rsidRPr="00DB08EB">
        <w:rPr>
          <w:rFonts w:asciiTheme="minorHAnsi" w:hAnsiTheme="minorHAnsi" w:cstheme="minorHAnsi"/>
          <w:sz w:val="24"/>
          <w:szCs w:val="24"/>
        </w:rPr>
        <w:t>mającego na celu podnoszenie jakości edukacji włączającej.</w:t>
      </w:r>
    </w:p>
    <w:p w:rsidR="008D73C8" w:rsidRPr="00DB08EB" w:rsidRDefault="008D73C8" w:rsidP="008D73C8">
      <w:pPr>
        <w:spacing w:before="240" w:after="120" w:line="240" w:lineRule="auto"/>
        <w:ind w:right="-6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B08EB">
        <w:rPr>
          <w:rFonts w:asciiTheme="minorHAnsi" w:hAnsiTheme="minorHAnsi" w:cstheme="minorHAnsi"/>
          <w:b/>
          <w:bCs/>
          <w:sz w:val="24"/>
          <w:szCs w:val="24"/>
        </w:rPr>
        <w:t>§ 2</w:t>
      </w:r>
      <w:r w:rsidRPr="00DB08EB">
        <w:rPr>
          <w:rFonts w:asciiTheme="minorHAnsi" w:eastAsia="Times New Roman" w:hAnsiTheme="minorHAnsi" w:cstheme="minorHAnsi"/>
          <w:b/>
          <w:sz w:val="24"/>
          <w:szCs w:val="24"/>
        </w:rPr>
        <w:t>.</w:t>
      </w:r>
    </w:p>
    <w:p w:rsidR="008D73C8" w:rsidRPr="00DB08EB" w:rsidRDefault="008D73C8" w:rsidP="008D73C8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8EB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Wykonanie uchwały powierza się Dyrektorowi Szkoły.</w:t>
      </w:r>
    </w:p>
    <w:p w:rsidR="008D73C8" w:rsidRPr="00DB08EB" w:rsidRDefault="008D73C8" w:rsidP="008D73C8">
      <w:pPr>
        <w:spacing w:before="240" w:after="120" w:line="240" w:lineRule="auto"/>
        <w:ind w:right="-6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B08EB">
        <w:rPr>
          <w:rFonts w:asciiTheme="minorHAnsi" w:hAnsiTheme="minorHAnsi" w:cstheme="minorHAnsi"/>
          <w:b/>
          <w:bCs/>
          <w:sz w:val="24"/>
          <w:szCs w:val="24"/>
        </w:rPr>
        <w:t>§ 3</w:t>
      </w:r>
      <w:r w:rsidRPr="00DB08EB">
        <w:rPr>
          <w:rFonts w:asciiTheme="minorHAnsi" w:eastAsia="Times New Roman" w:hAnsiTheme="minorHAnsi" w:cstheme="minorHAnsi"/>
          <w:b/>
          <w:sz w:val="24"/>
          <w:szCs w:val="24"/>
        </w:rPr>
        <w:t>.</w:t>
      </w:r>
    </w:p>
    <w:p w:rsidR="008D73C8" w:rsidRPr="00DB08EB" w:rsidRDefault="008D73C8" w:rsidP="008D73C8">
      <w:pPr>
        <w:spacing w:before="240" w:after="120" w:line="240" w:lineRule="auto"/>
        <w:ind w:right="-6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DB08EB">
        <w:rPr>
          <w:rFonts w:asciiTheme="minorHAnsi" w:eastAsia="Times New Roman" w:hAnsiTheme="minorHAnsi" w:cstheme="minorHAnsi"/>
          <w:sz w:val="24"/>
          <w:szCs w:val="24"/>
        </w:rPr>
        <w:t>Uchwała wchodzi w</w:t>
      </w:r>
      <w:r w:rsidR="00DB08EB" w:rsidRPr="00DB08EB">
        <w:rPr>
          <w:rFonts w:asciiTheme="minorHAnsi" w:eastAsia="Times New Roman" w:hAnsiTheme="minorHAnsi" w:cstheme="minorHAnsi"/>
          <w:sz w:val="24"/>
          <w:szCs w:val="24"/>
        </w:rPr>
        <w:t xml:space="preserve"> życie z dniem </w:t>
      </w:r>
      <w:r w:rsidR="00DB08EB" w:rsidRPr="006233BD">
        <w:rPr>
          <w:rFonts w:asciiTheme="minorHAnsi" w:eastAsia="Times New Roman" w:hAnsiTheme="minorHAnsi" w:cstheme="minorHAnsi"/>
          <w:strike/>
          <w:sz w:val="24"/>
          <w:szCs w:val="24"/>
        </w:rPr>
        <w:t>22</w:t>
      </w:r>
      <w:r w:rsidR="00DB08EB" w:rsidRPr="00DB08EB">
        <w:rPr>
          <w:rFonts w:asciiTheme="minorHAnsi" w:eastAsia="Times New Roman" w:hAnsiTheme="minorHAnsi" w:cstheme="minorHAnsi"/>
          <w:sz w:val="24"/>
          <w:szCs w:val="24"/>
        </w:rPr>
        <w:t xml:space="preserve"> września 2022</w:t>
      </w:r>
      <w:r w:rsidRPr="00DB08EB">
        <w:rPr>
          <w:rFonts w:asciiTheme="minorHAnsi" w:eastAsia="Times New Roman" w:hAnsiTheme="minorHAnsi" w:cstheme="minorHAnsi"/>
          <w:sz w:val="24"/>
          <w:szCs w:val="24"/>
        </w:rPr>
        <w:t>r.</w:t>
      </w:r>
    </w:p>
    <w:p w:rsidR="008D73C8" w:rsidRPr="00DB08EB" w:rsidRDefault="008D73C8" w:rsidP="008D73C8">
      <w:pPr>
        <w:spacing w:before="240" w:after="120" w:line="240" w:lineRule="auto"/>
        <w:ind w:right="-6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8D73C8" w:rsidRPr="00DB08EB" w:rsidRDefault="008D73C8" w:rsidP="008D73C8">
      <w:pPr>
        <w:spacing w:before="240" w:after="120" w:line="240" w:lineRule="auto"/>
        <w:ind w:right="-6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B08EB">
        <w:rPr>
          <w:rFonts w:asciiTheme="minorHAnsi" w:eastAsia="Times New Roman" w:hAnsiTheme="minorHAnsi" w:cstheme="minorHAnsi"/>
          <w:b/>
          <w:sz w:val="24"/>
          <w:szCs w:val="24"/>
        </w:rPr>
        <w:t>Przewodniczący Rady Pedagogicznej</w:t>
      </w:r>
    </w:p>
    <w:p w:rsidR="008D73C8" w:rsidRPr="00DB08EB" w:rsidRDefault="008D73C8" w:rsidP="008D73C8">
      <w:pPr>
        <w:spacing w:before="240" w:after="120" w:line="240" w:lineRule="auto"/>
        <w:ind w:right="-6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8D73C8" w:rsidRPr="00DB08EB" w:rsidRDefault="008D73C8" w:rsidP="008D73C8">
      <w:pPr>
        <w:spacing w:before="240" w:after="120" w:line="240" w:lineRule="auto"/>
        <w:ind w:left="5664" w:right="-6" w:firstLine="708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B08EB">
        <w:rPr>
          <w:rFonts w:asciiTheme="minorHAnsi" w:eastAsia="Times New Roman" w:hAnsiTheme="minorHAnsi" w:cstheme="minorHAnsi"/>
          <w:b/>
          <w:sz w:val="24"/>
          <w:szCs w:val="24"/>
        </w:rPr>
        <w:t>Paweł Wypych</w:t>
      </w:r>
    </w:p>
    <w:p w:rsidR="00DD2363" w:rsidRPr="00DB08EB" w:rsidRDefault="00DD2363"/>
    <w:sectPr w:rsidR="00DD2363" w:rsidRPr="00DB08EB" w:rsidSect="00397407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24" w:rsidRDefault="006D1124" w:rsidP="004215F7">
      <w:pPr>
        <w:spacing w:after="0" w:line="240" w:lineRule="auto"/>
      </w:pPr>
      <w:r>
        <w:separator/>
      </w:r>
    </w:p>
  </w:endnote>
  <w:endnote w:type="continuationSeparator" w:id="0">
    <w:p w:rsidR="006D1124" w:rsidRDefault="006D1124" w:rsidP="0042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051688"/>
      <w:docPartObj>
        <w:docPartGallery w:val="Page Numbers (Bottom of Page)"/>
        <w:docPartUnique/>
      </w:docPartObj>
    </w:sdtPr>
    <w:sdtEndPr/>
    <w:sdtContent>
      <w:p w:rsidR="004215F7" w:rsidRDefault="00673F1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E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15F7" w:rsidRDefault="004215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24" w:rsidRDefault="006D1124" w:rsidP="004215F7">
      <w:pPr>
        <w:spacing w:after="0" w:line="240" w:lineRule="auto"/>
      </w:pPr>
      <w:r>
        <w:separator/>
      </w:r>
    </w:p>
  </w:footnote>
  <w:footnote w:type="continuationSeparator" w:id="0">
    <w:p w:rsidR="006D1124" w:rsidRDefault="006D1124" w:rsidP="00421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B72"/>
    <w:multiLevelType w:val="hybridMultilevel"/>
    <w:tmpl w:val="11A649CC"/>
    <w:lvl w:ilvl="0" w:tplc="6680D6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260C"/>
    <w:multiLevelType w:val="hybridMultilevel"/>
    <w:tmpl w:val="A448EDE6"/>
    <w:lvl w:ilvl="0" w:tplc="EEDCF46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21134"/>
    <w:multiLevelType w:val="hybridMultilevel"/>
    <w:tmpl w:val="26EC7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B273D"/>
    <w:multiLevelType w:val="hybridMultilevel"/>
    <w:tmpl w:val="35BE381E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13DD4C67"/>
    <w:multiLevelType w:val="hybridMultilevel"/>
    <w:tmpl w:val="AA446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4935"/>
    <w:multiLevelType w:val="hybridMultilevel"/>
    <w:tmpl w:val="EC8AF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2232E"/>
    <w:multiLevelType w:val="hybridMultilevel"/>
    <w:tmpl w:val="5C827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15A32"/>
    <w:multiLevelType w:val="hybridMultilevel"/>
    <w:tmpl w:val="F45CFF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9D621D"/>
    <w:multiLevelType w:val="hybridMultilevel"/>
    <w:tmpl w:val="78EEA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663ED6"/>
    <w:multiLevelType w:val="hybridMultilevel"/>
    <w:tmpl w:val="8FF63FC6"/>
    <w:lvl w:ilvl="0" w:tplc="98465A5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FD650E7"/>
    <w:multiLevelType w:val="multilevel"/>
    <w:tmpl w:val="FCAA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6A4805"/>
    <w:multiLevelType w:val="hybridMultilevel"/>
    <w:tmpl w:val="4BBCD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E4AEC"/>
    <w:multiLevelType w:val="hybridMultilevel"/>
    <w:tmpl w:val="17CE8C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61A7497"/>
    <w:multiLevelType w:val="hybridMultilevel"/>
    <w:tmpl w:val="48762FEE"/>
    <w:lvl w:ilvl="0" w:tplc="BDAACF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328BF"/>
    <w:multiLevelType w:val="hybridMultilevel"/>
    <w:tmpl w:val="BB7E6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D579F"/>
    <w:multiLevelType w:val="multilevel"/>
    <w:tmpl w:val="81B6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7A4269"/>
    <w:multiLevelType w:val="hybridMultilevel"/>
    <w:tmpl w:val="89620E80"/>
    <w:lvl w:ilvl="0" w:tplc="1E90E7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3"/>
  </w:num>
  <w:num w:numId="5">
    <w:abstractNumId w:val="11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0"/>
  </w:num>
  <w:num w:numId="11">
    <w:abstractNumId w:val="8"/>
  </w:num>
  <w:num w:numId="12">
    <w:abstractNumId w:val="7"/>
  </w:num>
  <w:num w:numId="13">
    <w:abstractNumId w:val="2"/>
  </w:num>
  <w:num w:numId="14">
    <w:abstractNumId w:val="16"/>
  </w:num>
  <w:num w:numId="15">
    <w:abstractNumId w:val="1"/>
  </w:num>
  <w:num w:numId="16">
    <w:abstractNumId w:val="15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C8"/>
    <w:rsid w:val="00044E60"/>
    <w:rsid w:val="000D22AE"/>
    <w:rsid w:val="000F659B"/>
    <w:rsid w:val="00175CFF"/>
    <w:rsid w:val="001E71A8"/>
    <w:rsid w:val="00292E26"/>
    <w:rsid w:val="002C3314"/>
    <w:rsid w:val="002D65B2"/>
    <w:rsid w:val="00304064"/>
    <w:rsid w:val="003B0877"/>
    <w:rsid w:val="00416182"/>
    <w:rsid w:val="004215F7"/>
    <w:rsid w:val="00452BE2"/>
    <w:rsid w:val="004C4130"/>
    <w:rsid w:val="004F4C10"/>
    <w:rsid w:val="006233BD"/>
    <w:rsid w:val="00673F1F"/>
    <w:rsid w:val="006D1124"/>
    <w:rsid w:val="006E0CC1"/>
    <w:rsid w:val="006E4294"/>
    <w:rsid w:val="006E570A"/>
    <w:rsid w:val="007038DA"/>
    <w:rsid w:val="00792DAC"/>
    <w:rsid w:val="007B4F9F"/>
    <w:rsid w:val="0087192B"/>
    <w:rsid w:val="008C6EC8"/>
    <w:rsid w:val="008D73C8"/>
    <w:rsid w:val="009345CB"/>
    <w:rsid w:val="00A32680"/>
    <w:rsid w:val="00C20E92"/>
    <w:rsid w:val="00C220F4"/>
    <w:rsid w:val="00C50C8D"/>
    <w:rsid w:val="00DB08EB"/>
    <w:rsid w:val="00DD2363"/>
    <w:rsid w:val="00E04066"/>
    <w:rsid w:val="00E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3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5B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2BE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44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4E6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2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5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5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3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5B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2BE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44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4E6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2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5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1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5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organizacja-pracy/ustawa-z-dnia-14-grudnia-2016-r.-prawo-oswiatowe-tekst-jedn.-dz.u.-z-2021-r.-poz.-1082-1373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organizacja-pracy/ustawa-z-dnia-14-grudnia-2016-r.-prawo-oswiatowe-tekst-jedn.-dz.u.-z-2021-r.-poz.-1082-1373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8A5CEBE7.dotm</Template>
  <TotalTime>2</TotalTime>
  <Pages>3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Badziński</dc:creator>
  <cp:lastModifiedBy>SP Tur</cp:lastModifiedBy>
  <cp:revision>5</cp:revision>
  <dcterms:created xsi:type="dcterms:W3CDTF">2022-09-21T10:44:00Z</dcterms:created>
  <dcterms:modified xsi:type="dcterms:W3CDTF">2022-10-03T09:36:00Z</dcterms:modified>
</cp:coreProperties>
</file>