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960B" w14:textId="77777777" w:rsidR="00552CBA" w:rsidRPr="004C43E1" w:rsidRDefault="00552CBA" w:rsidP="00552CBA">
      <w:pPr>
        <w:jc w:val="center"/>
        <w:rPr>
          <w:b/>
          <w:sz w:val="32"/>
          <w:szCs w:val="32"/>
          <w:u w:val="single"/>
        </w:rPr>
      </w:pPr>
      <w:r w:rsidRPr="004C43E1"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0" locked="0" layoutInCell="1" allowOverlap="1" wp14:anchorId="3E3F8F0C" wp14:editId="275F88A4">
            <wp:simplePos x="0" y="0"/>
            <wp:positionH relativeFrom="column">
              <wp:posOffset>-252095</wp:posOffset>
            </wp:positionH>
            <wp:positionV relativeFrom="paragraph">
              <wp:posOffset>-123190</wp:posOffset>
            </wp:positionV>
            <wp:extent cx="977900" cy="9779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26_181122_00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3E1">
        <w:rPr>
          <w:b/>
          <w:sz w:val="32"/>
          <w:szCs w:val="32"/>
          <w:u w:val="single"/>
        </w:rPr>
        <w:t>Základná škola s materskou školou Smolenice</w:t>
      </w:r>
      <w:r w:rsidRPr="004C43E1">
        <w:rPr>
          <w:noProof/>
          <w:sz w:val="32"/>
          <w:szCs w:val="32"/>
          <w:lang w:eastAsia="sk-SK"/>
        </w:rPr>
        <w:t xml:space="preserve"> </w:t>
      </w:r>
    </w:p>
    <w:p w14:paraId="737ACB1B" w14:textId="77777777" w:rsidR="00552CBA" w:rsidRDefault="00552CBA" w:rsidP="00552CBA">
      <w:pPr>
        <w:jc w:val="center"/>
        <w:rPr>
          <w:b/>
          <w:u w:val="single"/>
        </w:rPr>
      </w:pPr>
      <w:r w:rsidRPr="00D014CB">
        <w:rPr>
          <w:b/>
          <w:u w:val="single"/>
        </w:rPr>
        <w:t>Komenského 3, 91904, Smolenice</w:t>
      </w:r>
    </w:p>
    <w:p w14:paraId="48CEC3F8" w14:textId="77777777" w:rsidR="00552CBA" w:rsidRDefault="00552CBA" w:rsidP="00552CBA">
      <w:pPr>
        <w:jc w:val="center"/>
        <w:rPr>
          <w:b/>
          <w:u w:val="single"/>
        </w:rPr>
      </w:pPr>
    </w:p>
    <w:p w14:paraId="3F40CFFE" w14:textId="77777777" w:rsidR="00552CBA" w:rsidRDefault="00552CBA" w:rsidP="00552CBA">
      <w:pPr>
        <w:jc w:val="center"/>
        <w:rPr>
          <w:b/>
          <w:sz w:val="28"/>
          <w:szCs w:val="28"/>
          <w:u w:val="single"/>
        </w:rPr>
      </w:pPr>
    </w:p>
    <w:p w14:paraId="34782761" w14:textId="77777777" w:rsidR="00552CBA" w:rsidRDefault="00552CBA" w:rsidP="00552CBA">
      <w:pPr>
        <w:pStyle w:val="Zkladntext"/>
        <w:spacing w:before="5"/>
      </w:pPr>
    </w:p>
    <w:p w14:paraId="008B817E" w14:textId="77777777" w:rsidR="00552CBA" w:rsidRDefault="00552CBA" w:rsidP="00552CBA">
      <w:pPr>
        <w:pStyle w:val="Nzov"/>
      </w:pPr>
      <w:r>
        <w:t>Zmluva</w:t>
      </w:r>
      <w:r>
        <w:rPr>
          <w:spacing w:val="-2"/>
        </w:rPr>
        <w:t xml:space="preserve"> </w:t>
      </w:r>
      <w:r>
        <w:t>o nájme</w:t>
      </w:r>
    </w:p>
    <w:p w14:paraId="02F37CAB" w14:textId="77777777" w:rsidR="00552CBA" w:rsidRDefault="00552CBA" w:rsidP="00552CBA">
      <w:pPr>
        <w:pStyle w:val="Zkladntext"/>
        <w:spacing w:before="9"/>
        <w:rPr>
          <w:b/>
          <w:sz w:val="27"/>
        </w:rPr>
      </w:pPr>
    </w:p>
    <w:p w14:paraId="520260F2" w14:textId="77777777" w:rsidR="00552CBA" w:rsidRDefault="00552CBA" w:rsidP="00552CBA">
      <w:pPr>
        <w:spacing w:before="1"/>
        <w:ind w:left="3534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prenájme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telocvične</w:t>
      </w:r>
    </w:p>
    <w:p w14:paraId="404E0B6D" w14:textId="77777777" w:rsidR="00552CBA" w:rsidRDefault="00552CBA" w:rsidP="00552CBA">
      <w:pPr>
        <w:spacing w:before="1"/>
        <w:ind w:left="3534"/>
        <w:rPr>
          <w:b/>
          <w:sz w:val="24"/>
        </w:rPr>
      </w:pPr>
    </w:p>
    <w:p w14:paraId="0D192839" w14:textId="77777777" w:rsidR="00552CBA" w:rsidRDefault="00552CBA" w:rsidP="00552CBA">
      <w:pPr>
        <w:spacing w:before="1"/>
        <w:ind w:left="284"/>
        <w:rPr>
          <w:b/>
          <w:sz w:val="24"/>
        </w:rPr>
      </w:pPr>
      <w:r>
        <w:rPr>
          <w:b/>
          <w:sz w:val="24"/>
        </w:rPr>
        <w:t>č. 813/2022</w:t>
      </w:r>
    </w:p>
    <w:p w14:paraId="1928BB19" w14:textId="77777777" w:rsidR="00552CBA" w:rsidRDefault="00552CBA" w:rsidP="00552CBA">
      <w:pPr>
        <w:pStyle w:val="Zkladntext"/>
        <w:rPr>
          <w:b/>
          <w:sz w:val="26"/>
        </w:rPr>
      </w:pPr>
    </w:p>
    <w:p w14:paraId="4A9E5DE3" w14:textId="77777777" w:rsidR="00552CBA" w:rsidRDefault="00552CBA" w:rsidP="00552CBA">
      <w:pPr>
        <w:pStyle w:val="Zkladntext"/>
        <w:rPr>
          <w:b/>
          <w:sz w:val="26"/>
        </w:rPr>
      </w:pPr>
    </w:p>
    <w:p w14:paraId="3884A2F5" w14:textId="77777777" w:rsidR="00552CBA" w:rsidRDefault="00552CBA" w:rsidP="00552CBA">
      <w:pPr>
        <w:spacing w:before="230"/>
        <w:ind w:left="2339" w:right="2338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</w:p>
    <w:p w14:paraId="536C7482" w14:textId="77777777" w:rsidR="00552CBA" w:rsidRDefault="00552CBA" w:rsidP="00552CBA">
      <w:pPr>
        <w:ind w:left="2338" w:right="2339"/>
        <w:jc w:val="center"/>
        <w:rPr>
          <w:b/>
          <w:sz w:val="24"/>
        </w:rPr>
      </w:pPr>
      <w:r>
        <w:rPr>
          <w:b/>
          <w:sz w:val="24"/>
        </w:rPr>
        <w:t>Zmluvné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strany</w:t>
      </w:r>
    </w:p>
    <w:p w14:paraId="02BE8176" w14:textId="77777777" w:rsidR="00552CBA" w:rsidRDefault="00552CBA" w:rsidP="00552CBA">
      <w:pPr>
        <w:pStyle w:val="Zkladntext"/>
        <w:rPr>
          <w:b/>
        </w:rPr>
      </w:pPr>
    </w:p>
    <w:p w14:paraId="6179445D" w14:textId="77777777" w:rsidR="00552CBA" w:rsidRPr="00DD0851" w:rsidRDefault="00552CBA" w:rsidP="00552CBA">
      <w:pPr>
        <w:pStyle w:val="Odsekzoznamu"/>
        <w:numPr>
          <w:ilvl w:val="0"/>
          <w:numId w:val="5"/>
        </w:numPr>
        <w:tabs>
          <w:tab w:val="left" w:pos="359"/>
        </w:tabs>
        <w:ind w:right="1131"/>
        <w:rPr>
          <w:bCs/>
          <w:sz w:val="24"/>
        </w:rPr>
      </w:pPr>
      <w:r>
        <w:rPr>
          <w:b/>
          <w:sz w:val="24"/>
        </w:rPr>
        <w:t xml:space="preserve">Prenajímateľ: </w:t>
      </w:r>
      <w:r w:rsidRPr="00DD0851">
        <w:rPr>
          <w:bCs/>
          <w:sz w:val="24"/>
        </w:rPr>
        <w:t>Základná škola s materskou školou Smolenice</w:t>
      </w:r>
    </w:p>
    <w:p w14:paraId="04407BFB" w14:textId="77777777" w:rsidR="00552CBA" w:rsidRDefault="00552CBA" w:rsidP="00552CBA">
      <w:pPr>
        <w:pStyle w:val="Odsekzoznamu"/>
        <w:tabs>
          <w:tab w:val="left" w:pos="359"/>
        </w:tabs>
        <w:ind w:left="358" w:right="1131" w:firstLine="0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sídlo:</w:t>
      </w:r>
      <w:r>
        <w:rPr>
          <w:b/>
          <w:spacing w:val="-1"/>
          <w:sz w:val="24"/>
        </w:rPr>
        <w:t xml:space="preserve"> </w:t>
      </w:r>
      <w:r w:rsidRPr="00DD0851">
        <w:rPr>
          <w:bCs/>
          <w:sz w:val="24"/>
        </w:rPr>
        <w:t>Komenského 3, 91904, Smolenice</w:t>
      </w:r>
    </w:p>
    <w:p w14:paraId="38E10EA5" w14:textId="77777777" w:rsidR="00552CBA" w:rsidRDefault="00552CBA" w:rsidP="00552CBA">
      <w:pPr>
        <w:spacing w:before="5" w:line="235" w:lineRule="auto"/>
        <w:ind w:left="358" w:right="3354"/>
        <w:rPr>
          <w:sz w:val="24"/>
        </w:rPr>
      </w:pPr>
      <w:r>
        <w:rPr>
          <w:b/>
          <w:sz w:val="24"/>
        </w:rPr>
        <w:t xml:space="preserve">zastúpený: </w:t>
      </w:r>
      <w:proofErr w:type="spellStart"/>
      <w:r w:rsidRPr="00DD0851">
        <w:rPr>
          <w:bCs/>
          <w:sz w:val="24"/>
        </w:rPr>
        <w:t>Mgr.Magdaléna</w:t>
      </w:r>
      <w:proofErr w:type="spellEnd"/>
      <w:r w:rsidRPr="00DD0851">
        <w:rPr>
          <w:bCs/>
          <w:sz w:val="24"/>
        </w:rPr>
        <w:t xml:space="preserve"> Eliášová, riaditeľka školy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bankové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spojenie: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SLSP</w:t>
      </w:r>
    </w:p>
    <w:p w14:paraId="2CFBAE34" w14:textId="77777777" w:rsidR="00552CBA" w:rsidRDefault="00552CBA" w:rsidP="00552CBA">
      <w:pPr>
        <w:spacing w:before="2"/>
        <w:ind w:left="358"/>
        <w:rPr>
          <w:sz w:val="24"/>
        </w:rPr>
      </w:pPr>
      <w:r>
        <w:rPr>
          <w:b/>
          <w:sz w:val="24"/>
        </w:rPr>
        <w:t>číslo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účtu:</w:t>
      </w:r>
      <w:r>
        <w:rPr>
          <w:b/>
          <w:spacing w:val="-1"/>
          <w:sz w:val="24"/>
        </w:rPr>
        <w:t xml:space="preserve"> </w:t>
      </w:r>
      <w:r>
        <w:t>SK32 0900 0000 0050 3774 7098</w:t>
      </w:r>
    </w:p>
    <w:p w14:paraId="4E56C7B3" w14:textId="77777777" w:rsidR="00552CBA" w:rsidRDefault="00552CBA" w:rsidP="00552CBA">
      <w:pPr>
        <w:ind w:left="358"/>
        <w:rPr>
          <w:sz w:val="24"/>
        </w:rPr>
      </w:pPr>
      <w:r>
        <w:rPr>
          <w:b/>
          <w:sz w:val="24"/>
        </w:rPr>
        <w:t>IČO:</w:t>
      </w:r>
      <w:r>
        <w:rPr>
          <w:b/>
          <w:spacing w:val="-3"/>
          <w:sz w:val="24"/>
        </w:rPr>
        <w:t xml:space="preserve"> </w:t>
      </w:r>
      <w:r>
        <w:t>37836498</w:t>
      </w:r>
    </w:p>
    <w:p w14:paraId="7237EA74" w14:textId="77777777" w:rsidR="00552CBA" w:rsidRDefault="00552CBA" w:rsidP="00552CBA">
      <w:pPr>
        <w:pStyle w:val="Zkladntext"/>
        <w:rPr>
          <w:sz w:val="26"/>
        </w:rPr>
      </w:pPr>
    </w:p>
    <w:p w14:paraId="662A4878" w14:textId="77777777" w:rsidR="00552CBA" w:rsidRDefault="00552CBA" w:rsidP="00552CBA">
      <w:pPr>
        <w:pStyle w:val="Zkladntext"/>
        <w:spacing w:before="4"/>
        <w:rPr>
          <w:sz w:val="22"/>
        </w:rPr>
      </w:pPr>
    </w:p>
    <w:p w14:paraId="7F2B05D2" w14:textId="77777777" w:rsidR="00552CBA" w:rsidRDefault="00552CBA" w:rsidP="00552CBA">
      <w:r>
        <w:rPr>
          <w:b/>
          <w:sz w:val="24"/>
        </w:rPr>
        <w:t xml:space="preserve">   2.  Nájomca:  </w:t>
      </w:r>
      <w:r>
        <w:t>Madero s.r.o.</w:t>
      </w:r>
    </w:p>
    <w:p w14:paraId="308B4E83" w14:textId="77777777" w:rsidR="00552CBA" w:rsidRDefault="00552CBA" w:rsidP="00552CBA">
      <w:r>
        <w:rPr>
          <w:b/>
          <w:sz w:val="24"/>
        </w:rPr>
        <w:t xml:space="preserve">        Zastúpený:</w:t>
      </w:r>
      <w:r>
        <w:t xml:space="preserve"> Jaroslav </w:t>
      </w:r>
      <w:proofErr w:type="spellStart"/>
      <w:r>
        <w:t>Kopúnek</w:t>
      </w:r>
      <w:proofErr w:type="spellEnd"/>
    </w:p>
    <w:p w14:paraId="6B4FCFEE" w14:textId="77777777" w:rsidR="00552CBA" w:rsidRPr="00552CBA" w:rsidRDefault="00552CBA" w:rsidP="00552CBA">
      <w:pPr>
        <w:pStyle w:val="Odsekzoznamu"/>
        <w:shd w:val="clear" w:color="auto" w:fill="000000" w:themeFill="text1"/>
        <w:tabs>
          <w:tab w:val="left" w:pos="359"/>
        </w:tabs>
        <w:spacing w:before="1"/>
        <w:ind w:left="358" w:right="4446" w:firstLine="0"/>
        <w:rPr>
          <w:b/>
          <w:color w:val="000000" w:themeColor="text1"/>
          <w:spacing w:val="-2"/>
          <w:sz w:val="24"/>
        </w:rPr>
      </w:pPr>
      <w:r>
        <w:rPr>
          <w:b/>
          <w:sz w:val="24"/>
        </w:rPr>
        <w:t xml:space="preserve">  </w:t>
      </w:r>
      <w:r w:rsidRPr="00552CBA">
        <w:rPr>
          <w:b/>
          <w:color w:val="000000" w:themeColor="text1"/>
          <w:sz w:val="24"/>
        </w:rPr>
        <w:t>Sídlo: Továrenská 7, 919 04, Smolenice</w:t>
      </w:r>
    </w:p>
    <w:p w14:paraId="6FE8BD37" w14:textId="77777777" w:rsidR="00552CBA" w:rsidRPr="00552CBA" w:rsidRDefault="00552CBA" w:rsidP="00552CBA">
      <w:pPr>
        <w:shd w:val="clear" w:color="auto" w:fill="000000" w:themeFill="text1"/>
        <w:spacing w:line="244" w:lineRule="auto"/>
        <w:ind w:left="358" w:right="3333"/>
        <w:rPr>
          <w:color w:val="000000" w:themeColor="text1"/>
          <w:sz w:val="24"/>
        </w:rPr>
      </w:pPr>
      <w:r w:rsidRPr="00552CBA">
        <w:rPr>
          <w:b/>
          <w:color w:val="000000" w:themeColor="text1"/>
          <w:sz w:val="24"/>
        </w:rPr>
        <w:t xml:space="preserve">  email:</w:t>
      </w:r>
      <w:r w:rsidRPr="00552CBA">
        <w:rPr>
          <w:color w:val="000000" w:themeColor="text1"/>
          <w:sz w:val="24"/>
        </w:rPr>
        <w:t xml:space="preserve"> </w:t>
      </w:r>
      <w:r w:rsidRPr="00552CBA">
        <w:rPr>
          <w:color w:val="000000" w:themeColor="text1"/>
        </w:rPr>
        <w:t>madero@madero.sk</w:t>
      </w:r>
    </w:p>
    <w:p w14:paraId="4EAFEC94" w14:textId="77777777" w:rsidR="00552CBA" w:rsidRPr="00552CBA" w:rsidRDefault="00552CBA" w:rsidP="00552CBA">
      <w:pPr>
        <w:shd w:val="clear" w:color="auto" w:fill="000000" w:themeFill="text1"/>
        <w:rPr>
          <w:color w:val="000000" w:themeColor="text1"/>
        </w:rPr>
      </w:pPr>
      <w:r w:rsidRPr="00552CBA">
        <w:rPr>
          <w:b/>
          <w:color w:val="000000" w:themeColor="text1"/>
          <w:sz w:val="24"/>
        </w:rPr>
        <w:t xml:space="preserve">        telefónne číslo</w:t>
      </w:r>
      <w:r w:rsidRPr="00552CBA">
        <w:rPr>
          <w:color w:val="000000" w:themeColor="text1"/>
          <w:sz w:val="24"/>
        </w:rPr>
        <w:t xml:space="preserve">:: </w:t>
      </w:r>
      <w:r w:rsidRPr="00552CBA">
        <w:rPr>
          <w:color w:val="000000" w:themeColor="text1"/>
        </w:rPr>
        <w:t>+421905711724</w:t>
      </w:r>
    </w:p>
    <w:p w14:paraId="4E13BE82" w14:textId="77777777" w:rsidR="00552CBA" w:rsidRDefault="00552CBA" w:rsidP="00552CBA">
      <w:pPr>
        <w:rPr>
          <w:lang w:val="en-US" w:eastAsia="sk-SK"/>
        </w:rPr>
      </w:pPr>
      <w:r>
        <w:rPr>
          <w:lang w:val="en-US" w:eastAsia="sk-SK"/>
        </w:rPr>
        <w:t xml:space="preserve">        IČO: 36262285</w:t>
      </w:r>
    </w:p>
    <w:p w14:paraId="66806BC6" w14:textId="77777777" w:rsidR="00552CBA" w:rsidRDefault="00552CBA" w:rsidP="00552CBA">
      <w:pPr>
        <w:rPr>
          <w:lang w:val="en-US" w:eastAsia="sk-SK"/>
        </w:rPr>
      </w:pPr>
      <w:r>
        <w:rPr>
          <w:lang w:val="en-US" w:eastAsia="sk-SK"/>
        </w:rPr>
        <w:t xml:space="preserve">        IČ DPH: SK2021836707</w:t>
      </w:r>
    </w:p>
    <w:p w14:paraId="67B37001" w14:textId="77777777" w:rsidR="00552CBA" w:rsidRDefault="00552CBA" w:rsidP="00552CBA">
      <w:pPr>
        <w:spacing w:line="244" w:lineRule="auto"/>
        <w:ind w:left="358" w:right="3333"/>
        <w:rPr>
          <w:sz w:val="24"/>
        </w:rPr>
      </w:pPr>
    </w:p>
    <w:p w14:paraId="69DCD7D6" w14:textId="77777777" w:rsidR="00552CBA" w:rsidRDefault="00552CBA" w:rsidP="00552CBA">
      <w:pPr>
        <w:spacing w:line="244" w:lineRule="auto"/>
        <w:ind w:left="358" w:right="3333"/>
        <w:rPr>
          <w:sz w:val="24"/>
        </w:rPr>
      </w:pPr>
    </w:p>
    <w:p w14:paraId="58512826" w14:textId="77777777" w:rsidR="00552CBA" w:rsidRDefault="00552CBA" w:rsidP="00552CBA">
      <w:pPr>
        <w:spacing w:line="265" w:lineRule="exact"/>
        <w:ind w:left="358"/>
        <w:rPr>
          <w:sz w:val="24"/>
        </w:rPr>
      </w:pPr>
    </w:p>
    <w:p w14:paraId="3C7E19DD" w14:textId="77777777" w:rsidR="00552CBA" w:rsidRDefault="00552CBA" w:rsidP="00552CBA">
      <w:pPr>
        <w:ind w:left="358"/>
        <w:rPr>
          <w:sz w:val="24"/>
        </w:rPr>
      </w:pPr>
    </w:p>
    <w:p w14:paraId="4CB307E1" w14:textId="77777777" w:rsidR="00552CBA" w:rsidRDefault="00552CBA" w:rsidP="00552CBA">
      <w:pPr>
        <w:spacing w:before="230"/>
        <w:ind w:left="2338" w:right="2339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</w:t>
      </w:r>
    </w:p>
    <w:p w14:paraId="0B421F5A" w14:textId="77777777" w:rsidR="00552CBA" w:rsidRDefault="00552CBA" w:rsidP="00552CBA">
      <w:pPr>
        <w:ind w:left="2339" w:right="2339"/>
        <w:jc w:val="center"/>
        <w:rPr>
          <w:b/>
          <w:sz w:val="24"/>
        </w:rPr>
      </w:pPr>
      <w:r>
        <w:rPr>
          <w:b/>
          <w:sz w:val="24"/>
        </w:rPr>
        <w:t>Predmet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nájmu</w:t>
      </w:r>
    </w:p>
    <w:p w14:paraId="02B986A8" w14:textId="77777777" w:rsidR="00552CBA" w:rsidRDefault="00552CBA" w:rsidP="00552CBA">
      <w:pPr>
        <w:pStyle w:val="Zkladntext"/>
        <w:spacing w:before="7"/>
        <w:rPr>
          <w:b/>
          <w:sz w:val="23"/>
        </w:rPr>
      </w:pPr>
    </w:p>
    <w:p w14:paraId="226F8F09" w14:textId="77777777" w:rsidR="00552CBA" w:rsidRDefault="00552CBA" w:rsidP="00552CBA">
      <w:pPr>
        <w:pStyle w:val="Odsekzoznamu"/>
        <w:numPr>
          <w:ilvl w:val="1"/>
          <w:numId w:val="5"/>
        </w:numPr>
        <w:tabs>
          <w:tab w:val="left" w:pos="839"/>
        </w:tabs>
        <w:ind w:right="114"/>
        <w:jc w:val="both"/>
        <w:rPr>
          <w:sz w:val="24"/>
        </w:rPr>
      </w:pPr>
      <w:r>
        <w:rPr>
          <w:b/>
          <w:sz w:val="24"/>
        </w:rPr>
        <w:t>Vlastníkom nehnuteľnosti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na ulici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Komenského 3, Smolenice  zapísaný na liste vlastníctva 2144 pre okres Trnava, obec Smolenice, </w:t>
      </w:r>
      <w:proofErr w:type="spellStart"/>
      <w:r>
        <w:rPr>
          <w:sz w:val="24"/>
        </w:rPr>
        <w:t>k.ú</w:t>
      </w:r>
      <w:proofErr w:type="spellEnd"/>
      <w:r>
        <w:rPr>
          <w:sz w:val="24"/>
        </w:rPr>
        <w:t>. Smolenice</w:t>
      </w:r>
      <w:r>
        <w:rPr>
          <w:spacing w:val="60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Obec Smolenice. </w:t>
      </w:r>
    </w:p>
    <w:p w14:paraId="2CCF01FF" w14:textId="77777777" w:rsidR="00552CBA" w:rsidRPr="0043165E" w:rsidRDefault="00552CBA" w:rsidP="00552CBA">
      <w:pPr>
        <w:pStyle w:val="Odsekzoznamu"/>
        <w:numPr>
          <w:ilvl w:val="1"/>
          <w:numId w:val="5"/>
        </w:numPr>
        <w:tabs>
          <w:tab w:val="left" w:pos="839"/>
        </w:tabs>
        <w:ind w:right="114"/>
        <w:jc w:val="both"/>
        <w:rPr>
          <w:sz w:val="24"/>
        </w:rPr>
      </w:pPr>
      <w:r w:rsidRPr="0043165E">
        <w:rPr>
          <w:sz w:val="24"/>
        </w:rPr>
        <w:t>Prenajímateľ má predmetnú nehnuteľnosť zverenú do správy a je oprávnený predmet</w:t>
      </w:r>
      <w:r w:rsidRPr="0043165E">
        <w:rPr>
          <w:spacing w:val="1"/>
          <w:sz w:val="24"/>
        </w:rPr>
        <w:t xml:space="preserve"> </w:t>
      </w:r>
      <w:r w:rsidRPr="0043165E">
        <w:rPr>
          <w:sz w:val="24"/>
        </w:rPr>
        <w:t>nájmu</w:t>
      </w:r>
      <w:r w:rsidRPr="0043165E">
        <w:rPr>
          <w:spacing w:val="1"/>
          <w:sz w:val="24"/>
        </w:rPr>
        <w:t xml:space="preserve"> </w:t>
      </w:r>
      <w:r w:rsidRPr="0043165E">
        <w:rPr>
          <w:sz w:val="24"/>
        </w:rPr>
        <w:t>prenajať</w:t>
      </w:r>
      <w:r w:rsidRPr="0043165E">
        <w:rPr>
          <w:spacing w:val="1"/>
          <w:sz w:val="24"/>
        </w:rPr>
        <w:t xml:space="preserve"> </w:t>
      </w:r>
      <w:r w:rsidRPr="0043165E">
        <w:rPr>
          <w:sz w:val="24"/>
        </w:rPr>
        <w:t>nájomcovi</w:t>
      </w:r>
      <w:r w:rsidRPr="0043165E">
        <w:rPr>
          <w:spacing w:val="1"/>
          <w:sz w:val="24"/>
        </w:rPr>
        <w:t xml:space="preserve"> </w:t>
      </w:r>
      <w:r w:rsidRPr="0043165E">
        <w:rPr>
          <w:sz w:val="24"/>
        </w:rPr>
        <w:t>podľa</w:t>
      </w:r>
      <w:r w:rsidRPr="0043165E">
        <w:rPr>
          <w:spacing w:val="1"/>
          <w:sz w:val="24"/>
        </w:rPr>
        <w:t xml:space="preserve"> </w:t>
      </w:r>
      <w:r w:rsidRPr="0043165E">
        <w:rPr>
          <w:sz w:val="24"/>
        </w:rPr>
        <w:t>„Zásad</w:t>
      </w:r>
      <w:r w:rsidRPr="0043165E">
        <w:rPr>
          <w:spacing w:val="1"/>
          <w:sz w:val="24"/>
        </w:rPr>
        <w:t xml:space="preserve"> </w:t>
      </w:r>
      <w:r w:rsidRPr="0043165E">
        <w:rPr>
          <w:sz w:val="24"/>
        </w:rPr>
        <w:t>hospodárenia</w:t>
      </w:r>
      <w:r w:rsidRPr="0043165E">
        <w:rPr>
          <w:spacing w:val="1"/>
          <w:sz w:val="24"/>
        </w:rPr>
        <w:t xml:space="preserve"> </w:t>
      </w:r>
      <w:r w:rsidRPr="0043165E">
        <w:rPr>
          <w:sz w:val="24"/>
        </w:rPr>
        <w:t>s majetkom</w:t>
      </w:r>
      <w:r w:rsidRPr="0043165E">
        <w:rPr>
          <w:spacing w:val="1"/>
          <w:sz w:val="24"/>
        </w:rPr>
        <w:t xml:space="preserve"> </w:t>
      </w:r>
      <w:r w:rsidRPr="0043165E">
        <w:rPr>
          <w:sz w:val="24"/>
        </w:rPr>
        <w:t xml:space="preserve">Obce Smolenice a majetkom v štátnom vlastníctve, ktorý bol obci Smolenice zverený. </w:t>
      </w:r>
    </w:p>
    <w:p w14:paraId="1C8C672F" w14:textId="77777777" w:rsidR="00552CBA" w:rsidRDefault="00552CBA" w:rsidP="00552CBA">
      <w:pPr>
        <w:pStyle w:val="Odsekzoznamu"/>
        <w:numPr>
          <w:ilvl w:val="1"/>
          <w:numId w:val="5"/>
        </w:numPr>
        <w:tabs>
          <w:tab w:val="left" w:pos="839"/>
        </w:tabs>
        <w:spacing w:before="1"/>
        <w:ind w:hanging="361"/>
        <w:jc w:val="both"/>
        <w:rPr>
          <w:b/>
          <w:sz w:val="24"/>
        </w:rPr>
      </w:pPr>
      <w:r>
        <w:rPr>
          <w:sz w:val="24"/>
        </w:rPr>
        <w:t>Predmetom</w:t>
      </w:r>
      <w:r>
        <w:rPr>
          <w:spacing w:val="-1"/>
          <w:sz w:val="24"/>
        </w:rPr>
        <w:t xml:space="preserve"> </w:t>
      </w:r>
      <w:r>
        <w:rPr>
          <w:sz w:val="24"/>
        </w:rPr>
        <w:t>nájmu</w:t>
      </w:r>
      <w:r>
        <w:rPr>
          <w:spacing w:val="1"/>
          <w:sz w:val="24"/>
        </w:rPr>
        <w:t xml:space="preserve"> </w:t>
      </w:r>
      <w:r>
        <w:rPr>
          <w:sz w:val="24"/>
        </w:rPr>
        <w:t>sú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:</w:t>
      </w:r>
    </w:p>
    <w:p w14:paraId="515F3DDB" w14:textId="77777777" w:rsidR="00552CBA" w:rsidRPr="003C5AE0" w:rsidRDefault="00552CBA" w:rsidP="00552CBA">
      <w:pPr>
        <w:spacing w:before="4"/>
        <w:ind w:left="1045"/>
        <w:jc w:val="both"/>
        <w:rPr>
          <w:b/>
          <w:sz w:val="24"/>
          <w:szCs w:val="24"/>
        </w:rPr>
      </w:pPr>
      <w:r w:rsidRPr="003C5AE0">
        <w:rPr>
          <w:b/>
          <w:sz w:val="24"/>
          <w:szCs w:val="24"/>
        </w:rPr>
        <w:t>nebytové</w:t>
      </w:r>
      <w:r w:rsidRPr="003C5AE0">
        <w:rPr>
          <w:b/>
          <w:spacing w:val="-2"/>
          <w:sz w:val="24"/>
          <w:szCs w:val="24"/>
        </w:rPr>
        <w:t xml:space="preserve"> </w:t>
      </w:r>
      <w:r w:rsidRPr="003C5AE0">
        <w:rPr>
          <w:b/>
          <w:sz w:val="24"/>
          <w:szCs w:val="24"/>
        </w:rPr>
        <w:t>priestory</w:t>
      </w:r>
      <w:r w:rsidRPr="003C5AE0">
        <w:rPr>
          <w:b/>
          <w:spacing w:val="-1"/>
          <w:sz w:val="24"/>
          <w:szCs w:val="24"/>
        </w:rPr>
        <w:t xml:space="preserve"> </w:t>
      </w:r>
      <w:r w:rsidRPr="003C5AE0">
        <w:rPr>
          <w:b/>
          <w:sz w:val="24"/>
          <w:szCs w:val="24"/>
        </w:rPr>
        <w:t>–</w:t>
      </w:r>
      <w:r w:rsidRPr="003C5AE0">
        <w:rPr>
          <w:b/>
          <w:spacing w:val="-1"/>
          <w:sz w:val="24"/>
          <w:szCs w:val="24"/>
        </w:rPr>
        <w:t xml:space="preserve"> </w:t>
      </w:r>
      <w:r w:rsidRPr="003C5AE0">
        <w:rPr>
          <w:b/>
          <w:sz w:val="24"/>
          <w:szCs w:val="24"/>
        </w:rPr>
        <w:t>telocvičňa a</w:t>
      </w:r>
      <w:r w:rsidRPr="003C5AE0">
        <w:rPr>
          <w:b/>
          <w:spacing w:val="-1"/>
          <w:sz w:val="24"/>
          <w:szCs w:val="24"/>
        </w:rPr>
        <w:t> </w:t>
      </w:r>
      <w:r w:rsidRPr="003C5AE0">
        <w:rPr>
          <w:b/>
          <w:sz w:val="24"/>
          <w:szCs w:val="24"/>
        </w:rPr>
        <w:t xml:space="preserve">šatne </w:t>
      </w:r>
      <w:r w:rsidRPr="003C5AE0">
        <w:rPr>
          <w:b/>
          <w:color w:val="333333"/>
          <w:sz w:val="24"/>
          <w:szCs w:val="24"/>
          <w:lang w:eastAsia="sk-SK"/>
        </w:rPr>
        <w:t>s prístupom k vode, WC a elektrike</w:t>
      </w:r>
    </w:p>
    <w:p w14:paraId="4DD4D4D9" w14:textId="77777777" w:rsidR="00552CBA" w:rsidRDefault="00552CBA" w:rsidP="00552CBA">
      <w:pPr>
        <w:pStyle w:val="Zkladntext"/>
        <w:rPr>
          <w:b/>
          <w:sz w:val="26"/>
        </w:rPr>
      </w:pPr>
    </w:p>
    <w:p w14:paraId="78F65DF3" w14:textId="77777777" w:rsidR="00552CBA" w:rsidRDefault="00552CBA" w:rsidP="00552CBA">
      <w:pPr>
        <w:pStyle w:val="Zkladntext"/>
        <w:rPr>
          <w:b/>
          <w:sz w:val="26"/>
        </w:rPr>
      </w:pPr>
    </w:p>
    <w:p w14:paraId="1E7F1A4E" w14:textId="77777777" w:rsidR="00552CBA" w:rsidRDefault="00552CBA" w:rsidP="00552CBA">
      <w:pPr>
        <w:spacing w:before="231"/>
        <w:ind w:left="2339" w:right="2338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III</w:t>
      </w:r>
    </w:p>
    <w:p w14:paraId="0D20F2E3" w14:textId="77777777" w:rsidR="00552CBA" w:rsidRDefault="00552CBA" w:rsidP="00552CBA">
      <w:pPr>
        <w:ind w:left="2337" w:right="2339"/>
        <w:jc w:val="center"/>
        <w:rPr>
          <w:b/>
          <w:sz w:val="24"/>
        </w:rPr>
      </w:pPr>
      <w:r>
        <w:rPr>
          <w:b/>
          <w:sz w:val="24"/>
        </w:rPr>
        <w:t>Účel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nájmu</w:t>
      </w:r>
    </w:p>
    <w:p w14:paraId="4412AC0E" w14:textId="77777777" w:rsidR="00552CBA" w:rsidRDefault="00552CBA" w:rsidP="00552CBA">
      <w:pPr>
        <w:pStyle w:val="Zkladntext"/>
        <w:spacing w:before="6"/>
        <w:rPr>
          <w:b/>
          <w:sz w:val="23"/>
        </w:rPr>
      </w:pPr>
    </w:p>
    <w:p w14:paraId="1B5F7AC4" w14:textId="77777777" w:rsidR="00552CBA" w:rsidRDefault="00552CBA" w:rsidP="00552CBA">
      <w:pPr>
        <w:pStyle w:val="Zkladntext"/>
        <w:numPr>
          <w:ilvl w:val="0"/>
          <w:numId w:val="6"/>
        </w:numPr>
      </w:pPr>
      <w:r>
        <w:lastRenderedPageBreak/>
        <w:t xml:space="preserve">Prenajímateľ touto zmluvou prenecháva nájomcovi do dočasného užívania predmet nájmu </w:t>
      </w:r>
      <w:proofErr w:type="spellStart"/>
      <w:r>
        <w:t>špecifikovateľný</w:t>
      </w:r>
      <w:proofErr w:type="spellEnd"/>
      <w:r>
        <w:t xml:space="preserve"> v bode 2. za účelom využívať priestor na športové účely.</w:t>
      </w:r>
    </w:p>
    <w:p w14:paraId="38F57756" w14:textId="77777777" w:rsidR="00552CBA" w:rsidRPr="00BA1114" w:rsidRDefault="00552CBA" w:rsidP="00552CBA">
      <w:pPr>
        <w:pStyle w:val="Zkladntext"/>
        <w:numPr>
          <w:ilvl w:val="0"/>
          <w:numId w:val="6"/>
        </w:numPr>
        <w:spacing w:before="1"/>
        <w:rPr>
          <w:color w:val="000000" w:themeColor="text1"/>
        </w:rPr>
      </w:pPr>
      <w:r>
        <w:t>Nájomca</w:t>
      </w:r>
      <w:r w:rsidRPr="00BA1114">
        <w:rPr>
          <w:spacing w:val="20"/>
        </w:rPr>
        <w:t xml:space="preserve"> </w:t>
      </w:r>
      <w:r>
        <w:t>bude</w:t>
      </w:r>
      <w:r w:rsidRPr="00BA1114">
        <w:rPr>
          <w:spacing w:val="21"/>
        </w:rPr>
        <w:t xml:space="preserve"> </w:t>
      </w:r>
      <w:r>
        <w:t>predmet</w:t>
      </w:r>
      <w:r w:rsidRPr="00BA1114">
        <w:rPr>
          <w:spacing w:val="21"/>
        </w:rPr>
        <w:t xml:space="preserve"> </w:t>
      </w:r>
      <w:r>
        <w:t>nájmu</w:t>
      </w:r>
      <w:r w:rsidRPr="00BA1114">
        <w:rPr>
          <w:spacing w:val="23"/>
        </w:rPr>
        <w:t xml:space="preserve"> </w:t>
      </w:r>
      <w:r w:rsidRPr="007C3469">
        <w:rPr>
          <w:b/>
          <w:bCs/>
          <w:spacing w:val="23"/>
        </w:rPr>
        <w:t>(malá telocvičňa)</w:t>
      </w:r>
      <w:r>
        <w:t>využívať</w:t>
      </w:r>
      <w:r w:rsidRPr="00BA1114">
        <w:rPr>
          <w:spacing w:val="24"/>
        </w:rPr>
        <w:t xml:space="preserve"> </w:t>
      </w:r>
      <w:r w:rsidRPr="00BA1114">
        <w:rPr>
          <w:color w:val="000000" w:themeColor="text1"/>
        </w:rPr>
        <w:t xml:space="preserve">na </w:t>
      </w:r>
      <w:r>
        <w:rPr>
          <w:b/>
          <w:bCs/>
          <w:color w:val="000000" w:themeColor="text1"/>
        </w:rPr>
        <w:t>športové hry</w:t>
      </w:r>
      <w:r w:rsidRPr="00BA1114">
        <w:rPr>
          <w:color w:val="000000" w:themeColor="text1"/>
          <w:spacing w:val="22"/>
        </w:rPr>
        <w:t xml:space="preserve"> </w:t>
      </w:r>
      <w:r w:rsidRPr="00BA1114">
        <w:rPr>
          <w:color w:val="000000" w:themeColor="text1"/>
        </w:rPr>
        <w:t>podľa</w:t>
      </w:r>
      <w:r w:rsidRPr="00BA1114">
        <w:rPr>
          <w:color w:val="000000" w:themeColor="text1"/>
          <w:spacing w:val="20"/>
        </w:rPr>
        <w:t xml:space="preserve"> </w:t>
      </w:r>
      <w:r w:rsidRPr="00BA1114">
        <w:rPr>
          <w:color w:val="000000" w:themeColor="text1"/>
        </w:rPr>
        <w:t xml:space="preserve">nasledujúceho </w:t>
      </w:r>
      <w:r w:rsidRPr="00BA1114">
        <w:rPr>
          <w:color w:val="000000" w:themeColor="text1"/>
          <w:spacing w:val="-57"/>
        </w:rPr>
        <w:t xml:space="preserve"> </w:t>
      </w:r>
      <w:r w:rsidRPr="00BA1114">
        <w:rPr>
          <w:color w:val="000000" w:themeColor="text1"/>
        </w:rPr>
        <w:t>rozpisu</w:t>
      </w:r>
      <w:r w:rsidRPr="00BA1114">
        <w:rPr>
          <w:color w:val="000000" w:themeColor="text1"/>
          <w:spacing w:val="-1"/>
        </w:rPr>
        <w:t xml:space="preserve"> </w:t>
      </w:r>
      <w:r w:rsidRPr="00BA1114">
        <w:rPr>
          <w:color w:val="000000" w:themeColor="text1"/>
        </w:rPr>
        <w:t>a harmonogramu</w:t>
      </w:r>
      <w:r w:rsidRPr="00BA1114">
        <w:rPr>
          <w:color w:val="000000" w:themeColor="text1"/>
          <w:spacing w:val="2"/>
        </w:rPr>
        <w:t xml:space="preserve"> </w:t>
      </w:r>
      <w:r w:rsidRPr="00BA1114">
        <w:rPr>
          <w:color w:val="000000" w:themeColor="text1"/>
        </w:rPr>
        <w:t>tréningov:</w:t>
      </w:r>
      <w:r w:rsidRPr="00BA1114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nedeľa doobeda. </w:t>
      </w:r>
    </w:p>
    <w:p w14:paraId="3BEFF8AE" w14:textId="77777777" w:rsidR="00552CBA" w:rsidRPr="0042164A" w:rsidRDefault="00552CBA" w:rsidP="00552CBA">
      <w:pPr>
        <w:pStyle w:val="Zkladntext"/>
        <w:tabs>
          <w:tab w:val="left" w:pos="1534"/>
        </w:tabs>
        <w:spacing w:before="1"/>
        <w:ind w:left="1069"/>
        <w:rPr>
          <w:color w:val="000000" w:themeColor="text1"/>
        </w:rPr>
      </w:pPr>
      <w:r>
        <w:rPr>
          <w:color w:val="000000" w:themeColor="text1"/>
        </w:rPr>
        <w:t xml:space="preserve">Telocvičňu môže nájomca využívať po dohode s riaditeľom školy aj v iných časoch, pokiaľ je telocvičňa voľná. Povinnosťou nájomcu je zapísať sa do knihy dochádzky. </w:t>
      </w:r>
    </w:p>
    <w:p w14:paraId="00240E45" w14:textId="77777777" w:rsidR="00552CBA" w:rsidRDefault="00552CBA" w:rsidP="00552CBA"/>
    <w:p w14:paraId="0244257E" w14:textId="77777777" w:rsidR="00552CBA" w:rsidRDefault="00552CBA" w:rsidP="00552CBA">
      <w:pPr>
        <w:spacing w:before="77"/>
        <w:ind w:left="2339" w:right="2337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IV</w:t>
      </w:r>
    </w:p>
    <w:p w14:paraId="0B5EFDA3" w14:textId="77777777" w:rsidR="00552CBA" w:rsidRDefault="00552CBA" w:rsidP="00552CBA">
      <w:pPr>
        <w:ind w:left="2338" w:right="2339"/>
        <w:jc w:val="center"/>
        <w:rPr>
          <w:b/>
          <w:sz w:val="24"/>
        </w:rPr>
      </w:pPr>
      <w:r>
        <w:rPr>
          <w:b/>
          <w:sz w:val="24"/>
        </w:rPr>
        <w:t>Doba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nájmu</w:t>
      </w:r>
    </w:p>
    <w:p w14:paraId="5635142B" w14:textId="77777777" w:rsidR="00552CBA" w:rsidRPr="00566D94" w:rsidRDefault="00552CBA" w:rsidP="00552CBA">
      <w:pPr>
        <w:pStyle w:val="Odsekzoznamu"/>
        <w:numPr>
          <w:ilvl w:val="2"/>
          <w:numId w:val="5"/>
        </w:numPr>
        <w:tabs>
          <w:tab w:val="left" w:pos="1019"/>
        </w:tabs>
        <w:spacing w:before="225"/>
        <w:ind w:hanging="361"/>
        <w:rPr>
          <w:color w:val="FF0000"/>
          <w:sz w:val="24"/>
        </w:rPr>
      </w:pPr>
      <w:r>
        <w:rPr>
          <w:sz w:val="24"/>
        </w:rPr>
        <w:t>Táto</w:t>
      </w:r>
      <w:r>
        <w:rPr>
          <w:spacing w:val="-1"/>
          <w:sz w:val="24"/>
        </w:rPr>
        <w:t xml:space="preserve"> </w:t>
      </w:r>
      <w:r>
        <w:rPr>
          <w:sz w:val="24"/>
        </w:rPr>
        <w:t>zmluva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uzatvára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dobu určitú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color w:val="000000" w:themeColor="text1"/>
          <w:sz w:val="24"/>
        </w:rPr>
        <w:t xml:space="preserve">10.3.2023 -31.8.2023. Cez prázdniny sa budú konať tréningy po dohode s riaditeľom školy. </w:t>
      </w:r>
    </w:p>
    <w:p w14:paraId="4D5397E4" w14:textId="77777777" w:rsidR="00552CBA" w:rsidRDefault="00552CBA" w:rsidP="00552CBA">
      <w:pPr>
        <w:pStyle w:val="Zkladntext"/>
        <w:rPr>
          <w:sz w:val="26"/>
        </w:rPr>
      </w:pPr>
    </w:p>
    <w:p w14:paraId="1AF6D4F4" w14:textId="77777777" w:rsidR="00552CBA" w:rsidRDefault="00552CBA" w:rsidP="00552CBA">
      <w:pPr>
        <w:pStyle w:val="Zkladntext"/>
        <w:spacing w:before="4"/>
        <w:rPr>
          <w:sz w:val="22"/>
        </w:rPr>
      </w:pPr>
    </w:p>
    <w:p w14:paraId="0A54674A" w14:textId="77777777" w:rsidR="00552CBA" w:rsidRDefault="00552CBA" w:rsidP="00552CBA">
      <w:pPr>
        <w:ind w:left="2339" w:right="2339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</w:t>
      </w:r>
    </w:p>
    <w:p w14:paraId="630B42C5" w14:textId="77777777" w:rsidR="00552CBA" w:rsidRDefault="00552CBA" w:rsidP="00552CBA">
      <w:pPr>
        <w:ind w:left="2339" w:right="2339"/>
        <w:jc w:val="center"/>
        <w:rPr>
          <w:b/>
          <w:sz w:val="24"/>
        </w:rPr>
      </w:pPr>
      <w:r>
        <w:rPr>
          <w:b/>
          <w:sz w:val="24"/>
        </w:rPr>
        <w:t>Nájomné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úhrada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služby</w:t>
      </w:r>
    </w:p>
    <w:p w14:paraId="420D64F2" w14:textId="77777777" w:rsidR="00552CBA" w:rsidRDefault="00552CBA" w:rsidP="00552CBA">
      <w:pPr>
        <w:pStyle w:val="Zkladntext"/>
        <w:spacing w:before="7"/>
        <w:rPr>
          <w:b/>
          <w:sz w:val="21"/>
        </w:rPr>
      </w:pPr>
    </w:p>
    <w:p w14:paraId="16E6688A" w14:textId="77777777" w:rsidR="00552CBA" w:rsidRDefault="00552CBA" w:rsidP="00552CBA">
      <w:pPr>
        <w:pStyle w:val="Zkladntext"/>
        <w:spacing w:before="3"/>
      </w:pPr>
    </w:p>
    <w:p w14:paraId="20453AB2" w14:textId="77777777" w:rsidR="00552CBA" w:rsidRPr="00566D94" w:rsidRDefault="00552CBA" w:rsidP="00552CBA">
      <w:pPr>
        <w:pStyle w:val="Odsekzoznamu"/>
        <w:numPr>
          <w:ilvl w:val="0"/>
          <w:numId w:val="4"/>
        </w:numPr>
        <w:tabs>
          <w:tab w:val="left" w:pos="839"/>
        </w:tabs>
        <w:spacing w:line="237" w:lineRule="auto"/>
        <w:ind w:right="116"/>
        <w:rPr>
          <w:sz w:val="24"/>
          <w:szCs w:val="24"/>
        </w:rPr>
      </w:pPr>
      <w:r w:rsidRPr="00566D94">
        <w:rPr>
          <w:sz w:val="24"/>
          <w:szCs w:val="24"/>
        </w:rPr>
        <w:t>Prevádzkové</w:t>
      </w:r>
      <w:r w:rsidRPr="00566D94">
        <w:rPr>
          <w:spacing w:val="2"/>
          <w:sz w:val="24"/>
          <w:szCs w:val="24"/>
        </w:rPr>
        <w:t xml:space="preserve"> </w:t>
      </w:r>
      <w:r w:rsidRPr="00566D94">
        <w:rPr>
          <w:sz w:val="24"/>
          <w:szCs w:val="24"/>
        </w:rPr>
        <w:t>náklady</w:t>
      </w:r>
      <w:r w:rsidRPr="00566D94">
        <w:rPr>
          <w:spacing w:val="56"/>
          <w:sz w:val="24"/>
          <w:szCs w:val="24"/>
        </w:rPr>
        <w:t xml:space="preserve"> </w:t>
      </w:r>
      <w:r w:rsidRPr="00566D94">
        <w:rPr>
          <w:sz w:val="24"/>
          <w:szCs w:val="24"/>
        </w:rPr>
        <w:t>pozostávajú</w:t>
      </w:r>
      <w:r w:rsidRPr="00566D94">
        <w:rPr>
          <w:spacing w:val="2"/>
          <w:sz w:val="24"/>
          <w:szCs w:val="24"/>
        </w:rPr>
        <w:t xml:space="preserve"> </w:t>
      </w:r>
      <w:r w:rsidRPr="00566D94">
        <w:rPr>
          <w:sz w:val="24"/>
          <w:szCs w:val="24"/>
        </w:rPr>
        <w:t>z</w:t>
      </w:r>
      <w:r w:rsidRPr="00566D94">
        <w:rPr>
          <w:spacing w:val="4"/>
          <w:sz w:val="24"/>
          <w:szCs w:val="24"/>
        </w:rPr>
        <w:t xml:space="preserve"> </w:t>
      </w:r>
      <w:r w:rsidRPr="00566D94">
        <w:rPr>
          <w:sz w:val="24"/>
          <w:szCs w:val="24"/>
        </w:rPr>
        <w:t>energií</w:t>
      </w:r>
      <w:r w:rsidRPr="00566D94">
        <w:rPr>
          <w:spacing w:val="2"/>
          <w:sz w:val="24"/>
          <w:szCs w:val="24"/>
        </w:rPr>
        <w:t xml:space="preserve"> </w:t>
      </w:r>
      <w:r w:rsidRPr="00566D94">
        <w:rPr>
          <w:sz w:val="24"/>
          <w:szCs w:val="24"/>
        </w:rPr>
        <w:t>na</w:t>
      </w:r>
      <w:r w:rsidRPr="00566D94">
        <w:rPr>
          <w:spacing w:val="3"/>
          <w:sz w:val="24"/>
          <w:szCs w:val="24"/>
        </w:rPr>
        <w:t xml:space="preserve"> </w:t>
      </w:r>
      <w:r w:rsidRPr="00566D94">
        <w:rPr>
          <w:sz w:val="24"/>
          <w:szCs w:val="24"/>
        </w:rPr>
        <w:t>osvetlenie  priestorov,</w:t>
      </w:r>
      <w:r w:rsidRPr="00566D94">
        <w:rPr>
          <w:spacing w:val="1"/>
          <w:sz w:val="24"/>
          <w:szCs w:val="24"/>
        </w:rPr>
        <w:t xml:space="preserve"> </w:t>
      </w:r>
      <w:r w:rsidRPr="00566D94">
        <w:rPr>
          <w:sz w:val="24"/>
          <w:szCs w:val="24"/>
        </w:rPr>
        <w:t>zabezpečenie</w:t>
      </w:r>
      <w:r w:rsidRPr="00566D94">
        <w:rPr>
          <w:spacing w:val="-57"/>
          <w:sz w:val="24"/>
          <w:szCs w:val="24"/>
        </w:rPr>
        <w:t xml:space="preserve"> </w:t>
      </w:r>
      <w:r w:rsidRPr="00566D94">
        <w:rPr>
          <w:sz w:val="24"/>
          <w:szCs w:val="24"/>
        </w:rPr>
        <w:t>tepla,</w:t>
      </w:r>
      <w:r w:rsidRPr="00566D94">
        <w:rPr>
          <w:spacing w:val="-1"/>
          <w:sz w:val="24"/>
          <w:szCs w:val="24"/>
        </w:rPr>
        <w:t xml:space="preserve"> </w:t>
      </w:r>
      <w:r w:rsidRPr="00566D94">
        <w:rPr>
          <w:sz w:val="24"/>
          <w:szCs w:val="24"/>
        </w:rPr>
        <w:t>vody</w:t>
      </w:r>
      <w:r w:rsidRPr="00566D94">
        <w:rPr>
          <w:spacing w:val="-3"/>
          <w:sz w:val="24"/>
          <w:szCs w:val="24"/>
        </w:rPr>
        <w:t xml:space="preserve"> </w:t>
      </w:r>
      <w:r w:rsidRPr="00566D94">
        <w:rPr>
          <w:sz w:val="24"/>
          <w:szCs w:val="24"/>
        </w:rPr>
        <w:t>a</w:t>
      </w:r>
      <w:r w:rsidRPr="00566D94">
        <w:rPr>
          <w:spacing w:val="-1"/>
          <w:sz w:val="24"/>
          <w:szCs w:val="24"/>
        </w:rPr>
        <w:t xml:space="preserve"> </w:t>
      </w:r>
      <w:r w:rsidRPr="00566D94">
        <w:rPr>
          <w:sz w:val="24"/>
          <w:szCs w:val="24"/>
        </w:rPr>
        <w:t>služieb súvisiacich s</w:t>
      </w:r>
      <w:r w:rsidRPr="00566D94">
        <w:rPr>
          <w:spacing w:val="-1"/>
          <w:sz w:val="24"/>
          <w:szCs w:val="24"/>
        </w:rPr>
        <w:t xml:space="preserve"> </w:t>
      </w:r>
      <w:r w:rsidRPr="00566D94">
        <w:rPr>
          <w:sz w:val="24"/>
          <w:szCs w:val="24"/>
        </w:rPr>
        <w:t>prevádzkou telocvične.</w:t>
      </w:r>
    </w:p>
    <w:p w14:paraId="1AE979DC" w14:textId="77777777" w:rsidR="00552CBA" w:rsidRPr="00566D94" w:rsidRDefault="00552CBA" w:rsidP="00552CBA">
      <w:pPr>
        <w:pStyle w:val="Zkladntext"/>
        <w:spacing w:before="1"/>
      </w:pPr>
    </w:p>
    <w:p w14:paraId="09F4B36F" w14:textId="77777777" w:rsidR="00552CBA" w:rsidRPr="00C25A6B" w:rsidRDefault="00552CBA" w:rsidP="00552CBA">
      <w:pPr>
        <w:pStyle w:val="Odsekzoznamu"/>
        <w:numPr>
          <w:ilvl w:val="0"/>
          <w:numId w:val="4"/>
        </w:numPr>
        <w:spacing w:before="2"/>
        <w:rPr>
          <w:rStyle w:val="Hypertextovprepojenie"/>
          <w:color w:val="auto"/>
          <w:sz w:val="24"/>
          <w:szCs w:val="24"/>
          <w:u w:val="none"/>
        </w:rPr>
      </w:pPr>
      <w:r w:rsidRPr="00ED4936">
        <w:rPr>
          <w:sz w:val="24"/>
          <w:szCs w:val="24"/>
        </w:rPr>
        <w:t xml:space="preserve">Nájomca zaplatí nájom podľa počtu nájmov uvedených v evidencii využitia telocvične, ktoré odošle </w:t>
      </w:r>
      <w:r>
        <w:rPr>
          <w:sz w:val="24"/>
          <w:szCs w:val="24"/>
        </w:rPr>
        <w:t xml:space="preserve">po skončení mesiaca </w:t>
      </w:r>
      <w:r w:rsidRPr="00ED4936">
        <w:rPr>
          <w:sz w:val="24"/>
          <w:szCs w:val="24"/>
        </w:rPr>
        <w:t xml:space="preserve">na email </w:t>
      </w:r>
      <w:hyperlink r:id="rId6" w:history="1">
        <w:r w:rsidRPr="00A745E9">
          <w:rPr>
            <w:rStyle w:val="Hypertextovprepojenie"/>
            <w:sz w:val="24"/>
            <w:szCs w:val="24"/>
          </w:rPr>
          <w:t>riaditel@zssmolenice.sk</w:t>
        </w:r>
      </w:hyperlink>
      <w:r>
        <w:rPr>
          <w:rStyle w:val="Hypertextovprepojenie"/>
          <w:sz w:val="24"/>
          <w:szCs w:val="24"/>
        </w:rPr>
        <w:t xml:space="preserve">. </w:t>
      </w:r>
      <w:r w:rsidRPr="00ED4936">
        <w:rPr>
          <w:rStyle w:val="Hypertextovprepojenie"/>
          <w:color w:val="000000" w:themeColor="text1"/>
          <w:sz w:val="24"/>
          <w:szCs w:val="24"/>
          <w:u w:val="none"/>
        </w:rPr>
        <w:t>Následne mu bude vystavená faktúra na úhradu</w:t>
      </w:r>
      <w:r>
        <w:rPr>
          <w:rStyle w:val="Hypertextovprepojenie"/>
          <w:color w:val="000000" w:themeColor="text1"/>
          <w:sz w:val="24"/>
          <w:szCs w:val="24"/>
          <w:u w:val="none"/>
        </w:rPr>
        <w:t xml:space="preserve">. </w:t>
      </w:r>
    </w:p>
    <w:p w14:paraId="0B9459E2" w14:textId="77777777" w:rsidR="00552CBA" w:rsidRPr="00C25A6B" w:rsidRDefault="00552CBA" w:rsidP="00552CBA">
      <w:pPr>
        <w:spacing w:before="2"/>
        <w:ind w:left="478"/>
        <w:rPr>
          <w:sz w:val="24"/>
          <w:szCs w:val="24"/>
        </w:rPr>
      </w:pPr>
    </w:p>
    <w:p w14:paraId="5548DB30" w14:textId="77777777" w:rsidR="00552CBA" w:rsidRPr="00566D94" w:rsidRDefault="00552CBA" w:rsidP="00552CBA">
      <w:pPr>
        <w:pStyle w:val="Odsekzoznamu"/>
        <w:numPr>
          <w:ilvl w:val="0"/>
          <w:numId w:val="4"/>
        </w:numPr>
        <w:spacing w:before="2"/>
        <w:rPr>
          <w:sz w:val="24"/>
          <w:szCs w:val="24"/>
        </w:rPr>
      </w:pPr>
      <w:r w:rsidRPr="00566D94">
        <w:rPr>
          <w:sz w:val="24"/>
          <w:szCs w:val="24"/>
        </w:rPr>
        <w:t>Úhrada</w:t>
      </w:r>
      <w:r w:rsidRPr="00566D94">
        <w:rPr>
          <w:spacing w:val="60"/>
          <w:sz w:val="24"/>
          <w:szCs w:val="24"/>
        </w:rPr>
        <w:t xml:space="preserve"> </w:t>
      </w:r>
      <w:r w:rsidRPr="00566D94">
        <w:rPr>
          <w:sz w:val="24"/>
          <w:szCs w:val="24"/>
        </w:rPr>
        <w:t>za</w:t>
      </w:r>
      <w:r w:rsidRPr="00566D94">
        <w:rPr>
          <w:spacing w:val="60"/>
          <w:sz w:val="24"/>
          <w:szCs w:val="24"/>
        </w:rPr>
        <w:t xml:space="preserve"> </w:t>
      </w:r>
      <w:r w:rsidRPr="00566D94">
        <w:rPr>
          <w:sz w:val="24"/>
          <w:szCs w:val="24"/>
        </w:rPr>
        <w:t>poskytnutie</w:t>
      </w:r>
      <w:r w:rsidRPr="00566D94">
        <w:rPr>
          <w:spacing w:val="60"/>
          <w:sz w:val="24"/>
          <w:szCs w:val="24"/>
        </w:rPr>
        <w:t xml:space="preserve"> </w:t>
      </w:r>
      <w:r w:rsidRPr="00566D94">
        <w:rPr>
          <w:sz w:val="24"/>
          <w:szCs w:val="24"/>
        </w:rPr>
        <w:t xml:space="preserve">priestoru  </w:t>
      </w:r>
      <w:r w:rsidRPr="00566D94">
        <w:rPr>
          <w:spacing w:val="1"/>
          <w:sz w:val="24"/>
          <w:szCs w:val="24"/>
        </w:rPr>
        <w:t xml:space="preserve"> </w:t>
      </w:r>
      <w:r w:rsidRPr="00566D94">
        <w:rPr>
          <w:sz w:val="24"/>
          <w:szCs w:val="24"/>
        </w:rPr>
        <w:t>sa</w:t>
      </w:r>
      <w:r w:rsidRPr="00566D94">
        <w:rPr>
          <w:spacing w:val="60"/>
          <w:sz w:val="24"/>
          <w:szCs w:val="24"/>
        </w:rPr>
        <w:t xml:space="preserve"> </w:t>
      </w:r>
      <w:r w:rsidRPr="00566D94">
        <w:rPr>
          <w:sz w:val="24"/>
          <w:szCs w:val="24"/>
        </w:rPr>
        <w:t>platí</w:t>
      </w:r>
      <w:r w:rsidRPr="00566D94">
        <w:rPr>
          <w:spacing w:val="60"/>
          <w:sz w:val="24"/>
          <w:szCs w:val="24"/>
        </w:rPr>
        <w:t xml:space="preserve"> </w:t>
      </w:r>
      <w:r w:rsidRPr="00566D94">
        <w:rPr>
          <w:sz w:val="24"/>
          <w:szCs w:val="24"/>
        </w:rPr>
        <w:t>mesačne</w:t>
      </w:r>
      <w:r w:rsidRPr="00566D94">
        <w:rPr>
          <w:spacing w:val="60"/>
          <w:sz w:val="24"/>
          <w:szCs w:val="24"/>
        </w:rPr>
        <w:t xml:space="preserve"> </w:t>
      </w:r>
      <w:r w:rsidRPr="00566D94">
        <w:rPr>
          <w:sz w:val="24"/>
          <w:szCs w:val="24"/>
        </w:rPr>
        <w:t>na</w:t>
      </w:r>
      <w:r w:rsidRPr="00566D94">
        <w:rPr>
          <w:spacing w:val="60"/>
          <w:sz w:val="24"/>
          <w:szCs w:val="24"/>
        </w:rPr>
        <w:t xml:space="preserve"> </w:t>
      </w:r>
      <w:r w:rsidRPr="00566D94">
        <w:rPr>
          <w:sz w:val="24"/>
          <w:szCs w:val="24"/>
        </w:rPr>
        <w:t>účet</w:t>
      </w:r>
      <w:r w:rsidRPr="00566D94">
        <w:rPr>
          <w:spacing w:val="60"/>
          <w:sz w:val="24"/>
          <w:szCs w:val="24"/>
        </w:rPr>
        <w:t xml:space="preserve"> </w:t>
      </w:r>
      <w:r w:rsidRPr="00566D94">
        <w:rPr>
          <w:sz w:val="24"/>
          <w:szCs w:val="24"/>
        </w:rPr>
        <w:t>prenajímateľa</w:t>
      </w:r>
      <w:r w:rsidRPr="00566D94">
        <w:rPr>
          <w:spacing w:val="60"/>
          <w:sz w:val="24"/>
          <w:szCs w:val="24"/>
        </w:rPr>
        <w:t xml:space="preserve"> </w:t>
      </w:r>
      <w:r w:rsidRPr="00566D94">
        <w:rPr>
          <w:sz w:val="24"/>
          <w:szCs w:val="24"/>
        </w:rPr>
        <w:t>vedený</w:t>
      </w:r>
      <w:r w:rsidRPr="00566D94">
        <w:rPr>
          <w:spacing w:val="-57"/>
          <w:sz w:val="24"/>
          <w:szCs w:val="24"/>
        </w:rPr>
        <w:t xml:space="preserve"> </w:t>
      </w:r>
      <w:r w:rsidRPr="00566D94">
        <w:rPr>
          <w:sz w:val="24"/>
          <w:szCs w:val="24"/>
        </w:rPr>
        <w:t xml:space="preserve"> v SLSP banke </w:t>
      </w:r>
      <w:r w:rsidRPr="00566D94">
        <w:rPr>
          <w:b/>
          <w:sz w:val="24"/>
          <w:szCs w:val="24"/>
        </w:rPr>
        <w:t>číslo</w:t>
      </w:r>
      <w:r w:rsidRPr="00566D94">
        <w:rPr>
          <w:b/>
          <w:spacing w:val="-1"/>
          <w:sz w:val="24"/>
          <w:szCs w:val="24"/>
        </w:rPr>
        <w:t xml:space="preserve"> </w:t>
      </w:r>
      <w:r w:rsidRPr="00566D94">
        <w:rPr>
          <w:b/>
          <w:sz w:val="24"/>
          <w:szCs w:val="24"/>
        </w:rPr>
        <w:t>účtu:</w:t>
      </w:r>
      <w:r w:rsidRPr="00566D94">
        <w:rPr>
          <w:b/>
          <w:spacing w:val="-1"/>
          <w:sz w:val="24"/>
          <w:szCs w:val="24"/>
        </w:rPr>
        <w:t xml:space="preserve"> </w:t>
      </w:r>
      <w:r w:rsidRPr="000F5D08">
        <w:rPr>
          <w:b/>
          <w:bCs/>
        </w:rPr>
        <w:t>SK32 0900 0000 0050 3774 7098</w:t>
      </w:r>
      <w:r>
        <w:t xml:space="preserve"> </w:t>
      </w:r>
      <w:r w:rsidRPr="00566D94">
        <w:rPr>
          <w:sz w:val="24"/>
          <w:szCs w:val="24"/>
        </w:rPr>
        <w:t xml:space="preserve">do 6.dňa v mesiaci nasledujúcom po mesiaci, v ktorom sa predmet nájmu využíval. Do poznámky uviesť meno alebo názov klubu. </w:t>
      </w:r>
    </w:p>
    <w:p w14:paraId="670DA118" w14:textId="77777777" w:rsidR="00552CBA" w:rsidRPr="00566D94" w:rsidRDefault="00552CBA" w:rsidP="00552CBA">
      <w:pPr>
        <w:pStyle w:val="Odsekzoznamu"/>
        <w:rPr>
          <w:sz w:val="24"/>
          <w:szCs w:val="24"/>
        </w:rPr>
      </w:pPr>
    </w:p>
    <w:p w14:paraId="10E9FBB3" w14:textId="77777777" w:rsidR="00552CBA" w:rsidRPr="00566D94" w:rsidRDefault="00552CBA" w:rsidP="00552CBA">
      <w:pPr>
        <w:pStyle w:val="Odsekzoznamu"/>
        <w:numPr>
          <w:ilvl w:val="0"/>
          <w:numId w:val="4"/>
        </w:numPr>
        <w:spacing w:before="2"/>
        <w:rPr>
          <w:sz w:val="24"/>
          <w:szCs w:val="24"/>
        </w:rPr>
      </w:pPr>
      <w:r w:rsidRPr="00566D94">
        <w:rPr>
          <w:sz w:val="24"/>
          <w:szCs w:val="24"/>
        </w:rPr>
        <w:t xml:space="preserve">Nájomca sa zaväzuje zaplatiť nájom vo výške </w:t>
      </w:r>
      <w:r>
        <w:rPr>
          <w:sz w:val="24"/>
          <w:szCs w:val="24"/>
        </w:rPr>
        <w:t xml:space="preserve">6 </w:t>
      </w:r>
      <w:r w:rsidRPr="00063E42">
        <w:rPr>
          <w:color w:val="000000" w:themeColor="text1"/>
          <w:sz w:val="24"/>
          <w:szCs w:val="24"/>
        </w:rPr>
        <w:t xml:space="preserve">eur na hodinu. </w:t>
      </w:r>
      <w:r w:rsidRPr="003B4218">
        <w:rPr>
          <w:color w:val="000000" w:themeColor="text1"/>
          <w:sz w:val="24"/>
          <w:szCs w:val="24"/>
        </w:rPr>
        <w:t>Podľa platného cenníka</w:t>
      </w:r>
      <w:r>
        <w:rPr>
          <w:color w:val="FF0000"/>
          <w:sz w:val="24"/>
          <w:szCs w:val="24"/>
        </w:rPr>
        <w:t xml:space="preserve">. </w:t>
      </w:r>
    </w:p>
    <w:p w14:paraId="7B69BDAB" w14:textId="77777777" w:rsidR="00552CBA" w:rsidRPr="00566D94" w:rsidRDefault="00552CBA" w:rsidP="00552CBA">
      <w:pPr>
        <w:pStyle w:val="Zkladntext"/>
      </w:pPr>
    </w:p>
    <w:p w14:paraId="229E3971" w14:textId="77777777" w:rsidR="00552CBA" w:rsidRDefault="00552CBA" w:rsidP="00552CBA">
      <w:pPr>
        <w:pStyle w:val="Zkladntext"/>
        <w:rPr>
          <w:sz w:val="26"/>
        </w:rPr>
      </w:pPr>
    </w:p>
    <w:p w14:paraId="2B0E6251" w14:textId="77777777" w:rsidR="00552CBA" w:rsidRDefault="00552CBA" w:rsidP="00552CBA">
      <w:pPr>
        <w:spacing w:before="212"/>
        <w:ind w:left="2339" w:right="2338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</w:t>
      </w:r>
    </w:p>
    <w:p w14:paraId="61DE9517" w14:textId="77777777" w:rsidR="00552CBA" w:rsidRDefault="00552CBA" w:rsidP="00552CBA">
      <w:pPr>
        <w:ind w:left="2339" w:right="2339"/>
        <w:jc w:val="center"/>
        <w:rPr>
          <w:b/>
          <w:sz w:val="24"/>
        </w:rPr>
      </w:pPr>
      <w:r>
        <w:rPr>
          <w:b/>
          <w:sz w:val="24"/>
        </w:rPr>
        <w:t>Práva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povinnosti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prenajímateľa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 nájomcu</w:t>
      </w:r>
    </w:p>
    <w:p w14:paraId="330A8120" w14:textId="77777777" w:rsidR="00552CBA" w:rsidRDefault="00552CBA" w:rsidP="00552CBA">
      <w:pPr>
        <w:pStyle w:val="Odsekzoznamu"/>
        <w:numPr>
          <w:ilvl w:val="0"/>
          <w:numId w:val="3"/>
        </w:numPr>
        <w:tabs>
          <w:tab w:val="left" w:pos="839"/>
        </w:tabs>
        <w:spacing w:before="226"/>
        <w:ind w:right="115"/>
        <w:rPr>
          <w:sz w:val="24"/>
        </w:rPr>
      </w:pPr>
      <w:r>
        <w:rPr>
          <w:sz w:val="24"/>
        </w:rPr>
        <w:t>Prenajímateľ</w:t>
      </w:r>
      <w:r>
        <w:rPr>
          <w:spacing w:val="15"/>
          <w:sz w:val="24"/>
        </w:rPr>
        <w:t xml:space="preserve"> </w:t>
      </w:r>
      <w:r>
        <w:rPr>
          <w:sz w:val="24"/>
        </w:rPr>
        <w:t>sa</w:t>
      </w:r>
      <w:r>
        <w:rPr>
          <w:spacing w:val="13"/>
          <w:sz w:val="24"/>
        </w:rPr>
        <w:t xml:space="preserve"> </w:t>
      </w:r>
      <w:r>
        <w:rPr>
          <w:sz w:val="24"/>
        </w:rPr>
        <w:t>zaväzuje,</w:t>
      </w:r>
      <w:r>
        <w:rPr>
          <w:spacing w:val="13"/>
          <w:sz w:val="24"/>
        </w:rPr>
        <w:t xml:space="preserve"> </w:t>
      </w:r>
      <w:r>
        <w:rPr>
          <w:sz w:val="24"/>
        </w:rPr>
        <w:t>že</w:t>
      </w:r>
      <w:r>
        <w:rPr>
          <w:spacing w:val="13"/>
          <w:sz w:val="24"/>
        </w:rPr>
        <w:t xml:space="preserve"> </w:t>
      </w:r>
      <w:r>
        <w:rPr>
          <w:sz w:val="24"/>
        </w:rPr>
        <w:t>nájomcovi</w:t>
      </w:r>
      <w:r>
        <w:rPr>
          <w:spacing w:val="14"/>
          <w:sz w:val="24"/>
        </w:rPr>
        <w:t xml:space="preserve"> </w:t>
      </w:r>
      <w:r>
        <w:rPr>
          <w:sz w:val="24"/>
        </w:rPr>
        <w:t>odovzdá</w:t>
      </w:r>
      <w:r>
        <w:rPr>
          <w:spacing w:val="13"/>
          <w:sz w:val="24"/>
        </w:rPr>
        <w:t xml:space="preserve"> </w:t>
      </w:r>
      <w:r>
        <w:rPr>
          <w:sz w:val="24"/>
        </w:rPr>
        <w:t>nebytové</w:t>
      </w:r>
      <w:r>
        <w:rPr>
          <w:spacing w:val="13"/>
          <w:sz w:val="24"/>
        </w:rPr>
        <w:t xml:space="preserve"> </w:t>
      </w:r>
      <w:r>
        <w:rPr>
          <w:sz w:val="24"/>
        </w:rPr>
        <w:t>priestory</w:t>
      </w:r>
      <w:r>
        <w:rPr>
          <w:spacing w:val="11"/>
          <w:sz w:val="24"/>
        </w:rPr>
        <w:t xml:space="preserve"> </w:t>
      </w:r>
      <w:r>
        <w:rPr>
          <w:sz w:val="24"/>
        </w:rPr>
        <w:t>v</w:t>
      </w:r>
      <w:r>
        <w:rPr>
          <w:spacing w:val="6"/>
          <w:sz w:val="24"/>
        </w:rPr>
        <w:t xml:space="preserve"> </w:t>
      </w:r>
      <w:r>
        <w:rPr>
          <w:sz w:val="24"/>
        </w:rPr>
        <w:t>stave</w:t>
      </w:r>
      <w:r>
        <w:rPr>
          <w:spacing w:val="-57"/>
          <w:sz w:val="24"/>
        </w:rPr>
        <w:t xml:space="preserve"> </w:t>
      </w:r>
      <w:r>
        <w:rPr>
          <w:sz w:val="24"/>
        </w:rPr>
        <w:t>spôsobilom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účel nájmu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zmysle</w:t>
      </w:r>
      <w:r>
        <w:rPr>
          <w:spacing w:val="1"/>
          <w:sz w:val="24"/>
        </w:rPr>
        <w:t xml:space="preserve"> </w:t>
      </w:r>
      <w:r>
        <w:rPr>
          <w:sz w:val="24"/>
        </w:rPr>
        <w:t>čl.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-4"/>
          <w:sz w:val="24"/>
        </w:rPr>
        <w:t xml:space="preserve"> </w:t>
      </w:r>
      <w:r>
        <w:rPr>
          <w:sz w:val="24"/>
        </w:rPr>
        <w:t>tejto zmluvy.</w:t>
      </w:r>
    </w:p>
    <w:p w14:paraId="35088670" w14:textId="77777777" w:rsidR="00552CBA" w:rsidRDefault="00552CBA" w:rsidP="00552CBA">
      <w:pPr>
        <w:pStyle w:val="Odsekzoznamu"/>
        <w:numPr>
          <w:ilvl w:val="0"/>
          <w:numId w:val="3"/>
        </w:numPr>
        <w:tabs>
          <w:tab w:val="left" w:pos="839"/>
        </w:tabs>
        <w:ind w:hanging="361"/>
        <w:rPr>
          <w:sz w:val="24"/>
        </w:rPr>
      </w:pPr>
      <w:r>
        <w:rPr>
          <w:sz w:val="24"/>
        </w:rPr>
        <w:t>Prenajímateľ</w:t>
      </w:r>
      <w:r>
        <w:rPr>
          <w:spacing w:val="-2"/>
          <w:sz w:val="24"/>
        </w:rPr>
        <w:t xml:space="preserve"> </w:t>
      </w:r>
      <w:r>
        <w:rPr>
          <w:sz w:val="24"/>
        </w:rPr>
        <w:t>zabezpečí:</w:t>
      </w:r>
    </w:p>
    <w:p w14:paraId="231A3A0D" w14:textId="77777777" w:rsidR="00552CBA" w:rsidRDefault="00552CBA" w:rsidP="00552CBA">
      <w:pPr>
        <w:pStyle w:val="Odsekzoznamu"/>
        <w:numPr>
          <w:ilvl w:val="1"/>
          <w:numId w:val="3"/>
        </w:numPr>
        <w:tabs>
          <w:tab w:val="left" w:pos="1258"/>
          <w:tab w:val="left" w:pos="1259"/>
        </w:tabs>
        <w:spacing w:before="5" w:line="237" w:lineRule="auto"/>
        <w:ind w:right="112"/>
        <w:rPr>
          <w:sz w:val="24"/>
        </w:rPr>
      </w:pPr>
      <w:r>
        <w:rPr>
          <w:sz w:val="24"/>
        </w:rPr>
        <w:t>dodávku</w:t>
      </w:r>
      <w:r>
        <w:rPr>
          <w:spacing w:val="41"/>
          <w:sz w:val="24"/>
        </w:rPr>
        <w:t xml:space="preserve"> </w:t>
      </w:r>
      <w:r>
        <w:rPr>
          <w:sz w:val="24"/>
        </w:rPr>
        <w:t>tepla,</w:t>
      </w:r>
      <w:r>
        <w:rPr>
          <w:spacing w:val="42"/>
          <w:sz w:val="24"/>
        </w:rPr>
        <w:t xml:space="preserve"> </w:t>
      </w:r>
      <w:r>
        <w:rPr>
          <w:sz w:val="24"/>
        </w:rPr>
        <w:t>osvetlenie</w:t>
      </w:r>
      <w:r>
        <w:rPr>
          <w:spacing w:val="42"/>
          <w:sz w:val="24"/>
        </w:rPr>
        <w:t xml:space="preserve"> </w:t>
      </w:r>
      <w:r>
        <w:rPr>
          <w:sz w:val="24"/>
        </w:rPr>
        <w:t>telocvične,</w:t>
      </w:r>
      <w:r>
        <w:rPr>
          <w:spacing w:val="42"/>
          <w:sz w:val="24"/>
        </w:rPr>
        <w:t xml:space="preserve"> </w:t>
      </w:r>
      <w:r>
        <w:rPr>
          <w:sz w:val="24"/>
        </w:rPr>
        <w:t>dodávku</w:t>
      </w:r>
      <w:r>
        <w:rPr>
          <w:spacing w:val="42"/>
          <w:sz w:val="24"/>
        </w:rPr>
        <w:t xml:space="preserve"> </w:t>
      </w:r>
      <w:r>
        <w:rPr>
          <w:sz w:val="24"/>
        </w:rPr>
        <w:t>teplej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studenej</w:t>
      </w:r>
      <w:r>
        <w:rPr>
          <w:spacing w:val="43"/>
          <w:sz w:val="24"/>
        </w:rPr>
        <w:t xml:space="preserve"> </w:t>
      </w:r>
      <w:r>
        <w:rPr>
          <w:sz w:val="24"/>
        </w:rPr>
        <w:t>vody</w:t>
      </w:r>
      <w:r>
        <w:rPr>
          <w:spacing w:val="38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rozsahu</w:t>
      </w:r>
      <w:r>
        <w:rPr>
          <w:spacing w:val="-57"/>
          <w:sz w:val="24"/>
        </w:rPr>
        <w:t xml:space="preserve"> </w:t>
      </w:r>
      <w:r>
        <w:rPr>
          <w:sz w:val="24"/>
        </w:rPr>
        <w:t>potrieb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okamžitých možností školy</w:t>
      </w:r>
      <w:r>
        <w:rPr>
          <w:spacing w:val="-8"/>
          <w:sz w:val="24"/>
        </w:rPr>
        <w:t xml:space="preserve"> </w:t>
      </w:r>
      <w:r>
        <w:rPr>
          <w:sz w:val="24"/>
        </w:rPr>
        <w:t>podľa</w:t>
      </w:r>
      <w:r>
        <w:rPr>
          <w:spacing w:val="-1"/>
          <w:sz w:val="24"/>
        </w:rPr>
        <w:t xml:space="preserve"> </w:t>
      </w:r>
      <w:r>
        <w:rPr>
          <w:sz w:val="24"/>
        </w:rPr>
        <w:t>rozpisu na</w:t>
      </w:r>
      <w:r>
        <w:rPr>
          <w:spacing w:val="-1"/>
          <w:sz w:val="24"/>
        </w:rPr>
        <w:t xml:space="preserve"> </w:t>
      </w:r>
      <w:r>
        <w:rPr>
          <w:sz w:val="24"/>
        </w:rPr>
        <w:t>tréningy,</w:t>
      </w:r>
    </w:p>
    <w:p w14:paraId="4031C383" w14:textId="77777777" w:rsidR="00552CBA" w:rsidRDefault="00552CBA" w:rsidP="00552CBA">
      <w:pPr>
        <w:pStyle w:val="Odsekzoznamu"/>
        <w:numPr>
          <w:ilvl w:val="1"/>
          <w:numId w:val="3"/>
        </w:numPr>
        <w:tabs>
          <w:tab w:val="left" w:pos="1258"/>
          <w:tab w:val="left" w:pos="1259"/>
        </w:tabs>
        <w:spacing w:before="2"/>
        <w:ind w:hanging="361"/>
        <w:rPr>
          <w:sz w:val="24"/>
        </w:rPr>
      </w:pPr>
      <w:r>
        <w:rPr>
          <w:sz w:val="24"/>
        </w:rPr>
        <w:t>upratovanie</w:t>
      </w:r>
      <w:r>
        <w:rPr>
          <w:spacing w:val="-4"/>
          <w:sz w:val="24"/>
        </w:rPr>
        <w:t xml:space="preserve"> </w:t>
      </w:r>
      <w:r>
        <w:rPr>
          <w:sz w:val="24"/>
        </w:rPr>
        <w:t>telocvične</w:t>
      </w:r>
      <w:r>
        <w:rPr>
          <w:spacing w:val="-4"/>
          <w:sz w:val="24"/>
        </w:rPr>
        <w:t xml:space="preserve"> </w:t>
      </w:r>
      <w:r>
        <w:rPr>
          <w:sz w:val="24"/>
        </w:rPr>
        <w:t>a priľahlých</w:t>
      </w:r>
      <w:r>
        <w:rPr>
          <w:spacing w:val="-3"/>
          <w:sz w:val="24"/>
        </w:rPr>
        <w:t xml:space="preserve"> </w:t>
      </w:r>
      <w:r>
        <w:rPr>
          <w:sz w:val="24"/>
        </w:rPr>
        <w:t>priestorov,</w:t>
      </w:r>
    </w:p>
    <w:p w14:paraId="50265AAC" w14:textId="77777777" w:rsidR="00552CBA" w:rsidRDefault="00552CBA" w:rsidP="00552CBA">
      <w:pPr>
        <w:pStyle w:val="Odsekzoznamu"/>
        <w:numPr>
          <w:ilvl w:val="0"/>
          <w:numId w:val="3"/>
        </w:numPr>
        <w:tabs>
          <w:tab w:val="left" w:pos="839"/>
        </w:tabs>
        <w:spacing w:before="2" w:line="237" w:lineRule="auto"/>
        <w:ind w:right="115"/>
        <w:rPr>
          <w:sz w:val="24"/>
        </w:rPr>
      </w:pPr>
      <w:r>
        <w:rPr>
          <w:sz w:val="24"/>
        </w:rPr>
        <w:t>Nájomca</w:t>
      </w:r>
      <w:r>
        <w:rPr>
          <w:spacing w:val="11"/>
          <w:sz w:val="24"/>
        </w:rPr>
        <w:t xml:space="preserve"> </w:t>
      </w:r>
      <w:r>
        <w:rPr>
          <w:sz w:val="24"/>
        </w:rPr>
        <w:t>sa</w:t>
      </w:r>
      <w:r>
        <w:rPr>
          <w:spacing w:val="11"/>
          <w:sz w:val="24"/>
        </w:rPr>
        <w:t xml:space="preserve"> </w:t>
      </w:r>
      <w:r>
        <w:rPr>
          <w:sz w:val="24"/>
        </w:rPr>
        <w:t>zaväzuje</w:t>
      </w:r>
      <w:r>
        <w:rPr>
          <w:spacing w:val="12"/>
          <w:sz w:val="24"/>
        </w:rPr>
        <w:t xml:space="preserve"> </w:t>
      </w:r>
      <w:r>
        <w:rPr>
          <w:sz w:val="24"/>
        </w:rPr>
        <w:t>užívať</w:t>
      </w:r>
      <w:r>
        <w:rPr>
          <w:spacing w:val="12"/>
          <w:sz w:val="24"/>
        </w:rPr>
        <w:t xml:space="preserve"> </w:t>
      </w:r>
      <w:r>
        <w:rPr>
          <w:sz w:val="24"/>
        </w:rPr>
        <w:t>nebytové</w:t>
      </w:r>
      <w:r>
        <w:rPr>
          <w:spacing w:val="12"/>
          <w:sz w:val="24"/>
        </w:rPr>
        <w:t xml:space="preserve"> </w:t>
      </w:r>
      <w:r>
        <w:rPr>
          <w:sz w:val="24"/>
        </w:rPr>
        <w:t>priestory</w:t>
      </w:r>
      <w:r>
        <w:rPr>
          <w:spacing w:val="7"/>
          <w:sz w:val="24"/>
        </w:rPr>
        <w:t xml:space="preserve"> </w:t>
      </w:r>
      <w:r>
        <w:rPr>
          <w:sz w:val="24"/>
        </w:rPr>
        <w:t>v</w:t>
      </w:r>
      <w:r>
        <w:rPr>
          <w:spacing w:val="5"/>
          <w:sz w:val="24"/>
        </w:rPr>
        <w:t xml:space="preserve"> </w:t>
      </w:r>
      <w:r>
        <w:rPr>
          <w:sz w:val="24"/>
        </w:rPr>
        <w:t>súlade</w:t>
      </w:r>
      <w:r>
        <w:rPr>
          <w:spacing w:val="1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účelom</w:t>
      </w:r>
      <w:r>
        <w:rPr>
          <w:spacing w:val="13"/>
          <w:sz w:val="24"/>
        </w:rPr>
        <w:t xml:space="preserve"> </w:t>
      </w:r>
      <w:r>
        <w:rPr>
          <w:sz w:val="24"/>
        </w:rPr>
        <w:t>nájmu</w:t>
      </w:r>
      <w:r>
        <w:rPr>
          <w:spacing w:val="14"/>
          <w:sz w:val="24"/>
        </w:rPr>
        <w:t xml:space="preserve"> </w:t>
      </w:r>
      <w:r>
        <w:rPr>
          <w:sz w:val="24"/>
        </w:rPr>
        <w:t>v zmysle</w:t>
      </w:r>
      <w:r>
        <w:rPr>
          <w:spacing w:val="14"/>
          <w:sz w:val="24"/>
        </w:rPr>
        <w:t xml:space="preserve"> </w:t>
      </w:r>
      <w:r>
        <w:rPr>
          <w:sz w:val="24"/>
        </w:rPr>
        <w:t>čl.</w:t>
      </w:r>
      <w:r>
        <w:rPr>
          <w:spacing w:val="-57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tejto zmluvy.</w:t>
      </w:r>
    </w:p>
    <w:p w14:paraId="6A714968" w14:textId="77777777" w:rsidR="00552CBA" w:rsidRDefault="00552CBA" w:rsidP="00552CBA">
      <w:pPr>
        <w:pStyle w:val="Odsekzoznamu"/>
        <w:numPr>
          <w:ilvl w:val="0"/>
          <w:numId w:val="3"/>
        </w:numPr>
        <w:tabs>
          <w:tab w:val="left" w:pos="839"/>
          <w:tab w:val="left" w:pos="1719"/>
          <w:tab w:val="left" w:pos="2455"/>
          <w:tab w:val="left" w:pos="3726"/>
          <w:tab w:val="left" w:pos="5062"/>
          <w:tab w:val="left" w:pos="6252"/>
          <w:tab w:val="left" w:pos="6640"/>
          <w:tab w:val="left" w:pos="7497"/>
          <w:tab w:val="left" w:pos="8010"/>
          <w:tab w:val="left" w:pos="8451"/>
        </w:tabs>
        <w:spacing w:before="1"/>
        <w:ind w:right="119"/>
        <w:rPr>
          <w:sz w:val="24"/>
        </w:rPr>
      </w:pPr>
      <w:r>
        <w:rPr>
          <w:sz w:val="24"/>
        </w:rPr>
        <w:t>Zmena</w:t>
      </w:r>
      <w:r>
        <w:rPr>
          <w:sz w:val="24"/>
        </w:rPr>
        <w:tab/>
        <w:t>účelu</w:t>
      </w:r>
      <w:r>
        <w:rPr>
          <w:sz w:val="24"/>
        </w:rPr>
        <w:tab/>
        <w:t>využívania</w:t>
      </w:r>
      <w:r>
        <w:rPr>
          <w:sz w:val="24"/>
        </w:rPr>
        <w:tab/>
        <w:t>nebytových</w:t>
      </w:r>
      <w:r>
        <w:rPr>
          <w:sz w:val="24"/>
        </w:rPr>
        <w:tab/>
        <w:t>priestorov</w:t>
      </w:r>
      <w:r>
        <w:rPr>
          <w:sz w:val="24"/>
        </w:rPr>
        <w:tab/>
        <w:t>je</w:t>
      </w:r>
      <w:r>
        <w:rPr>
          <w:sz w:val="24"/>
        </w:rPr>
        <w:tab/>
        <w:t>možná</w:t>
      </w:r>
      <w:r>
        <w:rPr>
          <w:sz w:val="24"/>
        </w:rPr>
        <w:tab/>
        <w:t>len</w:t>
      </w:r>
      <w:r>
        <w:rPr>
          <w:sz w:val="24"/>
        </w:rPr>
        <w:tab/>
        <w:t>na</w:t>
      </w:r>
      <w:r>
        <w:rPr>
          <w:sz w:val="24"/>
        </w:rPr>
        <w:tab/>
      </w:r>
      <w:r>
        <w:rPr>
          <w:spacing w:val="-1"/>
          <w:sz w:val="24"/>
        </w:rPr>
        <w:t>základe</w:t>
      </w:r>
      <w:r>
        <w:rPr>
          <w:spacing w:val="-57"/>
          <w:sz w:val="24"/>
        </w:rPr>
        <w:t xml:space="preserve"> </w:t>
      </w:r>
      <w:r>
        <w:rPr>
          <w:sz w:val="24"/>
        </w:rPr>
        <w:t>predchádzajúcej</w:t>
      </w:r>
      <w:r>
        <w:rPr>
          <w:spacing w:val="-1"/>
          <w:sz w:val="24"/>
        </w:rPr>
        <w:t xml:space="preserve"> </w:t>
      </w:r>
      <w:r>
        <w:rPr>
          <w:sz w:val="24"/>
        </w:rPr>
        <w:t>písomnej dohody</w:t>
      </w:r>
      <w:r>
        <w:rPr>
          <w:spacing w:val="-5"/>
          <w:sz w:val="24"/>
        </w:rPr>
        <w:t xml:space="preserve"> </w:t>
      </w:r>
      <w:r>
        <w:rPr>
          <w:sz w:val="24"/>
        </w:rPr>
        <w:t>zmluvných strán.</w:t>
      </w:r>
    </w:p>
    <w:p w14:paraId="1719FB37" w14:textId="77777777" w:rsidR="00552CBA" w:rsidRDefault="00552CBA" w:rsidP="00552CBA">
      <w:pPr>
        <w:pStyle w:val="Odsekzoznamu"/>
        <w:numPr>
          <w:ilvl w:val="0"/>
          <w:numId w:val="3"/>
        </w:numPr>
        <w:tabs>
          <w:tab w:val="left" w:pos="839"/>
        </w:tabs>
        <w:ind w:right="118"/>
        <w:rPr>
          <w:sz w:val="24"/>
        </w:rPr>
      </w:pPr>
      <w:r>
        <w:rPr>
          <w:sz w:val="24"/>
        </w:rPr>
        <w:t>Nájomca</w:t>
      </w:r>
      <w:r>
        <w:rPr>
          <w:spacing w:val="27"/>
          <w:sz w:val="24"/>
        </w:rPr>
        <w:t xml:space="preserve"> </w:t>
      </w:r>
      <w:r>
        <w:rPr>
          <w:sz w:val="24"/>
        </w:rPr>
        <w:t>nie</w:t>
      </w:r>
      <w:r>
        <w:rPr>
          <w:spacing w:val="27"/>
          <w:sz w:val="24"/>
        </w:rPr>
        <w:t xml:space="preserve"> </w:t>
      </w:r>
      <w:r>
        <w:rPr>
          <w:sz w:val="24"/>
        </w:rPr>
        <w:t>je</w:t>
      </w:r>
      <w:r>
        <w:rPr>
          <w:spacing w:val="30"/>
          <w:sz w:val="24"/>
        </w:rPr>
        <w:t xml:space="preserve"> </w:t>
      </w:r>
      <w:r>
        <w:rPr>
          <w:sz w:val="24"/>
        </w:rPr>
        <w:t>oprávnený</w:t>
      </w:r>
      <w:r>
        <w:rPr>
          <w:spacing w:val="24"/>
          <w:sz w:val="24"/>
        </w:rPr>
        <w:t xml:space="preserve"> </w:t>
      </w:r>
      <w:r>
        <w:rPr>
          <w:sz w:val="24"/>
        </w:rPr>
        <w:t>dať</w:t>
      </w:r>
      <w:r>
        <w:rPr>
          <w:spacing w:val="29"/>
          <w:sz w:val="24"/>
        </w:rPr>
        <w:t xml:space="preserve"> </w:t>
      </w:r>
      <w:r>
        <w:rPr>
          <w:sz w:val="24"/>
        </w:rPr>
        <w:t>nebytové</w:t>
      </w:r>
      <w:r>
        <w:rPr>
          <w:spacing w:val="27"/>
          <w:sz w:val="24"/>
        </w:rPr>
        <w:t xml:space="preserve"> </w:t>
      </w:r>
      <w:r>
        <w:rPr>
          <w:sz w:val="24"/>
        </w:rPr>
        <w:t>priestory</w:t>
      </w:r>
      <w:r>
        <w:rPr>
          <w:spacing w:val="26"/>
          <w:sz w:val="24"/>
        </w:rPr>
        <w:t xml:space="preserve"> </w:t>
      </w:r>
      <w:r>
        <w:rPr>
          <w:sz w:val="24"/>
        </w:rPr>
        <w:t>do</w:t>
      </w:r>
      <w:r>
        <w:rPr>
          <w:spacing w:val="31"/>
          <w:sz w:val="24"/>
        </w:rPr>
        <w:t xml:space="preserve"> </w:t>
      </w:r>
      <w:r>
        <w:rPr>
          <w:sz w:val="24"/>
        </w:rPr>
        <w:t>podnájmu</w:t>
      </w:r>
      <w:r>
        <w:rPr>
          <w:spacing w:val="30"/>
          <w:sz w:val="24"/>
        </w:rPr>
        <w:t xml:space="preserve"> </w:t>
      </w:r>
      <w:r>
        <w:rPr>
          <w:sz w:val="24"/>
        </w:rPr>
        <w:t>alebo</w:t>
      </w:r>
      <w:r>
        <w:rPr>
          <w:spacing w:val="28"/>
          <w:sz w:val="24"/>
        </w:rPr>
        <w:t xml:space="preserve"> </w:t>
      </w:r>
      <w:r>
        <w:rPr>
          <w:sz w:val="24"/>
        </w:rPr>
        <w:t>umožniť</w:t>
      </w:r>
      <w:r>
        <w:rPr>
          <w:spacing w:val="29"/>
          <w:sz w:val="24"/>
        </w:rPr>
        <w:t xml:space="preserve"> </w:t>
      </w:r>
      <w:r>
        <w:rPr>
          <w:sz w:val="24"/>
        </w:rPr>
        <w:t>jeho</w:t>
      </w:r>
      <w:r>
        <w:rPr>
          <w:spacing w:val="-57"/>
          <w:sz w:val="24"/>
        </w:rPr>
        <w:t xml:space="preserve"> </w:t>
      </w:r>
      <w:r>
        <w:rPr>
          <w:sz w:val="24"/>
        </w:rPr>
        <w:t>využívanie</w:t>
      </w:r>
      <w:r>
        <w:rPr>
          <w:spacing w:val="-2"/>
          <w:sz w:val="24"/>
        </w:rPr>
        <w:t xml:space="preserve"> </w:t>
      </w:r>
      <w:r>
        <w:rPr>
          <w:sz w:val="24"/>
        </w:rPr>
        <w:t>inej právnickej alebo fyzickej osobe.</w:t>
      </w:r>
    </w:p>
    <w:p w14:paraId="5AC73E0D" w14:textId="77777777" w:rsidR="00552CBA" w:rsidRDefault="00552CBA" w:rsidP="00552CBA">
      <w:pPr>
        <w:pStyle w:val="Odsekzoznamu"/>
        <w:numPr>
          <w:ilvl w:val="0"/>
          <w:numId w:val="3"/>
        </w:numPr>
        <w:tabs>
          <w:tab w:val="left" w:pos="839"/>
        </w:tabs>
        <w:ind w:right="115"/>
        <w:rPr>
          <w:sz w:val="24"/>
        </w:rPr>
      </w:pPr>
      <w:r>
        <w:rPr>
          <w:sz w:val="24"/>
        </w:rPr>
        <w:t>Vstup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telocvične</w:t>
      </w:r>
      <w:r>
        <w:rPr>
          <w:spacing w:val="2"/>
          <w:sz w:val="24"/>
        </w:rPr>
        <w:t xml:space="preserve"> </w:t>
      </w:r>
      <w:r>
        <w:rPr>
          <w:sz w:val="24"/>
        </w:rPr>
        <w:t>je</w:t>
      </w:r>
      <w:r>
        <w:rPr>
          <w:spacing w:val="2"/>
          <w:sz w:val="24"/>
        </w:rPr>
        <w:t xml:space="preserve"> </w:t>
      </w:r>
      <w:r>
        <w:rPr>
          <w:sz w:val="24"/>
        </w:rPr>
        <w:t>povolený</w:t>
      </w:r>
      <w:r>
        <w:rPr>
          <w:spacing w:val="-2"/>
          <w:sz w:val="24"/>
        </w:rPr>
        <w:t xml:space="preserve"> </w:t>
      </w:r>
      <w:r>
        <w:rPr>
          <w:sz w:val="24"/>
        </w:rPr>
        <w:t>len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čistej</w:t>
      </w:r>
      <w:r>
        <w:rPr>
          <w:spacing w:val="3"/>
          <w:sz w:val="24"/>
        </w:rPr>
        <w:t xml:space="preserve"> </w:t>
      </w:r>
      <w:r>
        <w:rPr>
          <w:sz w:val="24"/>
        </w:rPr>
        <w:t>športovej</w:t>
      </w:r>
      <w:r>
        <w:rPr>
          <w:spacing w:val="3"/>
          <w:sz w:val="24"/>
        </w:rPr>
        <w:t xml:space="preserve"> </w:t>
      </w:r>
      <w:r>
        <w:rPr>
          <w:sz w:val="24"/>
        </w:rPr>
        <w:t>obuvi,</w:t>
      </w:r>
      <w:r>
        <w:rPr>
          <w:spacing w:val="4"/>
          <w:sz w:val="24"/>
        </w:rPr>
        <w:t xml:space="preserve"> </w:t>
      </w:r>
      <w:r>
        <w:rPr>
          <w:sz w:val="24"/>
        </w:rPr>
        <w:t>ktorá</w:t>
      </w:r>
      <w:r>
        <w:rPr>
          <w:spacing w:val="1"/>
          <w:sz w:val="24"/>
        </w:rPr>
        <w:t xml:space="preserve"> </w:t>
      </w:r>
      <w:r>
        <w:rPr>
          <w:sz w:val="24"/>
        </w:rPr>
        <w:t>nezanecháva</w:t>
      </w:r>
      <w:r>
        <w:rPr>
          <w:spacing w:val="6"/>
          <w:sz w:val="24"/>
        </w:rPr>
        <w:t xml:space="preserve"> </w:t>
      </w:r>
      <w:r>
        <w:rPr>
          <w:sz w:val="24"/>
        </w:rPr>
        <w:t>stopy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podlahe</w:t>
      </w:r>
      <w:r>
        <w:rPr>
          <w:spacing w:val="-3"/>
          <w:sz w:val="24"/>
        </w:rPr>
        <w:t xml:space="preserve"> </w:t>
      </w:r>
      <w:r>
        <w:rPr>
          <w:sz w:val="24"/>
        </w:rPr>
        <w:t>telocvične.</w:t>
      </w:r>
    </w:p>
    <w:p w14:paraId="28A46718" w14:textId="77777777" w:rsidR="00552CBA" w:rsidRDefault="00552CBA" w:rsidP="00552CBA">
      <w:pPr>
        <w:pStyle w:val="Odsekzoznamu"/>
        <w:numPr>
          <w:ilvl w:val="0"/>
          <w:numId w:val="3"/>
        </w:numPr>
        <w:tabs>
          <w:tab w:val="left" w:pos="839"/>
        </w:tabs>
        <w:ind w:right="116"/>
        <w:rPr>
          <w:sz w:val="24"/>
        </w:rPr>
      </w:pP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telocvični</w:t>
      </w:r>
      <w:r>
        <w:rPr>
          <w:spacing w:val="44"/>
          <w:sz w:val="24"/>
        </w:rPr>
        <w:t xml:space="preserve"> </w:t>
      </w:r>
      <w:r>
        <w:rPr>
          <w:sz w:val="24"/>
        </w:rPr>
        <w:t>je</w:t>
      </w:r>
      <w:r>
        <w:rPr>
          <w:spacing w:val="43"/>
          <w:sz w:val="24"/>
        </w:rPr>
        <w:t xml:space="preserve"> </w:t>
      </w:r>
      <w:r>
        <w:rPr>
          <w:sz w:val="24"/>
        </w:rPr>
        <w:t>prísne</w:t>
      </w:r>
      <w:r>
        <w:rPr>
          <w:spacing w:val="43"/>
          <w:sz w:val="24"/>
        </w:rPr>
        <w:t xml:space="preserve"> </w:t>
      </w:r>
      <w:r>
        <w:rPr>
          <w:sz w:val="24"/>
        </w:rPr>
        <w:t>zakázané</w:t>
      </w:r>
      <w:r>
        <w:rPr>
          <w:spacing w:val="43"/>
          <w:sz w:val="24"/>
        </w:rPr>
        <w:t xml:space="preserve"> </w:t>
      </w:r>
      <w:r>
        <w:rPr>
          <w:sz w:val="24"/>
        </w:rPr>
        <w:t>kopať</w:t>
      </w:r>
      <w:r>
        <w:rPr>
          <w:spacing w:val="44"/>
          <w:sz w:val="24"/>
        </w:rPr>
        <w:t xml:space="preserve"> </w:t>
      </w:r>
      <w:r>
        <w:rPr>
          <w:sz w:val="24"/>
        </w:rPr>
        <w:t>a hádzať</w:t>
      </w:r>
      <w:r>
        <w:rPr>
          <w:spacing w:val="44"/>
          <w:sz w:val="24"/>
        </w:rPr>
        <w:t xml:space="preserve"> </w:t>
      </w:r>
      <w:r>
        <w:rPr>
          <w:sz w:val="24"/>
        </w:rPr>
        <w:t>loptu</w:t>
      </w:r>
      <w:r>
        <w:rPr>
          <w:spacing w:val="44"/>
          <w:sz w:val="24"/>
        </w:rPr>
        <w:t xml:space="preserve"> </w:t>
      </w:r>
      <w:r>
        <w:rPr>
          <w:sz w:val="24"/>
        </w:rPr>
        <w:t>do</w:t>
      </w:r>
      <w:r>
        <w:rPr>
          <w:spacing w:val="44"/>
          <w:sz w:val="24"/>
        </w:rPr>
        <w:t xml:space="preserve"> </w:t>
      </w:r>
      <w:r>
        <w:rPr>
          <w:sz w:val="24"/>
        </w:rPr>
        <w:t>stien,</w:t>
      </w:r>
      <w:r>
        <w:rPr>
          <w:spacing w:val="44"/>
          <w:sz w:val="24"/>
        </w:rPr>
        <w:t xml:space="preserve"> </w:t>
      </w:r>
      <w:r>
        <w:rPr>
          <w:sz w:val="24"/>
        </w:rPr>
        <w:t>presúvať</w:t>
      </w:r>
      <w:r>
        <w:rPr>
          <w:spacing w:val="44"/>
          <w:sz w:val="24"/>
        </w:rPr>
        <w:t xml:space="preserve"> </w:t>
      </w:r>
      <w:r>
        <w:rPr>
          <w:sz w:val="24"/>
        </w:rPr>
        <w:t>telocvičné</w:t>
      </w:r>
      <w:r>
        <w:rPr>
          <w:spacing w:val="-57"/>
          <w:sz w:val="24"/>
        </w:rPr>
        <w:t xml:space="preserve"> </w:t>
      </w:r>
      <w:r>
        <w:rPr>
          <w:sz w:val="24"/>
        </w:rPr>
        <w:t>náradie</w:t>
      </w:r>
      <w:r>
        <w:rPr>
          <w:spacing w:val="-1"/>
          <w:sz w:val="24"/>
        </w:rPr>
        <w:t xml:space="preserve"> </w:t>
      </w:r>
      <w:r>
        <w:rPr>
          <w:sz w:val="24"/>
        </w:rPr>
        <w:t>po parketách,</w:t>
      </w:r>
      <w:r>
        <w:rPr>
          <w:spacing w:val="-1"/>
          <w:sz w:val="24"/>
        </w:rPr>
        <w:t xml:space="preserve"> </w:t>
      </w:r>
      <w:r>
        <w:rPr>
          <w:sz w:val="24"/>
        </w:rPr>
        <w:t>neodborne</w:t>
      </w:r>
      <w:r>
        <w:rPr>
          <w:spacing w:val="-1"/>
          <w:sz w:val="24"/>
        </w:rPr>
        <w:t xml:space="preserve"> </w:t>
      </w:r>
      <w:r>
        <w:rPr>
          <w:sz w:val="24"/>
        </w:rPr>
        <w:t>manipulovať so</w:t>
      </w:r>
      <w:r>
        <w:rPr>
          <w:spacing w:val="1"/>
          <w:sz w:val="24"/>
        </w:rPr>
        <w:t xml:space="preserve"> </w:t>
      </w:r>
      <w:r>
        <w:rPr>
          <w:sz w:val="24"/>
        </w:rPr>
        <w:t>zariadením telocvične.</w:t>
      </w:r>
    </w:p>
    <w:p w14:paraId="4613CC8D" w14:textId="77777777" w:rsidR="00552CBA" w:rsidRPr="003B4218" w:rsidRDefault="00552CBA" w:rsidP="00552CBA">
      <w:pPr>
        <w:pStyle w:val="Odsekzoznamu"/>
        <w:numPr>
          <w:ilvl w:val="0"/>
          <w:numId w:val="3"/>
        </w:numPr>
        <w:tabs>
          <w:tab w:val="left" w:pos="839"/>
        </w:tabs>
        <w:ind w:hanging="361"/>
        <w:rPr>
          <w:sz w:val="24"/>
        </w:rPr>
      </w:pPr>
      <w:r w:rsidRPr="003B4218">
        <w:rPr>
          <w:sz w:val="24"/>
        </w:rPr>
        <w:t>Nájomca</w:t>
      </w:r>
      <w:r w:rsidRPr="003B4218">
        <w:rPr>
          <w:spacing w:val="-4"/>
          <w:sz w:val="24"/>
        </w:rPr>
        <w:t xml:space="preserve"> </w:t>
      </w:r>
      <w:r w:rsidRPr="003B4218">
        <w:rPr>
          <w:sz w:val="24"/>
        </w:rPr>
        <w:t>sa zaväzuje:</w:t>
      </w:r>
    </w:p>
    <w:p w14:paraId="009B05FB" w14:textId="77777777" w:rsidR="00552CBA" w:rsidRPr="003B4218" w:rsidRDefault="00552CBA" w:rsidP="00552CBA">
      <w:pPr>
        <w:pStyle w:val="Odsekzoznamu"/>
        <w:numPr>
          <w:ilvl w:val="1"/>
          <w:numId w:val="3"/>
        </w:numPr>
        <w:tabs>
          <w:tab w:val="left" w:pos="1198"/>
          <w:tab w:val="left" w:pos="1199"/>
        </w:tabs>
        <w:spacing w:before="2"/>
        <w:ind w:left="1198" w:right="113"/>
        <w:rPr>
          <w:sz w:val="24"/>
        </w:rPr>
      </w:pPr>
      <w:r>
        <w:rPr>
          <w:spacing w:val="-3"/>
          <w:sz w:val="24"/>
        </w:rPr>
        <w:t xml:space="preserve">vstupovať do priestorov ako prvý, skontrolovať stav telocvične a šatne, skontrolovať stav v evidencii nájomníkov a pri odchode a skontrolovaní stavu, zapísať stav do </w:t>
      </w:r>
      <w:proofErr w:type="spellStart"/>
      <w:r>
        <w:rPr>
          <w:spacing w:val="-3"/>
          <w:sz w:val="24"/>
        </w:rPr>
        <w:t>evidenie</w:t>
      </w:r>
      <w:proofErr w:type="spellEnd"/>
      <w:r>
        <w:rPr>
          <w:spacing w:val="-3"/>
          <w:sz w:val="24"/>
        </w:rPr>
        <w:t xml:space="preserve">. </w:t>
      </w:r>
    </w:p>
    <w:p w14:paraId="56412FF8" w14:textId="77777777" w:rsidR="00552CBA" w:rsidRPr="00C25A6B" w:rsidRDefault="00552CBA" w:rsidP="00552CBA">
      <w:pPr>
        <w:pStyle w:val="Odsekzoznamu"/>
        <w:numPr>
          <w:ilvl w:val="1"/>
          <w:numId w:val="3"/>
        </w:numPr>
        <w:tabs>
          <w:tab w:val="left" w:pos="1198"/>
          <w:tab w:val="left" w:pos="1199"/>
        </w:tabs>
        <w:spacing w:before="2"/>
        <w:ind w:left="1198" w:right="113"/>
        <w:rPr>
          <w:b/>
          <w:bCs/>
          <w:sz w:val="24"/>
        </w:rPr>
      </w:pPr>
      <w:r w:rsidRPr="00C25A6B">
        <w:rPr>
          <w:b/>
          <w:bCs/>
          <w:spacing w:val="-3"/>
          <w:sz w:val="24"/>
        </w:rPr>
        <w:t xml:space="preserve">spravovať </w:t>
      </w:r>
      <w:proofErr w:type="spellStart"/>
      <w:r w:rsidRPr="00C25A6B">
        <w:rPr>
          <w:b/>
          <w:bCs/>
          <w:spacing w:val="-3"/>
          <w:sz w:val="24"/>
        </w:rPr>
        <w:t>klúč</w:t>
      </w:r>
      <w:proofErr w:type="spellEnd"/>
      <w:r w:rsidRPr="00C25A6B">
        <w:rPr>
          <w:b/>
          <w:bCs/>
          <w:spacing w:val="-3"/>
          <w:sz w:val="24"/>
        </w:rPr>
        <w:t xml:space="preserve"> od telocvične a nedať ho druhým osobám- 1 ks</w:t>
      </w:r>
    </w:p>
    <w:p w14:paraId="1DDA295E" w14:textId="77777777" w:rsidR="00552CBA" w:rsidRPr="001242CD" w:rsidRDefault="00552CBA" w:rsidP="00552CBA">
      <w:pPr>
        <w:pStyle w:val="Odsekzoznamu"/>
        <w:numPr>
          <w:ilvl w:val="1"/>
          <w:numId w:val="3"/>
        </w:numPr>
        <w:tabs>
          <w:tab w:val="left" w:pos="1198"/>
          <w:tab w:val="left" w:pos="1199"/>
        </w:tabs>
        <w:spacing w:before="2"/>
        <w:ind w:left="1198" w:right="113"/>
        <w:rPr>
          <w:sz w:val="24"/>
        </w:rPr>
      </w:pPr>
      <w:r>
        <w:rPr>
          <w:sz w:val="24"/>
        </w:rPr>
        <w:t>kontrolu</w:t>
      </w:r>
      <w:r>
        <w:rPr>
          <w:spacing w:val="2"/>
          <w:sz w:val="24"/>
        </w:rPr>
        <w:t xml:space="preserve"> </w:t>
      </w:r>
      <w:r>
        <w:rPr>
          <w:sz w:val="24"/>
        </w:rPr>
        <w:t>uzatvorenia</w:t>
      </w:r>
      <w:r>
        <w:rPr>
          <w:spacing w:val="1"/>
          <w:sz w:val="24"/>
        </w:rPr>
        <w:t xml:space="preserve"> </w:t>
      </w:r>
      <w:r>
        <w:rPr>
          <w:sz w:val="24"/>
        </w:rPr>
        <w:t>vody</w:t>
      </w:r>
      <w:r>
        <w:rPr>
          <w:spacing w:val="56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šatniach,</w:t>
      </w:r>
      <w:r>
        <w:rPr>
          <w:spacing w:val="2"/>
          <w:sz w:val="24"/>
        </w:rPr>
        <w:t xml:space="preserve"> </w:t>
      </w:r>
      <w:r>
        <w:rPr>
          <w:sz w:val="24"/>
        </w:rPr>
        <w:t>vypnutie</w:t>
      </w:r>
      <w:r>
        <w:rPr>
          <w:spacing w:val="3"/>
          <w:sz w:val="24"/>
        </w:rPr>
        <w:t xml:space="preserve"> </w:t>
      </w:r>
      <w:r>
        <w:rPr>
          <w:sz w:val="24"/>
        </w:rPr>
        <w:t>osvetlenia</w:t>
      </w:r>
      <w:r>
        <w:rPr>
          <w:spacing w:val="59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zamknutie</w:t>
      </w:r>
      <w:r>
        <w:rPr>
          <w:spacing w:val="1"/>
          <w:sz w:val="24"/>
        </w:rPr>
        <w:t xml:space="preserve"> </w:t>
      </w:r>
      <w:r>
        <w:rPr>
          <w:sz w:val="24"/>
        </w:rPr>
        <w:t>objektu</w:t>
      </w:r>
      <w:r>
        <w:rPr>
          <w:spacing w:val="-57"/>
          <w:sz w:val="24"/>
        </w:rPr>
        <w:t xml:space="preserve"> </w:t>
      </w:r>
      <w:r>
        <w:rPr>
          <w:sz w:val="24"/>
        </w:rPr>
        <w:t>telocvične</w:t>
      </w:r>
      <w:r>
        <w:rPr>
          <w:spacing w:val="-3"/>
          <w:sz w:val="24"/>
        </w:rPr>
        <w:t xml:space="preserve"> </w:t>
      </w:r>
    </w:p>
    <w:p w14:paraId="5571CC25" w14:textId="77777777" w:rsidR="00552CBA" w:rsidRPr="00284D1C" w:rsidRDefault="00552CBA" w:rsidP="00552CBA">
      <w:pPr>
        <w:pStyle w:val="Odsekzoznamu"/>
        <w:numPr>
          <w:ilvl w:val="1"/>
          <w:numId w:val="3"/>
        </w:numPr>
        <w:tabs>
          <w:tab w:val="left" w:pos="1198"/>
          <w:tab w:val="left" w:pos="1199"/>
        </w:tabs>
        <w:spacing w:before="2"/>
        <w:ind w:left="1198" w:right="113"/>
        <w:rPr>
          <w:sz w:val="24"/>
        </w:rPr>
      </w:pPr>
      <w:r>
        <w:rPr>
          <w:spacing w:val="-3"/>
          <w:sz w:val="24"/>
        </w:rPr>
        <w:t>pou</w:t>
      </w:r>
      <w:r w:rsidRPr="001242CD">
        <w:rPr>
          <w:spacing w:val="-3"/>
          <w:sz w:val="24"/>
        </w:rPr>
        <w:t xml:space="preserve">žívať iba šatne označené č. 1 a č. 2 a k nim prislúchajúce sociálne zariadenia. </w:t>
      </w:r>
    </w:p>
    <w:p w14:paraId="09B18ED9" w14:textId="77777777" w:rsidR="00552CBA" w:rsidRPr="001242CD" w:rsidRDefault="00552CBA" w:rsidP="00552CBA">
      <w:pPr>
        <w:pStyle w:val="Odsekzoznamu"/>
        <w:numPr>
          <w:ilvl w:val="1"/>
          <w:numId w:val="3"/>
        </w:numPr>
        <w:tabs>
          <w:tab w:val="left" w:pos="1198"/>
          <w:tab w:val="left" w:pos="1199"/>
        </w:tabs>
        <w:spacing w:before="2"/>
        <w:ind w:left="1198" w:right="113"/>
        <w:rPr>
          <w:sz w:val="24"/>
        </w:rPr>
      </w:pPr>
      <w:r>
        <w:rPr>
          <w:spacing w:val="-3"/>
          <w:sz w:val="24"/>
        </w:rPr>
        <w:t xml:space="preserve">Oboznámiť sa s prevádzkovým poriadkom </w:t>
      </w:r>
    </w:p>
    <w:p w14:paraId="7BC1C16B" w14:textId="77777777" w:rsidR="00552CBA" w:rsidRPr="003B4218" w:rsidRDefault="00552CBA" w:rsidP="00552CBA">
      <w:pPr>
        <w:pStyle w:val="Odsekzoznamu"/>
        <w:numPr>
          <w:ilvl w:val="0"/>
          <w:numId w:val="3"/>
        </w:numPr>
        <w:tabs>
          <w:tab w:val="left" w:pos="1198"/>
          <w:tab w:val="left" w:pos="1199"/>
        </w:tabs>
        <w:spacing w:before="72"/>
        <w:ind w:right="113" w:hanging="361"/>
        <w:jc w:val="both"/>
        <w:rPr>
          <w:sz w:val="24"/>
        </w:rPr>
      </w:pPr>
      <w:r>
        <w:rPr>
          <w:spacing w:val="-3"/>
          <w:sz w:val="24"/>
        </w:rPr>
        <w:t>N</w:t>
      </w:r>
      <w:r w:rsidRPr="003B4218">
        <w:rPr>
          <w:sz w:val="24"/>
        </w:rPr>
        <w:t>ájomca</w:t>
      </w:r>
      <w:r w:rsidRPr="003B4218">
        <w:rPr>
          <w:spacing w:val="-2"/>
          <w:sz w:val="24"/>
        </w:rPr>
        <w:t xml:space="preserve"> </w:t>
      </w:r>
      <w:r w:rsidRPr="003B4218">
        <w:rPr>
          <w:sz w:val="24"/>
        </w:rPr>
        <w:t>je</w:t>
      </w:r>
      <w:r w:rsidRPr="003B4218">
        <w:rPr>
          <w:spacing w:val="-1"/>
          <w:sz w:val="24"/>
        </w:rPr>
        <w:t xml:space="preserve"> </w:t>
      </w:r>
      <w:r w:rsidRPr="003B4218">
        <w:rPr>
          <w:sz w:val="24"/>
        </w:rPr>
        <w:t>povinný</w:t>
      </w:r>
      <w:r w:rsidRPr="003B4218">
        <w:rPr>
          <w:spacing w:val="-5"/>
          <w:sz w:val="24"/>
        </w:rPr>
        <w:t xml:space="preserve"> </w:t>
      </w:r>
      <w:r w:rsidRPr="003B4218">
        <w:rPr>
          <w:sz w:val="24"/>
        </w:rPr>
        <w:t>riadne</w:t>
      </w:r>
      <w:r w:rsidRPr="003B4218">
        <w:rPr>
          <w:spacing w:val="-2"/>
          <w:sz w:val="24"/>
        </w:rPr>
        <w:t xml:space="preserve"> </w:t>
      </w:r>
      <w:r w:rsidRPr="003B4218">
        <w:rPr>
          <w:sz w:val="24"/>
        </w:rPr>
        <w:t>a včas</w:t>
      </w:r>
      <w:r w:rsidRPr="003B4218">
        <w:rPr>
          <w:spacing w:val="-2"/>
          <w:sz w:val="24"/>
        </w:rPr>
        <w:t xml:space="preserve"> </w:t>
      </w:r>
      <w:r w:rsidRPr="003B4218">
        <w:rPr>
          <w:sz w:val="24"/>
        </w:rPr>
        <w:t>platiť</w:t>
      </w:r>
      <w:r w:rsidRPr="003B4218">
        <w:rPr>
          <w:spacing w:val="-2"/>
          <w:sz w:val="24"/>
        </w:rPr>
        <w:t xml:space="preserve"> </w:t>
      </w:r>
      <w:r w:rsidRPr="003B4218">
        <w:rPr>
          <w:sz w:val="24"/>
        </w:rPr>
        <w:t>úhradu za</w:t>
      </w:r>
      <w:r w:rsidRPr="003B4218">
        <w:rPr>
          <w:spacing w:val="-2"/>
          <w:sz w:val="24"/>
        </w:rPr>
        <w:t xml:space="preserve"> </w:t>
      </w:r>
      <w:r w:rsidRPr="003B4218">
        <w:rPr>
          <w:sz w:val="24"/>
        </w:rPr>
        <w:t>služby.</w:t>
      </w:r>
    </w:p>
    <w:p w14:paraId="5326149D" w14:textId="77777777" w:rsidR="00552CBA" w:rsidRDefault="00552CBA" w:rsidP="00552CBA">
      <w:pPr>
        <w:pStyle w:val="Odsekzoznamu"/>
        <w:numPr>
          <w:ilvl w:val="0"/>
          <w:numId w:val="3"/>
        </w:numPr>
        <w:tabs>
          <w:tab w:val="left" w:pos="839"/>
        </w:tabs>
        <w:ind w:right="110"/>
        <w:jc w:val="both"/>
        <w:rPr>
          <w:sz w:val="24"/>
        </w:rPr>
      </w:pPr>
      <w:r>
        <w:rPr>
          <w:sz w:val="24"/>
        </w:rPr>
        <w:t>Nájomca zodpovedá za škody, ktoré vzniknú prenajímateľovi vinou nájomcu alebo</w:t>
      </w:r>
      <w:r>
        <w:rPr>
          <w:spacing w:val="1"/>
          <w:sz w:val="24"/>
        </w:rPr>
        <w:t xml:space="preserve"> </w:t>
      </w:r>
      <w:r>
        <w:rPr>
          <w:sz w:val="24"/>
        </w:rPr>
        <w:t>osôb,</w:t>
      </w:r>
      <w:r>
        <w:rPr>
          <w:spacing w:val="1"/>
          <w:sz w:val="24"/>
        </w:rPr>
        <w:t xml:space="preserve"> </w:t>
      </w:r>
      <w:r>
        <w:rPr>
          <w:sz w:val="24"/>
        </w:rPr>
        <w:t>ktoré</w:t>
      </w:r>
      <w:r>
        <w:rPr>
          <w:spacing w:val="1"/>
          <w:sz w:val="24"/>
        </w:rPr>
        <w:t xml:space="preserve"> </w:t>
      </w:r>
      <w:r>
        <w:rPr>
          <w:sz w:val="24"/>
        </w:rPr>
        <w:t>nebytový</w:t>
      </w:r>
      <w:r>
        <w:rPr>
          <w:spacing w:val="1"/>
          <w:sz w:val="24"/>
        </w:rPr>
        <w:t xml:space="preserve"> </w:t>
      </w:r>
      <w:r>
        <w:rPr>
          <w:sz w:val="24"/>
        </w:rPr>
        <w:t>priestor</w:t>
      </w:r>
      <w:r>
        <w:rPr>
          <w:spacing w:val="1"/>
          <w:sz w:val="24"/>
        </w:rPr>
        <w:t xml:space="preserve"> </w:t>
      </w:r>
      <w:r>
        <w:rPr>
          <w:sz w:val="24"/>
        </w:rPr>
        <w:t>užívajú</w:t>
      </w:r>
      <w:r>
        <w:rPr>
          <w:spacing w:val="1"/>
          <w:sz w:val="24"/>
        </w:rPr>
        <w:t xml:space="preserve"> </w:t>
      </w:r>
      <w:r>
        <w:rPr>
          <w:sz w:val="24"/>
        </w:rPr>
        <w:t>spolu</w:t>
      </w:r>
      <w:r>
        <w:rPr>
          <w:spacing w:val="1"/>
          <w:sz w:val="24"/>
        </w:rPr>
        <w:t xml:space="preserve"> </w:t>
      </w:r>
      <w:r>
        <w:rPr>
          <w:sz w:val="24"/>
        </w:rPr>
        <w:t>s nájomcom.</w:t>
      </w:r>
      <w:r>
        <w:rPr>
          <w:spacing w:val="1"/>
          <w:sz w:val="24"/>
        </w:rPr>
        <w:t xml:space="preserve"> </w:t>
      </w:r>
      <w:r>
        <w:rPr>
          <w:sz w:val="24"/>
        </w:rPr>
        <w:t>Nájomca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60"/>
          <w:sz w:val="24"/>
        </w:rPr>
        <w:t xml:space="preserve"> </w:t>
      </w:r>
      <w:r>
        <w:rPr>
          <w:sz w:val="24"/>
        </w:rPr>
        <w:t>povinný</w:t>
      </w:r>
      <w:r>
        <w:rPr>
          <w:spacing w:val="1"/>
          <w:sz w:val="24"/>
        </w:rPr>
        <w:t xml:space="preserve"> </w:t>
      </w:r>
      <w:r>
        <w:rPr>
          <w:sz w:val="24"/>
        </w:rPr>
        <w:t>odstrániť na svoje náklady škody, ktoré spôsobil sám alebo tí, ktorí s ním prenajatý</w:t>
      </w:r>
      <w:r>
        <w:rPr>
          <w:spacing w:val="1"/>
          <w:sz w:val="24"/>
        </w:rPr>
        <w:t xml:space="preserve"> </w:t>
      </w:r>
      <w:r>
        <w:rPr>
          <w:sz w:val="24"/>
        </w:rPr>
        <w:t>priestor</w:t>
      </w:r>
      <w:r>
        <w:rPr>
          <w:spacing w:val="1"/>
          <w:sz w:val="24"/>
        </w:rPr>
        <w:t xml:space="preserve"> </w:t>
      </w:r>
      <w:r>
        <w:rPr>
          <w:sz w:val="24"/>
        </w:rPr>
        <w:t>užívajú.</w:t>
      </w:r>
      <w:r>
        <w:rPr>
          <w:spacing w:val="1"/>
          <w:sz w:val="24"/>
        </w:rPr>
        <w:t xml:space="preserve"> </w:t>
      </w:r>
      <w:r>
        <w:rPr>
          <w:sz w:val="24"/>
        </w:rPr>
        <w:t>Ak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tak</w:t>
      </w:r>
      <w:r>
        <w:rPr>
          <w:spacing w:val="1"/>
          <w:sz w:val="24"/>
        </w:rPr>
        <w:t xml:space="preserve"> </w:t>
      </w:r>
      <w:r>
        <w:rPr>
          <w:sz w:val="24"/>
        </w:rPr>
        <w:t>nestane,</w:t>
      </w:r>
      <w:r>
        <w:rPr>
          <w:spacing w:val="1"/>
          <w:sz w:val="24"/>
        </w:rPr>
        <w:t xml:space="preserve"> </w:t>
      </w:r>
      <w:r>
        <w:rPr>
          <w:sz w:val="24"/>
        </w:rPr>
        <w:t>má</w:t>
      </w:r>
      <w:r>
        <w:rPr>
          <w:spacing w:val="1"/>
          <w:sz w:val="24"/>
        </w:rPr>
        <w:t xml:space="preserve"> </w:t>
      </w:r>
      <w:r>
        <w:rPr>
          <w:sz w:val="24"/>
        </w:rPr>
        <w:t>prenajímateľ</w:t>
      </w:r>
      <w:r>
        <w:rPr>
          <w:spacing w:val="1"/>
          <w:sz w:val="24"/>
        </w:rPr>
        <w:t xml:space="preserve"> </w:t>
      </w:r>
      <w:r>
        <w:rPr>
          <w:sz w:val="24"/>
        </w:rPr>
        <w:t>právo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predchádzajúcom</w:t>
      </w:r>
      <w:r>
        <w:rPr>
          <w:spacing w:val="1"/>
          <w:sz w:val="24"/>
        </w:rPr>
        <w:t xml:space="preserve"> </w:t>
      </w:r>
      <w:r>
        <w:rPr>
          <w:sz w:val="24"/>
        </w:rPr>
        <w:t>upozornení</w:t>
      </w:r>
      <w:r>
        <w:rPr>
          <w:spacing w:val="-1"/>
          <w:sz w:val="24"/>
        </w:rPr>
        <w:t xml:space="preserve"> </w:t>
      </w:r>
      <w:r>
        <w:rPr>
          <w:sz w:val="24"/>
        </w:rPr>
        <w:t>nájomcu škody</w:t>
      </w:r>
      <w:r>
        <w:rPr>
          <w:spacing w:val="-5"/>
          <w:sz w:val="24"/>
        </w:rPr>
        <w:t xml:space="preserve"> </w:t>
      </w:r>
      <w:r>
        <w:rPr>
          <w:sz w:val="24"/>
        </w:rPr>
        <w:t>odstrániť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požadovať</w:t>
      </w:r>
      <w:r>
        <w:rPr>
          <w:spacing w:val="-1"/>
          <w:sz w:val="24"/>
        </w:rPr>
        <w:t xml:space="preserve"> </w:t>
      </w:r>
      <w:r>
        <w:rPr>
          <w:sz w:val="24"/>
        </w:rPr>
        <w:t>od nájomcu</w:t>
      </w:r>
      <w:r>
        <w:rPr>
          <w:spacing w:val="-1"/>
          <w:sz w:val="24"/>
        </w:rPr>
        <w:t xml:space="preserve"> </w:t>
      </w:r>
      <w:r>
        <w:rPr>
          <w:sz w:val="24"/>
        </w:rPr>
        <w:t>náhradu nákladov.</w:t>
      </w:r>
    </w:p>
    <w:p w14:paraId="76F1B6DB" w14:textId="77777777" w:rsidR="00552CBA" w:rsidRDefault="00552CBA" w:rsidP="00552CBA">
      <w:pPr>
        <w:pStyle w:val="Odsekzoznamu"/>
        <w:numPr>
          <w:ilvl w:val="0"/>
          <w:numId w:val="3"/>
        </w:numPr>
        <w:tabs>
          <w:tab w:val="left" w:pos="839"/>
        </w:tabs>
        <w:ind w:right="113"/>
        <w:jc w:val="both"/>
        <w:rPr>
          <w:sz w:val="24"/>
        </w:rPr>
      </w:pPr>
      <w:r>
        <w:rPr>
          <w:sz w:val="24"/>
        </w:rPr>
        <w:t>Pri</w:t>
      </w:r>
      <w:r>
        <w:rPr>
          <w:spacing w:val="96"/>
          <w:sz w:val="24"/>
        </w:rPr>
        <w:t xml:space="preserve"> </w:t>
      </w:r>
      <w:r>
        <w:rPr>
          <w:sz w:val="24"/>
        </w:rPr>
        <w:t xml:space="preserve">skončení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nájmu,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je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nájomca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povinný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vrátiť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prenajatý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priestor  </w:t>
      </w:r>
      <w:r>
        <w:rPr>
          <w:spacing w:val="34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stave</w:t>
      </w:r>
      <w:r>
        <w:rPr>
          <w:spacing w:val="-58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akom ho prevzal.</w:t>
      </w:r>
    </w:p>
    <w:p w14:paraId="3200D803" w14:textId="77777777" w:rsidR="00552CBA" w:rsidRDefault="00552CBA" w:rsidP="00552CBA">
      <w:pPr>
        <w:pStyle w:val="Odsekzoznamu"/>
        <w:numPr>
          <w:ilvl w:val="0"/>
          <w:numId w:val="3"/>
        </w:numPr>
        <w:tabs>
          <w:tab w:val="left" w:pos="839"/>
        </w:tabs>
        <w:ind w:right="116"/>
        <w:jc w:val="both"/>
        <w:rPr>
          <w:sz w:val="24"/>
        </w:rPr>
      </w:pPr>
      <w:r>
        <w:rPr>
          <w:sz w:val="24"/>
        </w:rPr>
        <w:t>Nájomca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zaväzuje</w:t>
      </w:r>
      <w:r>
        <w:rPr>
          <w:spacing w:val="1"/>
          <w:sz w:val="24"/>
        </w:rPr>
        <w:t xml:space="preserve"> </w:t>
      </w:r>
      <w:r>
        <w:rPr>
          <w:sz w:val="24"/>
        </w:rPr>
        <w:t>prenajaté</w:t>
      </w:r>
      <w:r>
        <w:rPr>
          <w:spacing w:val="1"/>
          <w:sz w:val="24"/>
        </w:rPr>
        <w:t xml:space="preserve"> </w:t>
      </w:r>
      <w:r>
        <w:rPr>
          <w:sz w:val="24"/>
        </w:rPr>
        <w:t>priestory</w:t>
      </w:r>
      <w:r>
        <w:rPr>
          <w:spacing w:val="1"/>
          <w:sz w:val="24"/>
        </w:rPr>
        <w:t xml:space="preserve"> </w:t>
      </w:r>
      <w:r>
        <w:rPr>
          <w:sz w:val="24"/>
        </w:rPr>
        <w:t>užívať</w:t>
      </w:r>
      <w:r>
        <w:rPr>
          <w:spacing w:val="1"/>
          <w:sz w:val="24"/>
        </w:rPr>
        <w:t xml:space="preserve"> </w:t>
      </w:r>
      <w:r>
        <w:rPr>
          <w:sz w:val="24"/>
        </w:rPr>
        <w:t>v súlade</w:t>
      </w:r>
      <w:r>
        <w:rPr>
          <w:spacing w:val="1"/>
          <w:sz w:val="24"/>
        </w:rPr>
        <w:t xml:space="preserve"> </w:t>
      </w:r>
      <w:r>
        <w:rPr>
          <w:sz w:val="24"/>
        </w:rPr>
        <w:t>s dohodnutým</w:t>
      </w:r>
      <w:r>
        <w:rPr>
          <w:spacing w:val="1"/>
          <w:sz w:val="24"/>
        </w:rPr>
        <w:t xml:space="preserve"> </w:t>
      </w:r>
      <w:r>
        <w:rPr>
          <w:sz w:val="24"/>
        </w:rPr>
        <w:t>účelom</w:t>
      </w:r>
      <w:r>
        <w:rPr>
          <w:spacing w:val="1"/>
          <w:sz w:val="24"/>
        </w:rPr>
        <w:t xml:space="preserve"> </w:t>
      </w:r>
      <w:r>
        <w:rPr>
          <w:sz w:val="24"/>
        </w:rPr>
        <w:t>zmluvy.</w:t>
      </w:r>
      <w:r>
        <w:rPr>
          <w:spacing w:val="1"/>
          <w:sz w:val="24"/>
        </w:rPr>
        <w:t xml:space="preserve"> </w:t>
      </w:r>
      <w:r>
        <w:rPr>
          <w:sz w:val="24"/>
        </w:rPr>
        <w:t>V prenajatých</w:t>
      </w:r>
      <w:r>
        <w:rPr>
          <w:spacing w:val="1"/>
          <w:sz w:val="24"/>
        </w:rPr>
        <w:t xml:space="preserve"> </w:t>
      </w:r>
      <w:r>
        <w:rPr>
          <w:sz w:val="24"/>
        </w:rPr>
        <w:t>priestoroch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nájomca</w:t>
      </w:r>
      <w:r>
        <w:rPr>
          <w:spacing w:val="1"/>
          <w:sz w:val="24"/>
        </w:rPr>
        <w:t xml:space="preserve"> </w:t>
      </w:r>
      <w:r>
        <w:rPr>
          <w:sz w:val="24"/>
        </w:rPr>
        <w:t>dodržiavať</w:t>
      </w:r>
      <w:r>
        <w:rPr>
          <w:spacing w:val="1"/>
          <w:sz w:val="24"/>
        </w:rPr>
        <w:t xml:space="preserve"> </w:t>
      </w:r>
      <w:r>
        <w:rPr>
          <w:sz w:val="24"/>
        </w:rPr>
        <w:t>platné</w:t>
      </w:r>
      <w:r>
        <w:rPr>
          <w:spacing w:val="1"/>
          <w:sz w:val="24"/>
        </w:rPr>
        <w:t xml:space="preserve"> </w:t>
      </w:r>
      <w:r>
        <w:rPr>
          <w:sz w:val="24"/>
        </w:rPr>
        <w:t>predpisy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zabezpečenie bezpečnosti a ochrany zdravia pri práci a požiarnej ochrany (ďalej len</w:t>
      </w:r>
      <w:r>
        <w:rPr>
          <w:spacing w:val="1"/>
          <w:sz w:val="24"/>
        </w:rPr>
        <w:t xml:space="preserve"> </w:t>
      </w:r>
      <w:r>
        <w:rPr>
          <w:sz w:val="24"/>
        </w:rPr>
        <w:t>BOZP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PO).</w:t>
      </w:r>
    </w:p>
    <w:p w14:paraId="656BA6A8" w14:textId="77777777" w:rsidR="00552CBA" w:rsidRDefault="00552CBA" w:rsidP="00552CBA">
      <w:pPr>
        <w:pStyle w:val="Zkladntext"/>
        <w:rPr>
          <w:sz w:val="26"/>
        </w:rPr>
      </w:pPr>
    </w:p>
    <w:p w14:paraId="6DE56461" w14:textId="77777777" w:rsidR="00552CBA" w:rsidRDefault="00552CBA" w:rsidP="00552CBA">
      <w:pPr>
        <w:pStyle w:val="Zkladntext"/>
        <w:rPr>
          <w:sz w:val="26"/>
        </w:rPr>
      </w:pPr>
    </w:p>
    <w:p w14:paraId="1448C5EB" w14:textId="77777777" w:rsidR="00552CBA" w:rsidRDefault="00552CBA" w:rsidP="00552CBA">
      <w:pPr>
        <w:spacing w:before="190"/>
        <w:ind w:left="2339" w:right="2339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VII</w:t>
      </w:r>
    </w:p>
    <w:p w14:paraId="46DD7268" w14:textId="77777777" w:rsidR="00552CBA" w:rsidRDefault="00552CBA" w:rsidP="00552CBA">
      <w:pPr>
        <w:ind w:left="2339" w:right="2339"/>
        <w:jc w:val="center"/>
        <w:rPr>
          <w:b/>
          <w:sz w:val="24"/>
        </w:rPr>
      </w:pPr>
      <w:r>
        <w:rPr>
          <w:b/>
          <w:sz w:val="24"/>
        </w:rPr>
        <w:t>Skončenie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nájmu</w:t>
      </w:r>
    </w:p>
    <w:p w14:paraId="387AD5CD" w14:textId="77777777" w:rsidR="00552CBA" w:rsidRDefault="00552CBA" w:rsidP="00552CBA">
      <w:pPr>
        <w:pStyle w:val="Odsekzoznamu"/>
        <w:numPr>
          <w:ilvl w:val="0"/>
          <w:numId w:val="2"/>
        </w:numPr>
        <w:tabs>
          <w:tab w:val="left" w:pos="839"/>
        </w:tabs>
        <w:spacing w:before="223"/>
        <w:ind w:hanging="361"/>
        <w:jc w:val="both"/>
        <w:rPr>
          <w:sz w:val="24"/>
        </w:rPr>
      </w:pPr>
      <w:r>
        <w:rPr>
          <w:sz w:val="24"/>
        </w:rPr>
        <w:t>Nájom</w:t>
      </w:r>
      <w:r>
        <w:rPr>
          <w:spacing w:val="-3"/>
          <w:sz w:val="24"/>
        </w:rPr>
        <w:t xml:space="preserve"> </w:t>
      </w:r>
      <w:r>
        <w:rPr>
          <w:sz w:val="24"/>
        </w:rPr>
        <w:t>nebytových</w:t>
      </w:r>
      <w:r>
        <w:rPr>
          <w:spacing w:val="-2"/>
          <w:sz w:val="24"/>
        </w:rPr>
        <w:t xml:space="preserve"> </w:t>
      </w:r>
      <w:r>
        <w:rPr>
          <w:sz w:val="24"/>
        </w:rPr>
        <w:t>priestorov</w:t>
      </w:r>
      <w:r>
        <w:rPr>
          <w:spacing w:val="-2"/>
          <w:sz w:val="24"/>
        </w:rPr>
        <w:t xml:space="preserve"> </w:t>
      </w:r>
      <w:r>
        <w:rPr>
          <w:sz w:val="24"/>
        </w:rPr>
        <w:t>skončí</w:t>
      </w:r>
      <w:r>
        <w:rPr>
          <w:spacing w:val="-2"/>
          <w:sz w:val="24"/>
        </w:rPr>
        <w:t xml:space="preserve"> </w:t>
      </w:r>
      <w:r>
        <w:rPr>
          <w:sz w:val="24"/>
        </w:rPr>
        <w:t>uplynutím</w:t>
      </w:r>
      <w:r>
        <w:rPr>
          <w:spacing w:val="-2"/>
          <w:sz w:val="24"/>
        </w:rPr>
        <w:t xml:space="preserve"> </w:t>
      </w:r>
      <w:r>
        <w:rPr>
          <w:sz w:val="24"/>
        </w:rPr>
        <w:t>dohodnutej</w:t>
      </w:r>
      <w:r>
        <w:rPr>
          <w:spacing w:val="-2"/>
          <w:sz w:val="24"/>
        </w:rPr>
        <w:t xml:space="preserve"> </w:t>
      </w:r>
      <w:r>
        <w:rPr>
          <w:sz w:val="24"/>
        </w:rPr>
        <w:t>doby.</w:t>
      </w:r>
    </w:p>
    <w:p w14:paraId="5B68E107" w14:textId="77777777" w:rsidR="00552CBA" w:rsidRDefault="00552CBA" w:rsidP="00552CBA">
      <w:pPr>
        <w:pStyle w:val="Odsekzoznamu"/>
        <w:numPr>
          <w:ilvl w:val="0"/>
          <w:numId w:val="2"/>
        </w:numPr>
        <w:tabs>
          <w:tab w:val="left" w:pos="839"/>
        </w:tabs>
        <w:ind w:right="118"/>
        <w:jc w:val="both"/>
        <w:rPr>
          <w:sz w:val="24"/>
        </w:rPr>
      </w:pPr>
      <w:r>
        <w:rPr>
          <w:sz w:val="24"/>
        </w:rPr>
        <w:t>Pred uplynutím dohodnutej doby nájmu možno nájomný vzťah ukončiť písomnou</w:t>
      </w:r>
      <w:r>
        <w:rPr>
          <w:spacing w:val="1"/>
          <w:sz w:val="24"/>
        </w:rPr>
        <w:t xml:space="preserve"> </w:t>
      </w:r>
      <w:r>
        <w:rPr>
          <w:sz w:val="24"/>
        </w:rPr>
        <w:t>výpoveďou. Výpovedná lehota je 1 mesiac a začína plynúť od prvého dňa mesiaca</w:t>
      </w:r>
      <w:r>
        <w:rPr>
          <w:spacing w:val="1"/>
          <w:sz w:val="24"/>
        </w:rPr>
        <w:t xml:space="preserve"> </w:t>
      </w:r>
      <w:r>
        <w:rPr>
          <w:sz w:val="24"/>
        </w:rPr>
        <w:t>nasledujúceho</w:t>
      </w:r>
      <w:r>
        <w:rPr>
          <w:spacing w:val="-1"/>
          <w:sz w:val="24"/>
        </w:rPr>
        <w:t xml:space="preserve"> </w:t>
      </w:r>
      <w:r>
        <w:rPr>
          <w:sz w:val="24"/>
        </w:rPr>
        <w:t>po doručení písomnej</w:t>
      </w:r>
      <w:r>
        <w:rPr>
          <w:spacing w:val="-1"/>
          <w:sz w:val="24"/>
        </w:rPr>
        <w:t xml:space="preserve"> </w:t>
      </w:r>
      <w:r>
        <w:rPr>
          <w:sz w:val="24"/>
        </w:rPr>
        <w:t>výpovede.</w:t>
      </w:r>
    </w:p>
    <w:p w14:paraId="618DB54A" w14:textId="77777777" w:rsidR="00552CBA" w:rsidRDefault="00552CBA" w:rsidP="00552CBA">
      <w:pPr>
        <w:pStyle w:val="Zkladntext"/>
        <w:rPr>
          <w:sz w:val="26"/>
        </w:rPr>
      </w:pPr>
    </w:p>
    <w:p w14:paraId="1470B95E" w14:textId="77777777" w:rsidR="00552CBA" w:rsidRDefault="00552CBA" w:rsidP="00552CBA">
      <w:pPr>
        <w:pStyle w:val="Zkladntext"/>
        <w:spacing w:before="6"/>
        <w:rPr>
          <w:sz w:val="22"/>
        </w:rPr>
      </w:pPr>
    </w:p>
    <w:p w14:paraId="43840AB0" w14:textId="77777777" w:rsidR="00552CBA" w:rsidRDefault="00552CBA" w:rsidP="00552CBA">
      <w:pPr>
        <w:ind w:left="2339" w:right="2338"/>
        <w:jc w:val="center"/>
        <w:rPr>
          <w:b/>
          <w:sz w:val="24"/>
        </w:rPr>
      </w:pPr>
      <w:r>
        <w:rPr>
          <w:b/>
          <w:sz w:val="24"/>
        </w:rPr>
        <w:t>Čl.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VIII</w:t>
      </w:r>
    </w:p>
    <w:p w14:paraId="3B9ADCFA" w14:textId="77777777" w:rsidR="00552CBA" w:rsidRDefault="00552CBA" w:rsidP="00552CBA">
      <w:pPr>
        <w:ind w:left="2338" w:right="2339"/>
        <w:jc w:val="center"/>
        <w:rPr>
          <w:b/>
          <w:sz w:val="24"/>
        </w:rPr>
      </w:pPr>
      <w:r>
        <w:rPr>
          <w:b/>
          <w:sz w:val="24"/>
        </w:rPr>
        <w:t>Záverečné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ustanovenia</w:t>
      </w:r>
    </w:p>
    <w:p w14:paraId="3F1C30E5" w14:textId="77777777" w:rsidR="00552CBA" w:rsidRDefault="00552CBA" w:rsidP="00552CBA">
      <w:pPr>
        <w:pStyle w:val="Odsekzoznamu"/>
        <w:numPr>
          <w:ilvl w:val="0"/>
          <w:numId w:val="1"/>
        </w:numPr>
        <w:tabs>
          <w:tab w:val="left" w:pos="839"/>
        </w:tabs>
        <w:spacing w:before="225"/>
        <w:ind w:right="118"/>
        <w:jc w:val="both"/>
        <w:rPr>
          <w:sz w:val="24"/>
        </w:rPr>
      </w:pPr>
      <w:r>
        <w:rPr>
          <w:sz w:val="24"/>
        </w:rPr>
        <w:t>Zmeny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dodatky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tejto</w:t>
      </w:r>
      <w:r>
        <w:rPr>
          <w:spacing w:val="1"/>
          <w:sz w:val="24"/>
        </w:rPr>
        <w:t xml:space="preserve"> </w:t>
      </w:r>
      <w:r>
        <w:rPr>
          <w:sz w:val="24"/>
        </w:rPr>
        <w:t>zmluve</w:t>
      </w:r>
      <w:r>
        <w:rPr>
          <w:spacing w:val="1"/>
          <w:sz w:val="24"/>
        </w:rPr>
        <w:t xml:space="preserve"> </w:t>
      </w:r>
      <w:r>
        <w:rPr>
          <w:sz w:val="24"/>
        </w:rPr>
        <w:t>musia</w:t>
      </w:r>
      <w:r>
        <w:rPr>
          <w:spacing w:val="1"/>
          <w:sz w:val="24"/>
        </w:rPr>
        <w:t xml:space="preserve"> </w:t>
      </w:r>
      <w:r>
        <w:rPr>
          <w:sz w:val="24"/>
        </w:rPr>
        <w:t>mať</w:t>
      </w:r>
      <w:r>
        <w:rPr>
          <w:spacing w:val="1"/>
          <w:sz w:val="24"/>
        </w:rPr>
        <w:t xml:space="preserve"> </w:t>
      </w:r>
      <w:r>
        <w:rPr>
          <w:sz w:val="24"/>
        </w:rPr>
        <w:t>písomnú</w:t>
      </w:r>
      <w:r>
        <w:rPr>
          <w:spacing w:val="1"/>
          <w:sz w:val="24"/>
        </w:rPr>
        <w:t xml:space="preserve"> </w:t>
      </w:r>
      <w:r>
        <w:rPr>
          <w:sz w:val="24"/>
        </w:rPr>
        <w:t>formu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musia</w:t>
      </w:r>
      <w:r>
        <w:rPr>
          <w:spacing w:val="1"/>
          <w:sz w:val="24"/>
        </w:rPr>
        <w:t xml:space="preserve"> </w:t>
      </w:r>
      <w:r>
        <w:rPr>
          <w:sz w:val="24"/>
        </w:rPr>
        <w:t>byť</w:t>
      </w:r>
      <w:r>
        <w:rPr>
          <w:spacing w:val="1"/>
          <w:sz w:val="24"/>
        </w:rPr>
        <w:t xml:space="preserve"> </w:t>
      </w:r>
      <w:r>
        <w:rPr>
          <w:sz w:val="24"/>
        </w:rPr>
        <w:t>očíslované.</w:t>
      </w:r>
    </w:p>
    <w:p w14:paraId="378CA55F" w14:textId="77777777" w:rsidR="00552CBA" w:rsidRDefault="00552CBA" w:rsidP="00552CBA">
      <w:pPr>
        <w:pStyle w:val="Odsekzoznamu"/>
        <w:numPr>
          <w:ilvl w:val="0"/>
          <w:numId w:val="1"/>
        </w:numPr>
        <w:tabs>
          <w:tab w:val="left" w:pos="839"/>
        </w:tabs>
        <w:ind w:right="112"/>
        <w:jc w:val="both"/>
        <w:rPr>
          <w:sz w:val="24"/>
        </w:rPr>
      </w:pPr>
      <w:r>
        <w:rPr>
          <w:sz w:val="24"/>
        </w:rPr>
        <w:t>Zmluvné strany vyhlasujú, že túto zmluvu pred jej podpisom prečítali, porozumeli jej,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že bola</w:t>
      </w:r>
      <w:r>
        <w:rPr>
          <w:spacing w:val="55"/>
          <w:sz w:val="24"/>
        </w:rPr>
        <w:t xml:space="preserve"> </w:t>
      </w:r>
      <w:r>
        <w:rPr>
          <w:spacing w:val="-3"/>
          <w:sz w:val="24"/>
        </w:rPr>
        <w:t>uzatvorená</w:t>
      </w:r>
      <w:r>
        <w:rPr>
          <w:spacing w:val="111"/>
          <w:sz w:val="24"/>
        </w:rPr>
        <w:t xml:space="preserve"> </w:t>
      </w:r>
      <w:r>
        <w:rPr>
          <w:spacing w:val="-3"/>
          <w:sz w:val="24"/>
        </w:rPr>
        <w:t>po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>vzájomnej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>dohode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>a podľa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>ich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>slobodnej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>vôle</w:t>
      </w:r>
      <w:r>
        <w:rPr>
          <w:spacing w:val="111"/>
          <w:sz w:val="24"/>
        </w:rPr>
        <w:t xml:space="preserve"> </w:t>
      </w:r>
      <w:r>
        <w:rPr>
          <w:spacing w:val="-3"/>
          <w:sz w:val="24"/>
        </w:rPr>
        <w:t>a nie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v tiesni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a za nápadne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nevýhodných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podmienok.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4"/>
          <w:sz w:val="24"/>
        </w:rPr>
        <w:t>Autentičnosť</w:t>
      </w:r>
      <w:proofErr w:type="spellEnd"/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tejto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 xml:space="preserve">zmluvy </w:t>
      </w:r>
      <w:r>
        <w:rPr>
          <w:spacing w:val="-3"/>
          <w:sz w:val="24"/>
        </w:rPr>
        <w:t>potvrdzujú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svojimi</w:t>
      </w:r>
      <w:r>
        <w:rPr>
          <w:spacing w:val="-2"/>
          <w:sz w:val="24"/>
        </w:rPr>
        <w:t xml:space="preserve"> </w:t>
      </w:r>
      <w:r>
        <w:rPr>
          <w:sz w:val="24"/>
        </w:rPr>
        <w:t>podpismi.</w:t>
      </w:r>
    </w:p>
    <w:p w14:paraId="29B101BC" w14:textId="77777777" w:rsidR="00552CBA" w:rsidRDefault="00552CBA" w:rsidP="00552CBA">
      <w:pPr>
        <w:pStyle w:val="Odsekzoznamu"/>
        <w:numPr>
          <w:ilvl w:val="0"/>
          <w:numId w:val="1"/>
        </w:numPr>
        <w:tabs>
          <w:tab w:val="left" w:pos="839"/>
        </w:tabs>
        <w:spacing w:before="1"/>
        <w:ind w:right="121"/>
        <w:jc w:val="both"/>
        <w:rPr>
          <w:sz w:val="24"/>
        </w:rPr>
      </w:pPr>
      <w:r>
        <w:rPr>
          <w:sz w:val="24"/>
        </w:rPr>
        <w:t>Zmluva sa vyhotovuje v dvoch exemplároch, jeden je určený pre prenajímateľa, jeden</w:t>
      </w:r>
      <w:r>
        <w:rPr>
          <w:spacing w:val="1"/>
          <w:sz w:val="24"/>
        </w:rPr>
        <w:t xml:space="preserve"> </w:t>
      </w:r>
      <w:r>
        <w:rPr>
          <w:sz w:val="24"/>
        </w:rPr>
        <w:t>pre</w:t>
      </w:r>
      <w:r>
        <w:rPr>
          <w:spacing w:val="-2"/>
          <w:sz w:val="24"/>
        </w:rPr>
        <w:t xml:space="preserve"> </w:t>
      </w:r>
      <w:r>
        <w:rPr>
          <w:sz w:val="24"/>
        </w:rPr>
        <w:t>nájomcu.</w:t>
      </w:r>
    </w:p>
    <w:p w14:paraId="069C4312" w14:textId="77777777" w:rsidR="00552CBA" w:rsidRDefault="00552CBA" w:rsidP="00552CBA">
      <w:pPr>
        <w:pStyle w:val="Odsekzoznamu"/>
        <w:numPr>
          <w:ilvl w:val="0"/>
          <w:numId w:val="1"/>
        </w:numPr>
        <w:tabs>
          <w:tab w:val="left" w:pos="839"/>
        </w:tabs>
        <w:ind w:right="123"/>
        <w:jc w:val="both"/>
        <w:rPr>
          <w:sz w:val="24"/>
        </w:rPr>
      </w:pPr>
      <w:r>
        <w:rPr>
          <w:sz w:val="24"/>
        </w:rPr>
        <w:t>Zmluva nadobúda</w:t>
      </w:r>
      <w:r>
        <w:rPr>
          <w:spacing w:val="60"/>
          <w:sz w:val="24"/>
        </w:rPr>
        <w:t xml:space="preserve"> </w:t>
      </w:r>
      <w:r>
        <w:rPr>
          <w:sz w:val="24"/>
        </w:rPr>
        <w:t>platnosť</w:t>
      </w:r>
      <w:r>
        <w:rPr>
          <w:spacing w:val="60"/>
          <w:sz w:val="24"/>
        </w:rPr>
        <w:t xml:space="preserve"> </w:t>
      </w:r>
      <w:r>
        <w:rPr>
          <w:sz w:val="24"/>
        </w:rPr>
        <w:t>dňom</w:t>
      </w:r>
      <w:r>
        <w:rPr>
          <w:spacing w:val="60"/>
          <w:sz w:val="24"/>
        </w:rPr>
        <w:t xml:space="preserve"> </w:t>
      </w:r>
      <w:r>
        <w:rPr>
          <w:sz w:val="24"/>
        </w:rPr>
        <w:t>podpísania oprávnenými</w:t>
      </w:r>
      <w:r>
        <w:rPr>
          <w:spacing w:val="60"/>
          <w:sz w:val="24"/>
        </w:rPr>
        <w:t xml:space="preserve"> </w:t>
      </w:r>
      <w:r>
        <w:rPr>
          <w:sz w:val="24"/>
        </w:rPr>
        <w:t>zástupcami</w:t>
      </w:r>
      <w:r>
        <w:rPr>
          <w:spacing w:val="60"/>
          <w:sz w:val="24"/>
        </w:rPr>
        <w:t xml:space="preserve"> </w:t>
      </w:r>
      <w:r>
        <w:rPr>
          <w:sz w:val="24"/>
        </w:rPr>
        <w:t>oboch</w:t>
      </w:r>
      <w:r>
        <w:rPr>
          <w:spacing w:val="60"/>
          <w:sz w:val="24"/>
        </w:rPr>
        <w:t xml:space="preserve"> </w:t>
      </w:r>
      <w:r>
        <w:rPr>
          <w:sz w:val="24"/>
        </w:rPr>
        <w:t>strán</w:t>
      </w:r>
      <w:r>
        <w:rPr>
          <w:spacing w:val="-57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účinnosť dňom nasledujúcim</w:t>
      </w:r>
      <w:r>
        <w:rPr>
          <w:spacing w:val="-1"/>
          <w:sz w:val="24"/>
        </w:rPr>
        <w:t xml:space="preserve"> </w:t>
      </w:r>
      <w:r>
        <w:rPr>
          <w:sz w:val="24"/>
        </w:rPr>
        <w:t>po dni zverejnenia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webovom stránke školy. </w:t>
      </w:r>
    </w:p>
    <w:p w14:paraId="33C5BEBD" w14:textId="77777777" w:rsidR="00552CBA" w:rsidRDefault="00552CBA" w:rsidP="00552CBA">
      <w:pPr>
        <w:pStyle w:val="Zkladntext"/>
        <w:rPr>
          <w:sz w:val="26"/>
        </w:rPr>
      </w:pPr>
    </w:p>
    <w:p w14:paraId="44333127" w14:textId="77777777" w:rsidR="00552CBA" w:rsidRDefault="00552CBA" w:rsidP="00552CBA">
      <w:pPr>
        <w:pStyle w:val="Zkladntext"/>
        <w:rPr>
          <w:sz w:val="22"/>
        </w:rPr>
      </w:pPr>
    </w:p>
    <w:p w14:paraId="7AF16C7F" w14:textId="77777777" w:rsidR="00552CBA" w:rsidRDefault="00552CBA" w:rsidP="00552CBA">
      <w:pPr>
        <w:pStyle w:val="Zkladntext"/>
        <w:ind w:left="118"/>
        <w:rPr>
          <w:sz w:val="26"/>
        </w:rPr>
      </w:pPr>
      <w:r>
        <w:t xml:space="preserve">V </w:t>
      </w:r>
      <w:r>
        <w:rPr>
          <w:spacing w:val="-1"/>
        </w:rPr>
        <w:t xml:space="preserve">Smoleniciach  </w:t>
      </w:r>
      <w:r>
        <w:t xml:space="preserve">dňa </w:t>
      </w:r>
      <w:r>
        <w:rPr>
          <w:color w:val="000000" w:themeColor="text1"/>
        </w:rPr>
        <w:t>10.3.2023</w:t>
      </w:r>
    </w:p>
    <w:p w14:paraId="1ADC4158" w14:textId="77777777" w:rsidR="00552CBA" w:rsidRDefault="00552CBA" w:rsidP="00552CBA">
      <w:pPr>
        <w:pStyle w:val="Zkladntext"/>
        <w:tabs>
          <w:tab w:val="left" w:pos="6035"/>
        </w:tabs>
        <w:spacing w:before="207"/>
        <w:ind w:left="118"/>
      </w:pPr>
      <w:r>
        <w:t>prenajímateľ:</w:t>
      </w:r>
      <w:r>
        <w:tab/>
        <w:t>nájomca:</w:t>
      </w:r>
    </w:p>
    <w:p w14:paraId="0EC39487" w14:textId="67109A19" w:rsidR="00552CBA" w:rsidRDefault="00552CBA" w:rsidP="00552CBA">
      <w:pPr>
        <w:pStyle w:val="Zkladntext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</w:t>
      </w:r>
      <w:proofErr w:type="spellStart"/>
      <w:r w:rsidRPr="00552CBA">
        <w:rPr>
          <w:color w:val="000000" w:themeColor="text1"/>
          <w:sz w:val="26"/>
          <w:shd w:val="clear" w:color="auto" w:fill="000000" w:themeFill="text1"/>
        </w:rPr>
        <w:t>rhdhdtvtzt</w:t>
      </w:r>
      <w:proofErr w:type="spellEnd"/>
    </w:p>
    <w:p w14:paraId="0025C46E" w14:textId="455FB322" w:rsidR="00552CBA" w:rsidRPr="00552CBA" w:rsidRDefault="00552CBA" w:rsidP="00552CBA">
      <w:pPr>
        <w:pStyle w:val="Zkladntext"/>
        <w:shd w:val="clear" w:color="auto" w:fill="000000" w:themeFill="text1"/>
        <w:rPr>
          <w:color w:val="000000" w:themeColor="text1"/>
          <w:sz w:val="22"/>
        </w:rPr>
      </w:pPr>
      <w:proofErr w:type="spellStart"/>
      <w:r w:rsidRPr="00552CBA">
        <w:rPr>
          <w:color w:val="000000" w:themeColor="text1"/>
          <w:sz w:val="22"/>
        </w:rPr>
        <w:t>tzturturtuzj</w:t>
      </w:r>
      <w:proofErr w:type="spellEnd"/>
    </w:p>
    <w:p w14:paraId="0631C42C" w14:textId="0367FA18" w:rsidR="00552CBA" w:rsidRDefault="00552CBA" w:rsidP="00552CBA">
      <w:pPr>
        <w:pStyle w:val="Zkladntext"/>
        <w:tabs>
          <w:tab w:val="left" w:pos="5843"/>
        </w:tabs>
        <w:ind w:left="118"/>
      </w:pPr>
      <w:r>
        <w:t xml:space="preserve">Mgr. Magdaléna Eliášová                                                         Jaroslav </w:t>
      </w:r>
      <w:proofErr w:type="spellStart"/>
      <w:r>
        <w:t>Kopúnekriaditeľ</w:t>
      </w:r>
      <w:proofErr w:type="spellEnd"/>
      <w:r>
        <w:t xml:space="preserve"> školy</w:t>
      </w:r>
    </w:p>
    <w:p w14:paraId="23186297" w14:textId="77777777" w:rsidR="000E1AD9" w:rsidRDefault="000E1AD9"/>
    <w:sectPr w:rsidR="000E1AD9" w:rsidSect="003B4218">
      <w:pgSz w:w="11910" w:h="16840"/>
      <w:pgMar w:top="1320" w:right="1300" w:bottom="851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0AD"/>
    <w:multiLevelType w:val="hybridMultilevel"/>
    <w:tmpl w:val="F8F43F36"/>
    <w:lvl w:ilvl="0" w:tplc="3D52CB84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FAEA64AC">
      <w:start w:val="1"/>
      <w:numFmt w:val="decimal"/>
      <w:lvlText w:val="%2."/>
      <w:lvlJc w:val="left"/>
      <w:pPr>
        <w:ind w:left="838" w:hanging="360"/>
        <w:jc w:val="left"/>
      </w:pPr>
      <w:rPr>
        <w:rFonts w:hint="default"/>
        <w:w w:val="100"/>
        <w:lang w:val="sk-SK" w:eastAsia="en-US" w:bidi="ar-SA"/>
      </w:rPr>
    </w:lvl>
    <w:lvl w:ilvl="2" w:tplc="4EEE7742">
      <w:start w:val="1"/>
      <w:numFmt w:val="decimal"/>
      <w:lvlText w:val="%3."/>
      <w:lvlJc w:val="left"/>
      <w:pPr>
        <w:ind w:left="101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 w:themeColor="text1"/>
        <w:w w:val="100"/>
        <w:sz w:val="24"/>
        <w:szCs w:val="24"/>
        <w:lang w:val="sk-SK" w:eastAsia="en-US" w:bidi="ar-SA"/>
      </w:rPr>
    </w:lvl>
    <w:lvl w:ilvl="3" w:tplc="2D068D98">
      <w:numFmt w:val="bullet"/>
      <w:lvlText w:val="•"/>
      <w:lvlJc w:val="left"/>
      <w:pPr>
        <w:ind w:left="1220" w:hanging="360"/>
      </w:pPr>
      <w:rPr>
        <w:rFonts w:hint="default"/>
        <w:lang w:val="sk-SK" w:eastAsia="en-US" w:bidi="ar-SA"/>
      </w:rPr>
    </w:lvl>
    <w:lvl w:ilvl="4" w:tplc="A650DB00">
      <w:numFmt w:val="bullet"/>
      <w:lvlText w:val="•"/>
      <w:lvlJc w:val="left"/>
      <w:pPr>
        <w:ind w:left="2375" w:hanging="360"/>
      </w:pPr>
      <w:rPr>
        <w:rFonts w:hint="default"/>
        <w:lang w:val="sk-SK" w:eastAsia="en-US" w:bidi="ar-SA"/>
      </w:rPr>
    </w:lvl>
    <w:lvl w:ilvl="5" w:tplc="0DE8F6E0">
      <w:numFmt w:val="bullet"/>
      <w:lvlText w:val="•"/>
      <w:lvlJc w:val="left"/>
      <w:pPr>
        <w:ind w:left="3530" w:hanging="360"/>
      </w:pPr>
      <w:rPr>
        <w:rFonts w:hint="default"/>
        <w:lang w:val="sk-SK" w:eastAsia="en-US" w:bidi="ar-SA"/>
      </w:rPr>
    </w:lvl>
    <w:lvl w:ilvl="6" w:tplc="AF224C4A">
      <w:numFmt w:val="bullet"/>
      <w:lvlText w:val="•"/>
      <w:lvlJc w:val="left"/>
      <w:pPr>
        <w:ind w:left="4685" w:hanging="360"/>
      </w:pPr>
      <w:rPr>
        <w:rFonts w:hint="default"/>
        <w:lang w:val="sk-SK" w:eastAsia="en-US" w:bidi="ar-SA"/>
      </w:rPr>
    </w:lvl>
    <w:lvl w:ilvl="7" w:tplc="12F45EC4">
      <w:numFmt w:val="bullet"/>
      <w:lvlText w:val="•"/>
      <w:lvlJc w:val="left"/>
      <w:pPr>
        <w:ind w:left="5840" w:hanging="360"/>
      </w:pPr>
      <w:rPr>
        <w:rFonts w:hint="default"/>
        <w:lang w:val="sk-SK" w:eastAsia="en-US" w:bidi="ar-SA"/>
      </w:rPr>
    </w:lvl>
    <w:lvl w:ilvl="8" w:tplc="D81C3112">
      <w:numFmt w:val="bullet"/>
      <w:lvlText w:val="•"/>
      <w:lvlJc w:val="left"/>
      <w:pPr>
        <w:ind w:left="6996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13892594"/>
    <w:multiLevelType w:val="hybridMultilevel"/>
    <w:tmpl w:val="9DBE210E"/>
    <w:lvl w:ilvl="0" w:tplc="90487F46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38BA9330">
      <w:numFmt w:val="bullet"/>
      <w:lvlText w:val=""/>
      <w:lvlJc w:val="left"/>
      <w:pPr>
        <w:ind w:left="12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2" w:tplc="1A021FD6">
      <w:numFmt w:val="bullet"/>
      <w:lvlText w:val="•"/>
      <w:lvlJc w:val="left"/>
      <w:pPr>
        <w:ind w:left="1260" w:hanging="360"/>
      </w:pPr>
      <w:rPr>
        <w:rFonts w:hint="default"/>
        <w:lang w:val="sk-SK" w:eastAsia="en-US" w:bidi="ar-SA"/>
      </w:rPr>
    </w:lvl>
    <w:lvl w:ilvl="3" w:tplc="B38C6F0A">
      <w:numFmt w:val="bullet"/>
      <w:lvlText w:val="•"/>
      <w:lvlJc w:val="left"/>
      <w:pPr>
        <w:ind w:left="2265" w:hanging="360"/>
      </w:pPr>
      <w:rPr>
        <w:rFonts w:hint="default"/>
        <w:lang w:val="sk-SK" w:eastAsia="en-US" w:bidi="ar-SA"/>
      </w:rPr>
    </w:lvl>
    <w:lvl w:ilvl="4" w:tplc="3D88E968">
      <w:numFmt w:val="bullet"/>
      <w:lvlText w:val="•"/>
      <w:lvlJc w:val="left"/>
      <w:pPr>
        <w:ind w:left="3271" w:hanging="360"/>
      </w:pPr>
      <w:rPr>
        <w:rFonts w:hint="default"/>
        <w:lang w:val="sk-SK" w:eastAsia="en-US" w:bidi="ar-SA"/>
      </w:rPr>
    </w:lvl>
    <w:lvl w:ilvl="5" w:tplc="B72E0E54">
      <w:numFmt w:val="bullet"/>
      <w:lvlText w:val="•"/>
      <w:lvlJc w:val="left"/>
      <w:pPr>
        <w:ind w:left="4277" w:hanging="360"/>
      </w:pPr>
      <w:rPr>
        <w:rFonts w:hint="default"/>
        <w:lang w:val="sk-SK" w:eastAsia="en-US" w:bidi="ar-SA"/>
      </w:rPr>
    </w:lvl>
    <w:lvl w:ilvl="6" w:tplc="1430FB9E">
      <w:numFmt w:val="bullet"/>
      <w:lvlText w:val="•"/>
      <w:lvlJc w:val="left"/>
      <w:pPr>
        <w:ind w:left="5283" w:hanging="360"/>
      </w:pPr>
      <w:rPr>
        <w:rFonts w:hint="default"/>
        <w:lang w:val="sk-SK" w:eastAsia="en-US" w:bidi="ar-SA"/>
      </w:rPr>
    </w:lvl>
    <w:lvl w:ilvl="7" w:tplc="987401EA">
      <w:numFmt w:val="bullet"/>
      <w:lvlText w:val="•"/>
      <w:lvlJc w:val="left"/>
      <w:pPr>
        <w:ind w:left="6289" w:hanging="360"/>
      </w:pPr>
      <w:rPr>
        <w:rFonts w:hint="default"/>
        <w:lang w:val="sk-SK" w:eastAsia="en-US" w:bidi="ar-SA"/>
      </w:rPr>
    </w:lvl>
    <w:lvl w:ilvl="8" w:tplc="DA36F422">
      <w:numFmt w:val="bullet"/>
      <w:lvlText w:val="•"/>
      <w:lvlJc w:val="left"/>
      <w:pPr>
        <w:ind w:left="7294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237A2BAD"/>
    <w:multiLevelType w:val="hybridMultilevel"/>
    <w:tmpl w:val="71CAE03C"/>
    <w:lvl w:ilvl="0" w:tplc="E88AA564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964243C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9F5AD0E2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F29E34A4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D252091A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9BD4B3AE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CDCA4276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10AC1644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AB9E781A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3AF172FB"/>
    <w:multiLevelType w:val="hybridMultilevel"/>
    <w:tmpl w:val="BAA84736"/>
    <w:lvl w:ilvl="0" w:tplc="5D32A4D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8A3DE4"/>
    <w:multiLevelType w:val="hybridMultilevel"/>
    <w:tmpl w:val="370AD090"/>
    <w:lvl w:ilvl="0" w:tplc="DE8ADB9A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sk-SK" w:eastAsia="en-US" w:bidi="ar-SA"/>
      </w:rPr>
    </w:lvl>
    <w:lvl w:ilvl="1" w:tplc="25BCFB66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1534D796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4A864DBC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BB600AD0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4BF0B87E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69ECDFE0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593A5740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B478EA22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6075214E"/>
    <w:multiLevelType w:val="hybridMultilevel"/>
    <w:tmpl w:val="B30A3C34"/>
    <w:lvl w:ilvl="0" w:tplc="259670A0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4D669D9E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2CAE5A24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976A6206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1D9416DA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26E47BE8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F4F2B228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448E7E2E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31EA494A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num w:numId="1" w16cid:durableId="386493761">
    <w:abstractNumId w:val="4"/>
  </w:num>
  <w:num w:numId="2" w16cid:durableId="451021577">
    <w:abstractNumId w:val="5"/>
  </w:num>
  <w:num w:numId="3" w16cid:durableId="415439229">
    <w:abstractNumId w:val="1"/>
  </w:num>
  <w:num w:numId="4" w16cid:durableId="273827990">
    <w:abstractNumId w:val="2"/>
  </w:num>
  <w:num w:numId="5" w16cid:durableId="1423528012">
    <w:abstractNumId w:val="0"/>
  </w:num>
  <w:num w:numId="6" w16cid:durableId="1180043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BA"/>
    <w:rsid w:val="000E1AD9"/>
    <w:rsid w:val="0055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09C7"/>
  <w15:chartTrackingRefBased/>
  <w15:docId w15:val="{81EFB28C-07B1-45C1-A7FA-D161F864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52C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552CBA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52CBA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552CBA"/>
    <w:pPr>
      <w:spacing w:before="89"/>
      <w:ind w:left="2339" w:right="2339"/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rsid w:val="00552CB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rsid w:val="00552CBA"/>
    <w:pPr>
      <w:ind w:left="838" w:hanging="360"/>
    </w:pPr>
  </w:style>
  <w:style w:type="character" w:styleId="Hypertextovprepojenie">
    <w:name w:val="Hyperlink"/>
    <w:basedOn w:val="Predvolenpsmoodseku"/>
    <w:uiPriority w:val="99"/>
    <w:unhideWhenUsed/>
    <w:rsid w:val="00552C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aditel@zssmolenice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896</Words>
  <Characters>5110</Characters>
  <Application>Microsoft Office Word</Application>
  <DocSecurity>0</DocSecurity>
  <Lines>42</Lines>
  <Paragraphs>11</Paragraphs>
  <ScaleCrop>false</ScaleCrop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 Eliášová</dc:creator>
  <cp:keywords/>
  <dc:description/>
  <cp:lastModifiedBy>Magdaléna  Eliášová</cp:lastModifiedBy>
  <cp:revision>1</cp:revision>
  <dcterms:created xsi:type="dcterms:W3CDTF">2023-03-13T14:26:00Z</dcterms:created>
  <dcterms:modified xsi:type="dcterms:W3CDTF">2023-03-13T14:28:00Z</dcterms:modified>
</cp:coreProperties>
</file>