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305"/>
        <w:tblW w:w="0" w:type="auto"/>
        <w:tblLook w:val="04A0"/>
      </w:tblPr>
      <w:tblGrid>
        <w:gridCol w:w="1639"/>
        <w:gridCol w:w="1923"/>
        <w:gridCol w:w="2035"/>
        <w:gridCol w:w="2035"/>
        <w:gridCol w:w="2112"/>
        <w:gridCol w:w="2865"/>
        <w:gridCol w:w="1611"/>
      </w:tblGrid>
      <w:tr w:rsidR="00F46A24" w:rsidTr="00490238">
        <w:tc>
          <w:tcPr>
            <w:tcW w:w="1639" w:type="dxa"/>
          </w:tcPr>
          <w:p w:rsidR="00B873E6" w:rsidRPr="006E295B" w:rsidRDefault="00B873E6" w:rsidP="00490238">
            <w:pPr>
              <w:rPr>
                <w:b/>
              </w:rPr>
            </w:pPr>
            <w:r w:rsidRPr="006E295B">
              <w:rPr>
                <w:b/>
              </w:rPr>
              <w:t>Dział</w:t>
            </w:r>
          </w:p>
        </w:tc>
        <w:tc>
          <w:tcPr>
            <w:tcW w:w="1923" w:type="dxa"/>
          </w:tcPr>
          <w:p w:rsidR="00B873E6" w:rsidRPr="006E295B" w:rsidRDefault="00B873E6" w:rsidP="00490238">
            <w:pPr>
              <w:spacing w:line="360" w:lineRule="auto"/>
              <w:jc w:val="center"/>
              <w:rPr>
                <w:b/>
              </w:rPr>
            </w:pPr>
            <w:r w:rsidRPr="006E295B">
              <w:rPr>
                <w:b/>
              </w:rPr>
              <w:t>Ocena dopuszczająca</w:t>
            </w:r>
          </w:p>
          <w:p w:rsidR="00B873E6" w:rsidRPr="006E295B" w:rsidRDefault="00B873E6" w:rsidP="004902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B873E6" w:rsidRPr="006E295B" w:rsidRDefault="00B873E6" w:rsidP="00490238">
            <w:pPr>
              <w:spacing w:line="360" w:lineRule="auto"/>
              <w:jc w:val="center"/>
              <w:rPr>
                <w:b/>
              </w:rPr>
            </w:pPr>
            <w:r w:rsidRPr="006E295B">
              <w:rPr>
                <w:b/>
              </w:rPr>
              <w:t>Ocena dostateczna</w:t>
            </w:r>
          </w:p>
          <w:p w:rsidR="00B873E6" w:rsidRPr="006E295B" w:rsidRDefault="00B873E6" w:rsidP="004902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B873E6" w:rsidRPr="006E295B" w:rsidRDefault="00B873E6" w:rsidP="00490238">
            <w:pPr>
              <w:spacing w:line="360" w:lineRule="auto"/>
              <w:jc w:val="center"/>
              <w:rPr>
                <w:b/>
              </w:rPr>
            </w:pPr>
            <w:r w:rsidRPr="006E295B">
              <w:rPr>
                <w:b/>
              </w:rPr>
              <w:t>Ocena dobra</w:t>
            </w:r>
          </w:p>
          <w:p w:rsidR="00B873E6" w:rsidRPr="006E295B" w:rsidRDefault="00B873E6" w:rsidP="004902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B873E6" w:rsidRPr="006E295B" w:rsidRDefault="00B873E6" w:rsidP="00490238">
            <w:pPr>
              <w:spacing w:line="360" w:lineRule="auto"/>
              <w:jc w:val="center"/>
              <w:rPr>
                <w:b/>
              </w:rPr>
            </w:pPr>
            <w:r w:rsidRPr="006E295B">
              <w:rPr>
                <w:b/>
              </w:rPr>
              <w:t>Ocena bardzo dobra</w:t>
            </w:r>
          </w:p>
          <w:p w:rsidR="00B873E6" w:rsidRPr="006E295B" w:rsidRDefault="00B873E6" w:rsidP="004902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65" w:type="dxa"/>
          </w:tcPr>
          <w:p w:rsidR="00B873E6" w:rsidRPr="006E295B" w:rsidRDefault="00B873E6" w:rsidP="00490238">
            <w:pPr>
              <w:spacing w:line="360" w:lineRule="auto"/>
              <w:jc w:val="center"/>
              <w:rPr>
                <w:b/>
              </w:rPr>
            </w:pPr>
            <w:r w:rsidRPr="006E295B">
              <w:rPr>
                <w:b/>
              </w:rPr>
              <w:t xml:space="preserve">Ocena </w:t>
            </w:r>
            <w:proofErr w:type="spellStart"/>
            <w:r w:rsidRPr="006E295B">
              <w:rPr>
                <w:b/>
              </w:rPr>
              <w:t>celujaca</w:t>
            </w:r>
            <w:proofErr w:type="spellEnd"/>
          </w:p>
          <w:p w:rsidR="00B873E6" w:rsidRPr="006E295B" w:rsidRDefault="00B873E6" w:rsidP="004902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B873E6" w:rsidRPr="006E295B" w:rsidRDefault="00B873E6" w:rsidP="00490238">
            <w:pPr>
              <w:rPr>
                <w:b/>
              </w:rPr>
            </w:pPr>
            <w:r w:rsidRPr="006E295B">
              <w:rPr>
                <w:b/>
              </w:rPr>
              <w:t>Podstawa programowa</w:t>
            </w:r>
          </w:p>
        </w:tc>
      </w:tr>
      <w:tr w:rsidR="00F46A24" w:rsidTr="00490238">
        <w:tc>
          <w:tcPr>
            <w:tcW w:w="1639" w:type="dxa"/>
          </w:tcPr>
          <w:p w:rsidR="00F46A24" w:rsidRPr="006E295B" w:rsidRDefault="00F46A24" w:rsidP="00490238">
            <w:pPr>
              <w:rPr>
                <w:b/>
              </w:rPr>
            </w:pPr>
            <w:r w:rsidRPr="006E295B">
              <w:rPr>
                <w:b/>
              </w:rPr>
              <w:t xml:space="preserve">1. </w:t>
            </w:r>
            <w:proofErr w:type="spellStart"/>
            <w:r w:rsidRPr="006E295B">
              <w:rPr>
                <w:b/>
              </w:rPr>
              <w:t>Вспоминаем</w:t>
            </w:r>
            <w:proofErr w:type="spellEnd"/>
            <w:r w:rsidRPr="006E295B">
              <w:rPr>
                <w:b/>
              </w:rPr>
              <w:t xml:space="preserve"> </w:t>
            </w:r>
            <w:proofErr w:type="spellStart"/>
            <w:r w:rsidRPr="006E295B">
              <w:rPr>
                <w:b/>
              </w:rPr>
              <w:t>каникулы</w:t>
            </w:r>
            <w:proofErr w:type="spellEnd"/>
          </w:p>
        </w:tc>
        <w:tc>
          <w:tcPr>
            <w:tcW w:w="1923" w:type="dxa"/>
          </w:tcPr>
          <w:p w:rsidR="00F46A24" w:rsidRPr="006E295B" w:rsidRDefault="00F46A24" w:rsidP="00490238">
            <w:pPr>
              <w:spacing w:line="360" w:lineRule="auto"/>
              <w:rPr>
                <w:b/>
              </w:rPr>
            </w:pPr>
            <w:r w:rsidRPr="006E295B">
              <w:rPr>
                <w:b/>
              </w:rPr>
              <w:t>Uczeń potrafi:</w:t>
            </w:r>
          </w:p>
          <w:p w:rsidR="00F46A24" w:rsidRPr="006E295B" w:rsidRDefault="00F46A24" w:rsidP="00490238">
            <w:pPr>
              <w:spacing w:line="360" w:lineRule="auto"/>
            </w:pPr>
            <w:r w:rsidRPr="006E295B">
              <w:t xml:space="preserve"> • nazwać popularne rodzaje zajęć wakacyjnych </w:t>
            </w:r>
          </w:p>
          <w:p w:rsidR="00F46A24" w:rsidRPr="006E295B" w:rsidRDefault="00F46A24" w:rsidP="00490238">
            <w:pPr>
              <w:spacing w:line="360" w:lineRule="auto"/>
            </w:pPr>
            <w:r w:rsidRPr="006E295B">
              <w:t>• nazwać wybrane kraje i miasta europejskie</w:t>
            </w:r>
          </w:p>
          <w:p w:rsidR="00F46A24" w:rsidRPr="006E295B" w:rsidRDefault="00F46A24" w:rsidP="00490238">
            <w:pPr>
              <w:spacing w:line="360" w:lineRule="auto"/>
            </w:pPr>
            <w:r w:rsidRPr="006E295B">
              <w:t>• nazwać języki, jakimi posługują się obywatele tych krajów</w:t>
            </w:r>
          </w:p>
          <w:p w:rsidR="00F46A24" w:rsidRPr="006E295B" w:rsidRDefault="00F46A24" w:rsidP="00490238">
            <w:pPr>
              <w:spacing w:line="360" w:lineRule="auto"/>
            </w:pPr>
            <w:r w:rsidRPr="006E295B">
              <w:t xml:space="preserve"> • nazwać mieszkańców wybranych krajów </w:t>
            </w:r>
            <w:r w:rsidRPr="006E295B">
              <w:lastRenderedPageBreak/>
              <w:t xml:space="preserve">europejskich </w:t>
            </w:r>
          </w:p>
          <w:p w:rsidR="00F46A24" w:rsidRDefault="00F46A24" w:rsidP="00490238">
            <w:pPr>
              <w:spacing w:line="360" w:lineRule="auto"/>
            </w:pPr>
            <w:r w:rsidRPr="006E295B">
              <w:t xml:space="preserve">• nazwać </w:t>
            </w:r>
            <w:r>
              <w:t xml:space="preserve">popularne środki transportu </w:t>
            </w:r>
          </w:p>
          <w:p w:rsidR="00F46A24" w:rsidRDefault="00F46A24" w:rsidP="00490238">
            <w:pPr>
              <w:spacing w:line="360" w:lineRule="auto"/>
            </w:pPr>
            <w:r>
              <w:t>• zrozumieć krótkie informacje dotyczące wypoczynku letniego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krótką wypowiedź na temat wypoczynku letniego (miejsce, podstawowe czynności)</w:t>
            </w:r>
          </w:p>
        </w:tc>
        <w:tc>
          <w:tcPr>
            <w:tcW w:w="2035" w:type="dxa"/>
          </w:tcPr>
          <w:p w:rsidR="00F46A24" w:rsidRPr="006E295B" w:rsidRDefault="00F46A24" w:rsidP="00490238">
            <w:pPr>
              <w:spacing w:line="360" w:lineRule="auto"/>
              <w:rPr>
                <w:b/>
              </w:rPr>
            </w:pPr>
            <w:r w:rsidRPr="006E295B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swoje zajęcia wakacyjne i zapytać o nie rozmówcę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swoje sposoby podróżowania i zapytać o nie rozmówcę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(z poznaną wcześniej leksyką) </w:t>
            </w:r>
            <w:r>
              <w:lastRenderedPageBreak/>
              <w:t>podstawowe informacje dotyczące wypoczynku letniego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krótką wypowiedź na temat wypoczynku letniego, polegającą na wprowadzeniu do czytanego tekstu realiów własnych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krótką informację na temat wypoczynku </w:t>
            </w:r>
            <w:r>
              <w:lastRenderedPageBreak/>
              <w:t>letniego w postaci e-maila lub pocztówkę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stosować odpowiednie zwroty grzecznościowe w korespondencji (e-mail, kartka pocztowa)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stosować zaimki przysłowne pytające </w:t>
            </w:r>
            <w:proofErr w:type="spellStart"/>
            <w:r>
              <w:t>где</w:t>
            </w:r>
            <w:proofErr w:type="spellEnd"/>
            <w:r>
              <w:t xml:space="preserve">?, </w:t>
            </w:r>
            <w:proofErr w:type="spellStart"/>
            <w:r>
              <w:t>куда</w:t>
            </w:r>
            <w:proofErr w:type="spellEnd"/>
            <w:r>
              <w:t xml:space="preserve">?, </w:t>
            </w:r>
            <w:proofErr w:type="spellStart"/>
            <w:r>
              <w:t>oткуда</w:t>
            </w:r>
            <w:proofErr w:type="spellEnd"/>
            <w:r>
              <w:t>?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tworzyć i stosować konstrukcję: </w:t>
            </w:r>
            <w:proofErr w:type="spellStart"/>
            <w:r>
              <w:t>ездить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чём</w:t>
            </w:r>
            <w:proofErr w:type="spellEnd"/>
            <w:r>
              <w:t>?) lub (</w:t>
            </w:r>
            <w:proofErr w:type="spellStart"/>
            <w:r>
              <w:t>чем</w:t>
            </w:r>
            <w:proofErr w:type="spellEnd"/>
            <w:r>
              <w:t>?)</w:t>
            </w:r>
          </w:p>
        </w:tc>
        <w:tc>
          <w:tcPr>
            <w:tcW w:w="2035" w:type="dxa"/>
          </w:tcPr>
          <w:p w:rsidR="00F46A24" w:rsidRPr="006E295B" w:rsidRDefault="00F46A24" w:rsidP="00490238">
            <w:pPr>
              <w:spacing w:line="360" w:lineRule="auto"/>
              <w:rPr>
                <w:b/>
              </w:rPr>
            </w:pPr>
            <w:r w:rsidRPr="006E295B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>• zadawać pytania dotyczące wypoczynku letniego różnych osób (miejsce, zajęcia, warunki pogodowe, środek transportu) i udzielać na nie odpowiedzi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zadawać pytania dotyczące kursu językowego i </w:t>
            </w:r>
            <w:r>
              <w:lastRenderedPageBreak/>
              <w:t xml:space="preserve">udzielać na nie odpowiedzi </w:t>
            </w:r>
          </w:p>
          <w:p w:rsidR="00F46A24" w:rsidRDefault="00F46A24" w:rsidP="00490238">
            <w:pPr>
              <w:spacing w:line="360" w:lineRule="auto"/>
            </w:pPr>
            <w:r>
              <w:t>• wyodrębnić w czytanym tekście (z poznaną wcześniej leksyką) szczegółowe informacje na temat wypoczynku letniego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wyselekcjonować ze słuchanego tekstu (z poznaną wcześniej leksyką) szczegółowe informacje na temat kursów </w:t>
            </w:r>
            <w:r>
              <w:lastRenderedPageBreak/>
              <w:t>językowych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wyselekcjonować ze słuchanego tekstu (z poznaną wcześniej leksyką) szczegółowe informacje na temat krajów europejskich i ich mieszkańców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wypowiedź na temat własnych preferencji dotyczących wypoczynku letniego; popełnia </w:t>
            </w:r>
            <w:r>
              <w:lastRenderedPageBreak/>
              <w:t>przy tym niewielkie uchybienia leksykalno-gramatyczne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rozpoznać związki między poszczególnymi częściami tekstów dotyczących wyjazdów wakacyjnych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i stosować wyrażenia oznaczające miejsce i kierunek z przyimkami в, </w:t>
            </w:r>
            <w:proofErr w:type="spellStart"/>
            <w:r>
              <w:t>из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>, с</w:t>
            </w:r>
          </w:p>
        </w:tc>
        <w:tc>
          <w:tcPr>
            <w:tcW w:w="2112" w:type="dxa"/>
          </w:tcPr>
          <w:p w:rsidR="00F46A24" w:rsidRPr="006E295B" w:rsidRDefault="00F46A24" w:rsidP="00490238">
            <w:pPr>
              <w:spacing w:line="360" w:lineRule="auto"/>
              <w:rPr>
                <w:b/>
              </w:rPr>
            </w:pPr>
            <w:r w:rsidRPr="006E295B">
              <w:rPr>
                <w:b/>
              </w:rPr>
              <w:lastRenderedPageBreak/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czytanym tekście szczegółowe informacje na temat wypoczynku letniego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określić rodzaj czytanego tekstu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odczytać tekst ulotki reklamowej i wyodrębnić w nim podstawowe informacje dotyczące kursów </w:t>
            </w:r>
            <w:r>
              <w:lastRenderedPageBreak/>
              <w:t>językowych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zrozumieć autentyczny tekst dotyczący krajów europejskich i ich mieszkańców oraz przekazać jego treść • sformułować dłuższą wypowiedź na temat wypoczynku letniego; popełnia przy tym niewielkie uchybienia gramatyczne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</w:t>
            </w:r>
            <w:r>
              <w:lastRenderedPageBreak/>
              <w:t>na temat powodów, dla których młodzież uczy się języków obcych; popełnia przy tym niewielkie uchybienia gramatyczne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i stosować zdania ze spójnikami </w:t>
            </w:r>
            <w:proofErr w:type="spellStart"/>
            <w:r>
              <w:t>поэтомуi</w:t>
            </w:r>
            <w:proofErr w:type="spellEnd"/>
            <w:r>
              <w:t xml:space="preserve"> </w:t>
            </w:r>
            <w:proofErr w:type="spellStart"/>
            <w:r>
              <w:t>потому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</w:p>
        </w:tc>
        <w:tc>
          <w:tcPr>
            <w:tcW w:w="2865" w:type="dxa"/>
          </w:tcPr>
          <w:p w:rsidR="00F46A24" w:rsidRPr="006E295B" w:rsidRDefault="00F46A24" w:rsidP="00490238">
            <w:pPr>
              <w:spacing w:line="360" w:lineRule="auto"/>
              <w:rPr>
                <w:b/>
              </w:rPr>
            </w:pPr>
            <w:r w:rsidRPr="006E295B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>• zainicjować i prowadzić rozmowę na temat wypoczynku letniego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szczegółowo przekazać wybrane informacje dotyczące kursów językowych, zaczerpnięte z ulotki reklamowej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swobodnie wypowiedzieć się na temat przeczytanego/wysłuchanego tekstu dotyczącego wypoczynku letniego; </w:t>
            </w:r>
            <w:r>
              <w:lastRenderedPageBreak/>
              <w:t xml:space="preserve">uwzględnia przy tym poprawność użycia struktur gramatyczno-leksykalnych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wypoczynku letniego – poprawną pod względem leksykalno-gramatycznym, wyróżniającą się płynnością, bogactwem leksykalnym i różnorodnością struktur </w:t>
            </w:r>
          </w:p>
          <w:p w:rsidR="00F46A24" w:rsidRDefault="00F46A24" w:rsidP="00490238">
            <w:pPr>
              <w:spacing w:line="360" w:lineRule="auto"/>
            </w:pPr>
            <w:r>
              <w:t>• sformułować dłuższą wypowiedź na temat powodów, dla których młodzież uczy się języków obcych, poprawną pod względem leksykalno-</w:t>
            </w:r>
            <w:r>
              <w:lastRenderedPageBreak/>
              <w:t>gramatycznym, wyróżniającą się płynnością, bogactwem leksykalnym i różnorodnością struktu</w:t>
            </w:r>
            <w:r w:rsidR="00137602">
              <w:t>r</w:t>
            </w:r>
          </w:p>
        </w:tc>
        <w:tc>
          <w:tcPr>
            <w:tcW w:w="1611" w:type="dxa"/>
          </w:tcPr>
          <w:p w:rsidR="00F46A24" w:rsidRPr="00142734" w:rsidRDefault="00F46A24" w:rsidP="00490238">
            <w:pPr>
              <w:keepLines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I.5, I.8, I.9, II.1, II.2, II.3, II.5, III.1, III.2, III.3, IV.1, IV.2. V.1, V.2, V.3, VI.1, VI.2, VI.3, VI.7, VI.12, VI.13, VII.1, VII.2, VII.11, VIII.1, VIII.2, IX.1, X, XI, XII, XIII, XIV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>,</w:t>
            </w:r>
          </w:p>
        </w:tc>
      </w:tr>
      <w:tr w:rsidR="00F46A24" w:rsidTr="00490238">
        <w:tc>
          <w:tcPr>
            <w:tcW w:w="1639" w:type="dxa"/>
          </w:tcPr>
          <w:p w:rsidR="00F46A24" w:rsidRPr="006E295B" w:rsidRDefault="00F46A24" w:rsidP="00490238">
            <w:pPr>
              <w:rPr>
                <w:b/>
              </w:rPr>
            </w:pPr>
            <w:r w:rsidRPr="006E295B">
              <w:rPr>
                <w:b/>
              </w:rPr>
              <w:lastRenderedPageBreak/>
              <w:t xml:space="preserve">2. </w:t>
            </w:r>
            <w:proofErr w:type="spellStart"/>
            <w:r w:rsidRPr="006E295B">
              <w:rPr>
                <w:b/>
              </w:rPr>
              <w:t>Место</w:t>
            </w:r>
            <w:proofErr w:type="spellEnd"/>
            <w:r w:rsidRPr="006E295B">
              <w:rPr>
                <w:b/>
              </w:rPr>
              <w:t xml:space="preserve"> </w:t>
            </w:r>
            <w:proofErr w:type="spellStart"/>
            <w:r w:rsidRPr="006E295B">
              <w:rPr>
                <w:b/>
              </w:rPr>
              <w:t>жительства</w:t>
            </w:r>
            <w:proofErr w:type="spellEnd"/>
          </w:p>
        </w:tc>
        <w:tc>
          <w:tcPr>
            <w:tcW w:w="1923" w:type="dxa"/>
          </w:tcPr>
          <w:p w:rsidR="00F46A24" w:rsidRPr="006E295B" w:rsidRDefault="00F46A24" w:rsidP="00490238">
            <w:pPr>
              <w:spacing w:line="360" w:lineRule="auto"/>
              <w:rPr>
                <w:b/>
              </w:rPr>
            </w:pPr>
            <w:r w:rsidRPr="006E295B">
              <w:rPr>
                <w:b/>
              </w:rPr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nazwać wybrane rodzaje domów i mieszkań </w:t>
            </w:r>
          </w:p>
          <w:p w:rsidR="00F46A24" w:rsidRDefault="00F46A24" w:rsidP="00490238">
            <w:pPr>
              <w:spacing w:line="360" w:lineRule="auto"/>
            </w:pPr>
            <w:r>
              <w:t>• nazwać poszczególne kondygnacje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nazwać poszczególne pomieszczenia w mieszkaniu / domu • nazwać podstawowe elementy wyposażenia mieszkania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zrozumieć </w:t>
            </w:r>
            <w:r>
              <w:lastRenderedPageBreak/>
              <w:t>krótkie informacje dotyczące mieszkania/domu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krótką wypowiedź na temat mieszkania/domu (rodzaj domu/mieszkania, pomieszczenia) </w:t>
            </w:r>
          </w:p>
          <w:p w:rsidR="00F46A24" w:rsidRDefault="00F46A24" w:rsidP="00490238">
            <w:pPr>
              <w:spacing w:line="360" w:lineRule="auto"/>
            </w:pPr>
            <w:r>
              <w:t>• podać adres zamieszkania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stosować liczebniki porządkowe (1–10) w mianowniku</w:t>
            </w:r>
          </w:p>
          <w:p w:rsidR="00F46A24" w:rsidRDefault="00F46A24" w:rsidP="00490238">
            <w:pPr>
              <w:spacing w:line="360" w:lineRule="auto"/>
            </w:pPr>
          </w:p>
        </w:tc>
        <w:tc>
          <w:tcPr>
            <w:tcW w:w="2035" w:type="dxa"/>
          </w:tcPr>
          <w:p w:rsidR="00F46A24" w:rsidRPr="006E295B" w:rsidRDefault="00F46A24" w:rsidP="00490238">
            <w:pPr>
              <w:spacing w:line="360" w:lineRule="auto"/>
              <w:rPr>
                <w:b/>
              </w:rPr>
            </w:pPr>
            <w:r w:rsidRPr="006E295B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swoje miejsce zamieszkania i zapytać o miejsce zamieszkania rozmówcy </w:t>
            </w:r>
          </w:p>
          <w:p w:rsidR="00F46A24" w:rsidRDefault="00F46A24" w:rsidP="00490238">
            <w:pPr>
              <w:spacing w:line="360" w:lineRule="auto"/>
            </w:pPr>
            <w:r>
              <w:t>• określić położenie podstawowych sprzętów w poszczególnych pomieszczeniach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słuchanym tekście (z poznaną wcześniej leksyką) podstawowe </w:t>
            </w:r>
            <w:r>
              <w:lastRenderedPageBreak/>
              <w:t xml:space="preserve">informacje dotyczące miejsca zamieszkania </w:t>
            </w:r>
          </w:p>
          <w:p w:rsidR="00F46A24" w:rsidRDefault="00F46A24" w:rsidP="00490238">
            <w:pPr>
              <w:spacing w:line="360" w:lineRule="auto"/>
            </w:pPr>
            <w:r>
              <w:t>• określić kontekst sytuacyjny prostej wypowiedzi dotyczącej miejsca zamieszkania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krótką wypowiedź na temat mieszkania/domu (rodzaj domu/mieszkania, kondygnacje, pomieszczenia, podstawowe </w:t>
            </w:r>
            <w:r>
              <w:lastRenderedPageBreak/>
              <w:t>elementy wyposażenia i ich położenie), polegającą na wprowadzeniu do czytanego tekstu realiów własnych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krótką wypowiedź na temat drogi do swojego domu/mieszkania, polegającą na wprowadzeniu do opracowanego wcześniej dialogu realiów własnych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stosować liczebniki porządkowe (1.– 10.) w miejscowniku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tworzyć i stosować formy osobowe czasowników </w:t>
            </w:r>
            <w:proofErr w:type="spellStart"/>
            <w:r>
              <w:t>находиться</w:t>
            </w:r>
            <w:proofErr w:type="spellEnd"/>
            <w:r>
              <w:t xml:space="preserve">, </w:t>
            </w:r>
            <w:proofErr w:type="spellStart"/>
            <w:r>
              <w:t>стоять</w:t>
            </w:r>
            <w:proofErr w:type="spellEnd"/>
            <w:r>
              <w:t xml:space="preserve">, </w:t>
            </w:r>
            <w:proofErr w:type="spellStart"/>
            <w:r>
              <w:t>лежать</w:t>
            </w:r>
            <w:proofErr w:type="spellEnd"/>
            <w:r>
              <w:t xml:space="preserve">, </w:t>
            </w:r>
            <w:proofErr w:type="spellStart"/>
            <w:r>
              <w:t>висеть</w:t>
            </w:r>
            <w:proofErr w:type="spellEnd"/>
            <w:r>
              <w:t xml:space="preserve"> w liczbie pojedynczej i mnogiej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stosować przyimki określające położenie osób i przedmiotów в, </w:t>
            </w:r>
            <w:proofErr w:type="spellStart"/>
            <w:r>
              <w:t>на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из</w:t>
            </w:r>
            <w:proofErr w:type="spellEnd"/>
            <w:r>
              <w:t>, с(</w:t>
            </w:r>
            <w:proofErr w:type="spellStart"/>
            <w:r>
              <w:t>со</w:t>
            </w:r>
            <w:proofErr w:type="spellEnd"/>
            <w:r>
              <w:t>)</w:t>
            </w:r>
          </w:p>
        </w:tc>
        <w:tc>
          <w:tcPr>
            <w:tcW w:w="2035" w:type="dxa"/>
          </w:tcPr>
          <w:p w:rsidR="00F46A24" w:rsidRPr="006E295B" w:rsidRDefault="00F46A24" w:rsidP="00490238">
            <w:pPr>
              <w:spacing w:line="360" w:lineRule="auto"/>
              <w:rPr>
                <w:b/>
              </w:rPr>
            </w:pPr>
            <w:r w:rsidRPr="006E295B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zadawać pytania o miejsce zamieszkania różnych osób i udzielać na nie odpowiedzi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zadawać pytania o sposób dojścia/dojazdu do określonych obiektów lub miejsc i udzielać na nie odpowiedzi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zmianę położenia elementów </w:t>
            </w:r>
            <w:r>
              <w:lastRenderedPageBreak/>
              <w:t>wyposażenia mieszkania w poszczególnych pomieszczeniach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czytanym tekście (z poznaną wcześniej leksyką) szczegółowe informacje na temat domu/mieszkania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(z poznaną wcześniej leksyką) szczegółowe </w:t>
            </w:r>
            <w:r>
              <w:lastRenderedPageBreak/>
              <w:t xml:space="preserve">informacje na temat domu/mieszkania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udzielić informacji na temat warunków mieszkaniowych na podstawie ankiety • sformułować wypowiedź na temat mieszkania/domu (rodzaj domu/mieszkania, kondygnacje, pomieszczenia, podstawowe elementy </w:t>
            </w:r>
            <w:r>
              <w:lastRenderedPageBreak/>
              <w:t xml:space="preserve">wyposażenia); popełnia przy tym niewielkie uchybienia leksykalno-gramatyczne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i stosować formy osobowe czasowników </w:t>
            </w:r>
            <w:proofErr w:type="spellStart"/>
            <w:r>
              <w:t>положить</w:t>
            </w:r>
            <w:proofErr w:type="spellEnd"/>
            <w:r>
              <w:t xml:space="preserve">, </w:t>
            </w:r>
            <w:proofErr w:type="spellStart"/>
            <w:r>
              <w:t>поставить</w:t>
            </w:r>
            <w:proofErr w:type="spellEnd"/>
            <w:r>
              <w:t xml:space="preserve">, </w:t>
            </w:r>
            <w:proofErr w:type="spellStart"/>
            <w:r>
              <w:t>повесить</w:t>
            </w:r>
            <w:proofErr w:type="spellEnd"/>
            <w:r>
              <w:t xml:space="preserve"> w liczbie pojedynczej i mnogiej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stosować przyimki określające zmianę </w:t>
            </w:r>
            <w:r>
              <w:lastRenderedPageBreak/>
              <w:t xml:space="preserve">miejsca położenia osób i przedmiotów: в, </w:t>
            </w:r>
            <w:proofErr w:type="spellStart"/>
            <w:r>
              <w:t>на</w:t>
            </w:r>
            <w:proofErr w:type="spellEnd"/>
            <w:r>
              <w:t xml:space="preserve">, </w:t>
            </w:r>
            <w:proofErr w:type="spellStart"/>
            <w:r>
              <w:t>из</w:t>
            </w:r>
            <w:proofErr w:type="spellEnd"/>
            <w:r>
              <w:t>, с(</w:t>
            </w:r>
            <w:proofErr w:type="spellStart"/>
            <w:r>
              <w:t>со</w:t>
            </w:r>
            <w:proofErr w:type="spellEnd"/>
            <w:r>
              <w:t>)</w:t>
            </w:r>
          </w:p>
        </w:tc>
        <w:tc>
          <w:tcPr>
            <w:tcW w:w="2112" w:type="dxa"/>
          </w:tcPr>
          <w:p w:rsidR="00F46A24" w:rsidRPr="006E295B" w:rsidRDefault="00F46A24" w:rsidP="00490238">
            <w:pPr>
              <w:spacing w:line="360" w:lineRule="auto"/>
              <w:rPr>
                <w:b/>
              </w:rPr>
            </w:pPr>
            <w:r w:rsidRPr="006E295B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tekście szczegółowe informacje na temat domu/ mieszkania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szczegółowo opisać drogę do swojego domu/mieszkania • określić rodzaj czytanego tekstu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odczytać tekst ze strony internetowego sklepu meblowego i wyodrębnić w nim </w:t>
            </w:r>
            <w:r>
              <w:lastRenderedPageBreak/>
              <w:t xml:space="preserve">podstawowe informacje dotyczące oferty mebli </w:t>
            </w:r>
          </w:p>
          <w:p w:rsidR="00F46A24" w:rsidRDefault="00F46A24" w:rsidP="00490238">
            <w:pPr>
              <w:spacing w:line="360" w:lineRule="auto"/>
            </w:pPr>
            <w:r>
              <w:t>• określić rodzaj słuchanego tekstu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wysłuchać tekst ogłoszenia i wyodrębnić w nim podstawowe informacje dotyczące mieszkania oferowanego do wynajęcia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intencje nadawcy </w:t>
            </w:r>
            <w:r>
              <w:lastRenderedPageBreak/>
              <w:t>wysłuchanego tekstu dotyczącego potrzeb mieszkaniowych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dłuższą wypowiedź na temat domu/mieszkania; popełnia przy tym niewielkie uchybienia gramatyczne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przetwarzać treści przedstawione w materiale ikonograficznym dotyczącym mieszkania i wyrażać </w:t>
            </w:r>
            <w:r>
              <w:lastRenderedPageBreak/>
              <w:t xml:space="preserve">je w języku rosyjskim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stosować zaimki przymiotne pytajne </w:t>
            </w:r>
            <w:proofErr w:type="spellStart"/>
            <w:r>
              <w:t>чей</w:t>
            </w:r>
            <w:proofErr w:type="spellEnd"/>
            <w:r>
              <w:t xml:space="preserve">, </w:t>
            </w:r>
            <w:proofErr w:type="spellStart"/>
            <w:r>
              <w:t>чья</w:t>
            </w:r>
            <w:proofErr w:type="spellEnd"/>
            <w:r>
              <w:t xml:space="preserve">, </w:t>
            </w:r>
            <w:proofErr w:type="spellStart"/>
            <w:r>
              <w:t>чьё</w:t>
            </w:r>
            <w:proofErr w:type="spellEnd"/>
            <w:r>
              <w:t xml:space="preserve">, </w:t>
            </w:r>
            <w:proofErr w:type="spellStart"/>
            <w:r>
              <w:t>чьи</w:t>
            </w:r>
            <w:proofErr w:type="spellEnd"/>
            <w:r>
              <w:t xml:space="preserve"> i zaimki dzierżawcze w mianowniku do określenia przynależności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i stosować formy gramatyczne rzeczowników rodzaju nijakiego </w:t>
            </w:r>
            <w:proofErr w:type="spellStart"/>
            <w:r>
              <w:t>окно</w:t>
            </w:r>
            <w:proofErr w:type="spellEnd"/>
            <w:r>
              <w:t xml:space="preserve"> i </w:t>
            </w:r>
            <w:proofErr w:type="spellStart"/>
            <w:r>
              <w:t>море</w:t>
            </w:r>
            <w:proofErr w:type="spellEnd"/>
          </w:p>
        </w:tc>
        <w:tc>
          <w:tcPr>
            <w:tcW w:w="2865" w:type="dxa"/>
          </w:tcPr>
          <w:p w:rsidR="00F46A24" w:rsidRPr="006E295B" w:rsidRDefault="00F46A24" w:rsidP="00490238">
            <w:pPr>
              <w:spacing w:line="360" w:lineRule="auto"/>
              <w:rPr>
                <w:b/>
              </w:rPr>
            </w:pPr>
            <w:r w:rsidRPr="006E295B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>• zainicjować i prowadzić rozmowę na temat miejsca zamieszkania i sposobu dojścia/dojazdu do niego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szczegółowo przekazać informacje zamieszczone w ogłoszeniu dotyczącym domu/mieszkania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swobodnie wypowiedzieć się na temat przeczytanego/wysłuchanego tekstu dotyczącego domu/ mieszkania; uwzględnia przy tym poprawność użycia struktur gramatyczno-leksykalnych 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>• zainicjować i prowadzić rozmowę na temat warunków mieszkaniowych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domu/ mieszkania – poprawną pod względem leksykalno- -gramatycznym, wyróżniającą się płynnością, bogactwem leksykalnym i różnorodnością struktur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stosować w odpowiednim kontekście sytuacyjnym przysłowia rosyjskie dotyczące domu</w:t>
            </w:r>
          </w:p>
        </w:tc>
        <w:tc>
          <w:tcPr>
            <w:tcW w:w="1611" w:type="dxa"/>
          </w:tcPr>
          <w:p w:rsidR="00F46A24" w:rsidRPr="00142734" w:rsidRDefault="00F46A24" w:rsidP="00490238">
            <w:pPr>
              <w:keepLines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I.2, I.5, I.8, II.1, II.3, II.4, II.5, III.1, III.2, III.3, IV.1, IV.2. V.1, V.2, V.3, VI.1, VI.2, VI.3, VI.9, VI.11, VI.13, VII.1, VII.2, VII.3, VIII.1, VIII.2, IX.1, X, XI, XII, XIII, XIV</w:t>
            </w:r>
          </w:p>
        </w:tc>
      </w:tr>
      <w:tr w:rsidR="00F46A24" w:rsidTr="00490238">
        <w:tc>
          <w:tcPr>
            <w:tcW w:w="1639" w:type="dxa"/>
          </w:tcPr>
          <w:p w:rsidR="00F46A24" w:rsidRPr="00151319" w:rsidRDefault="00F46A24" w:rsidP="00490238">
            <w:pPr>
              <w:rPr>
                <w:b/>
              </w:rPr>
            </w:pPr>
            <w:r w:rsidRPr="00151319">
              <w:rPr>
                <w:b/>
              </w:rPr>
              <w:lastRenderedPageBreak/>
              <w:t xml:space="preserve">3. </w:t>
            </w:r>
            <w:proofErr w:type="spellStart"/>
            <w:r w:rsidRPr="00151319">
              <w:rPr>
                <w:b/>
              </w:rPr>
              <w:t>Эхо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Москвы</w:t>
            </w:r>
            <w:proofErr w:type="spellEnd"/>
          </w:p>
        </w:tc>
        <w:tc>
          <w:tcPr>
            <w:tcW w:w="1923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>• określić czas zegarowy (oficjalnie)</w:t>
            </w:r>
          </w:p>
          <w:p w:rsidR="00F46A24" w:rsidRDefault="00F46A24" w:rsidP="00490238">
            <w:pPr>
              <w:spacing w:line="360" w:lineRule="auto"/>
            </w:pPr>
            <w:r>
              <w:t>• zapytać o godzinę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nazwać podstawowe codzienne czynności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nazwać podstawowe atrakcje </w:t>
            </w:r>
            <w:r>
              <w:lastRenderedPageBreak/>
              <w:t>turystyczne Moskwy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zrozumieć krótkie informacje dotyczące stolicy Rosji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krótką wypowiedź na temat wyjazdu do Moskwy, udzielając odpowiedzi na pytania (kiedy, z kim, jakim środkiem transportu)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nazwać </w:t>
            </w:r>
            <w:r>
              <w:lastRenderedPageBreak/>
              <w:t>podstawowe rodzaje lokali gastronomicznych • nazwać najpopularniejsze tradycyjne dania kuchni rosyjskiej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wymienić nazwy podstawowych potraw i napojów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nazwać podstawowe elementy zastawy stołowej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zrozumieć krótkie informacje dotyczące </w:t>
            </w:r>
            <w:r>
              <w:lastRenderedPageBreak/>
              <w:t xml:space="preserve">podstawowych rodzajów lokali gastronomicznych oraz podawanych w nich potraw i napojów </w:t>
            </w:r>
          </w:p>
          <w:p w:rsidR="00F46A24" w:rsidRDefault="00F46A24" w:rsidP="00490238">
            <w:pPr>
              <w:spacing w:line="360" w:lineRule="auto"/>
            </w:pPr>
            <w:r>
              <w:t>• poprosić o potrawę i napój w restauracji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stosować liczebniki główne (1–59) w mianowniku</w:t>
            </w:r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słuchanym tekście (z poznaną wcześniej leksyką) podstawowe informacje dotyczące planu wyjazdu do Moskwy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krótką wypowiedź na temat atrakcji turystycznych </w:t>
            </w:r>
            <w:r>
              <w:lastRenderedPageBreak/>
              <w:t xml:space="preserve">Moskwy na podstawie wypowiedzi wzorcowej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główną myśl wysłuchanego tekstu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(z poznaną wcześniej leksyką) podstawowe informacje dotyczące Moskwy • sformułować wypowiedź na temat Moskwy na </w:t>
            </w:r>
            <w:r>
              <w:lastRenderedPageBreak/>
              <w:t xml:space="preserve">podstawie planu w formie pytań </w:t>
            </w:r>
          </w:p>
          <w:p w:rsidR="00F46A24" w:rsidRDefault="00F46A24" w:rsidP="00490238">
            <w:pPr>
              <w:spacing w:line="360" w:lineRule="auto"/>
            </w:pPr>
            <w:r>
              <w:t>• udzielać podstawowych informacji na temat swojej miejscowości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przeprowadzić rozmowę z kelnerem w restauracji na podstawie opracowanego wcześniej dialogu wzorcowego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stosować odpowiednie zwroty </w:t>
            </w:r>
            <w:r>
              <w:lastRenderedPageBreak/>
              <w:t xml:space="preserve">grzecznościowe związane ze składaniem zamówienia w restauracji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stosować liczebniki główne w połączeniu z rzeczownikiem </w:t>
            </w:r>
            <w:proofErr w:type="spellStart"/>
            <w:r>
              <w:t>рубль</w:t>
            </w:r>
            <w:proofErr w:type="spellEnd"/>
            <w:r>
              <w:t xml:space="preserve"> w odpowiedniej formie</w:t>
            </w:r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kontekst sytuacyjny na podstawie wysłuchanych tekstów informacyjnych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zadawać pytania o czas lądowania samolotów i udzielać na nie </w:t>
            </w:r>
            <w:proofErr w:type="spellStart"/>
            <w:r>
              <w:t>dpowiedzi</w:t>
            </w:r>
            <w:proofErr w:type="spellEnd"/>
            <w:r>
              <w:t xml:space="preserve">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</w:t>
            </w:r>
            <w:r>
              <w:lastRenderedPageBreak/>
              <w:t xml:space="preserve">czytanym tekście (z poznaną wcześniej leksyką) szczegółowe informacje dotyczące atrakcji turystycznych Moskwy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kontekst sytuacyjny na podstawie wysłuchanego tekstu o Moskwie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(z poznaną wcześniej leksyką) </w:t>
            </w:r>
            <w:r>
              <w:lastRenderedPageBreak/>
              <w:t xml:space="preserve">szczegółowe informacje dotyczące stolicy Rosji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wypowiedź na temat stolicy Rosji; popełnia przy tym niewielkie uchybienia leksykalno-gramatyczne </w:t>
            </w:r>
          </w:p>
          <w:p w:rsidR="00F46A24" w:rsidRDefault="00F46A24" w:rsidP="00490238">
            <w:pPr>
              <w:spacing w:line="360" w:lineRule="auto"/>
            </w:pPr>
            <w:r>
              <w:t>• składać, przyjmować i odrzucać propozycje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</w:t>
            </w:r>
            <w:r>
              <w:lastRenderedPageBreak/>
              <w:t>słuchanym tekście (z poznaną wcześniej leksyką) szczegółowe informacje dotyczące pobytu w restauracji</w:t>
            </w:r>
          </w:p>
          <w:p w:rsidR="00F46A24" w:rsidRDefault="00F46A24" w:rsidP="00490238">
            <w:pPr>
              <w:spacing w:line="360" w:lineRule="auto"/>
            </w:pPr>
            <w:r>
              <w:t>• wyodrębnić w słuchanym tekście (z poznaną wcześniej leksyką) szczegółowe informacje dotyczące podstawowych posiłków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</w:t>
            </w:r>
            <w:r>
              <w:lastRenderedPageBreak/>
              <w:t>wypowiedź na temat podstawowych posiłków; popełnia przy tym niewielkie uchybienia leksykalno-gramatyczne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tworzyć i stosować formy osobowe czasowników </w:t>
            </w:r>
            <w:proofErr w:type="spellStart"/>
            <w:r>
              <w:t>пить</w:t>
            </w:r>
            <w:proofErr w:type="spellEnd"/>
            <w:r>
              <w:t xml:space="preserve"> i </w:t>
            </w:r>
            <w:proofErr w:type="spellStart"/>
            <w:r>
              <w:t>есть</w:t>
            </w:r>
            <w:proofErr w:type="spellEnd"/>
          </w:p>
        </w:tc>
        <w:tc>
          <w:tcPr>
            <w:tcW w:w="2112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słuchanym tekście szczegółowe informacje dotyczące planu wyjazdu do Moskwy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czytanym tekście szczegółowe informacje dotyczące atrakcji turystycznych </w:t>
            </w:r>
            <w:r>
              <w:lastRenderedPageBreak/>
              <w:t>Moskwy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słuchanym tekście szczegółowe informacje dotyczące Moskwy • sformułować dłuższą wypowiedź na temat stolicy Rosji; popełnia przy tym niewielkie uchybienia gramatyczne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przetwarzać treści przedstawione w materiale ikonograficznym </w:t>
            </w:r>
            <w:r>
              <w:lastRenderedPageBreak/>
              <w:t>dotyczącym lokali gastronomicznych i wyrażać je w języku rosyjskim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przeczytać menu restauracji i wyodrębnić w nim podstawowe informacje dotyczące oferowanych potraw i napojów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pobytu w restauracji; popełnia przy tym niewielkie </w:t>
            </w:r>
            <w:r>
              <w:lastRenderedPageBreak/>
              <w:t>uchybienia gramatyczne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stosować przyimki </w:t>
            </w:r>
            <w:proofErr w:type="spellStart"/>
            <w:r>
              <w:t>за</w:t>
            </w:r>
            <w:proofErr w:type="spellEnd"/>
            <w:r>
              <w:t xml:space="preserve">, </w:t>
            </w:r>
            <w:proofErr w:type="spellStart"/>
            <w:r>
              <w:t>через</w:t>
            </w:r>
            <w:proofErr w:type="spellEnd"/>
            <w:r>
              <w:t xml:space="preserve">, </w:t>
            </w:r>
            <w:proofErr w:type="spellStart"/>
            <w:r>
              <w:t>после</w:t>
            </w:r>
            <w:proofErr w:type="spellEnd"/>
            <w:r>
              <w:t xml:space="preserve"> w celu określania relacji czasowych</w:t>
            </w:r>
          </w:p>
        </w:tc>
        <w:tc>
          <w:tcPr>
            <w:tcW w:w="286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zainicjować i prowadzić rozmowę na temat atrakcji turystycznych Moskwy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swobodnie wypowiedzieć się na temat wysłuchanego tekstu dotyczącego stolicy Rosji; uwzględnia przy tym poprawność użycia struktur gramatyczno-leksykalnych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atrakcji turystycznych w swoim </w:t>
            </w:r>
            <w:r>
              <w:lastRenderedPageBreak/>
              <w:t xml:space="preserve">miejscu zamieszkania – poprawną pod względem leksykalno-gramatycznym, wyróżniającą się płynnością, bogactwem leksykalnym i różnorodnością struktur </w:t>
            </w:r>
          </w:p>
          <w:p w:rsidR="00F46A24" w:rsidRDefault="00F46A24" w:rsidP="00490238">
            <w:pPr>
              <w:spacing w:line="360" w:lineRule="auto"/>
            </w:pPr>
            <w:r>
              <w:t>• zainicjować i prowadzić rozmowę z kelnerem w restauracji</w:t>
            </w:r>
          </w:p>
          <w:p w:rsidR="00F46A24" w:rsidRDefault="00F46A24" w:rsidP="00490238">
            <w:pPr>
              <w:spacing w:line="360" w:lineRule="auto"/>
            </w:pPr>
            <w:r>
              <w:t>• szczegółowo przekazać informacje zamieszczone w karcie dań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swobodnie wypowiedzieć się na temat przeczytanego/wysłuchanego tekstu dotyczącego pobytu w restauracji; uwzględnienia </w:t>
            </w:r>
            <w:r>
              <w:lastRenderedPageBreak/>
              <w:t>przy tym poprawność użycia struktur gramatyczno-leksykalnych</w:t>
            </w:r>
          </w:p>
          <w:p w:rsidR="00F46A24" w:rsidRDefault="00F46A24" w:rsidP="00490238">
            <w:pPr>
              <w:spacing w:line="360" w:lineRule="auto"/>
            </w:pPr>
            <w:r>
              <w:t>sformułować dłuższą wypowiedź na temat pobytu w restauracji – poprawną pod względem leksykalno- -gramatycznym, wyróżniającą się płynnością, bogactwem leksykalnym i różnorodnością struktu</w:t>
            </w:r>
            <w:r w:rsidR="00137602">
              <w:t>r</w:t>
            </w:r>
          </w:p>
        </w:tc>
        <w:tc>
          <w:tcPr>
            <w:tcW w:w="1611" w:type="dxa"/>
          </w:tcPr>
          <w:p w:rsidR="00F46A24" w:rsidRPr="00142734" w:rsidRDefault="00F46A24" w:rsidP="00490238">
            <w:pPr>
              <w:keepLines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I.1, I.3, I.4, I.5, II.1, II.2, II.5, III.1, III.2, III.3, IV.1, IV.2, IV.4, V.1, V.2, V.3, V.4, VI.1, VI.2, VI.3, VI.12, VI.13,  VII.1, VII.2, VII.3, VIII.1, VIII.2, X, XI, XII, XIII, XIV</w:t>
            </w:r>
          </w:p>
        </w:tc>
      </w:tr>
      <w:tr w:rsidR="00F46A24" w:rsidTr="00490238">
        <w:tc>
          <w:tcPr>
            <w:tcW w:w="1639" w:type="dxa"/>
          </w:tcPr>
          <w:p w:rsidR="00F46A24" w:rsidRPr="00151319" w:rsidRDefault="00F46A24" w:rsidP="00490238">
            <w:pPr>
              <w:rPr>
                <w:b/>
              </w:rPr>
            </w:pPr>
            <w:r w:rsidRPr="00151319">
              <w:rPr>
                <w:b/>
              </w:rPr>
              <w:lastRenderedPageBreak/>
              <w:t xml:space="preserve">4. К </w:t>
            </w:r>
            <w:proofErr w:type="spellStart"/>
            <w:r w:rsidRPr="00151319">
              <w:rPr>
                <w:b/>
              </w:rPr>
              <w:t>вашим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услугам</w:t>
            </w:r>
            <w:proofErr w:type="spellEnd"/>
          </w:p>
        </w:tc>
        <w:tc>
          <w:tcPr>
            <w:tcW w:w="1923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nazwać wybrane rodzaje stoisk, sklepów i punktów </w:t>
            </w:r>
            <w:r>
              <w:lastRenderedPageBreak/>
              <w:t xml:space="preserve">usługowych </w:t>
            </w:r>
          </w:p>
          <w:p w:rsidR="00F46A24" w:rsidRDefault="00F46A24" w:rsidP="00490238">
            <w:pPr>
              <w:spacing w:line="360" w:lineRule="auto"/>
            </w:pPr>
            <w:r>
              <w:t>• nazwać podstawowe artykuły spożywcze i przemysłowe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poprosić w sklepie o wybrany artykuł i zapytać o jego cenę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zrozumieć krótkie informacje dotyczące kupowania podstawowych artykułów spożywczych i </w:t>
            </w:r>
            <w:r>
              <w:lastRenderedPageBreak/>
              <w:t xml:space="preserve">przemysłowych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wymienić nazwy wybranych zakładów usługowych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wyrazić prośbę o wykonanie usługi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zapytać o cenę usługi </w:t>
            </w:r>
          </w:p>
          <w:p w:rsidR="00F46A24" w:rsidRDefault="00F46A24" w:rsidP="00490238">
            <w:pPr>
              <w:spacing w:line="360" w:lineRule="auto"/>
            </w:pPr>
            <w:r>
              <w:t>• podziękować za pomoc</w:t>
            </w:r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określić rodzaj sklepu i nazwać działy, w których </w:t>
            </w:r>
            <w:r>
              <w:lastRenderedPageBreak/>
              <w:t>kupuje artykuły spożywcze i przemysłowe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słuchanym tekście (z poznaną wcześniej leksyką) podstawowe informacje dotyczące kupowanych artykułów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krótką wypowiedź na temat zakupów (rodzaj sklepu, działy, kupione </w:t>
            </w:r>
            <w:r>
              <w:lastRenderedPageBreak/>
              <w:t xml:space="preserve">artykuły, należność), polegającą na wprowadzeniu do czytanego tekstu realiów własnych </w:t>
            </w:r>
          </w:p>
          <w:p w:rsidR="00F46A24" w:rsidRDefault="00F46A24" w:rsidP="00490238">
            <w:pPr>
              <w:spacing w:line="360" w:lineRule="auto"/>
            </w:pPr>
            <w:r>
              <w:t>• stosować odpowiednie zwroty grzecznościowe związane z robieniem zakupów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tekście (z poznaną wcześniej leksyką) podstawowe </w:t>
            </w:r>
            <w:r>
              <w:lastRenderedPageBreak/>
              <w:t xml:space="preserve">informacje dotyczące shoppingu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stosować formy gramatyczne czasowników </w:t>
            </w:r>
            <w:proofErr w:type="spellStart"/>
            <w:r>
              <w:t>купить</w:t>
            </w:r>
            <w:proofErr w:type="spellEnd"/>
            <w:r>
              <w:t xml:space="preserve">, </w:t>
            </w:r>
            <w:proofErr w:type="spellStart"/>
            <w:r>
              <w:t>покупать</w:t>
            </w:r>
            <w:proofErr w:type="spellEnd"/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zadawać pytania o miejsca, w których kupuje się </w:t>
            </w:r>
            <w:r>
              <w:lastRenderedPageBreak/>
              <w:t xml:space="preserve">artykuły spożywcze i przemysłowe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kontekst sytuacyjny na podstawie wysłuchanego tekstu dotyczącego kupowania artykułów spożywczych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zadawać pytania o kupowane artykuły (cena, ilość, waga, opakowanie, należność) i udzielać na nie odpowiedzi 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>• rozpoznać związki między poszczególnymi częściami tekstu dotyczącego zakupów w sklepie spożywczym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wyodrębnić w słuchanym tekście (z poznaną wcześniej leksyką) szczegółowe informacje na temat zakupów w sklepie spożywczym • sformułować wypowiedź na </w:t>
            </w:r>
            <w:r>
              <w:lastRenderedPageBreak/>
              <w:t xml:space="preserve">temat zakupów (rodzaj sklepu, działy, zakupione artykuły, ceny, ilość, waga, opakowania, należność); popełnia przy tym niewielkie uchybienia leksykalno-gramatyczne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rozpoznać związki między poszczególnymi częściami tekstu dotyczącego zasad korzystania z </w:t>
            </w:r>
            <w:r>
              <w:lastRenderedPageBreak/>
              <w:t xml:space="preserve">bankomatu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kontekst sytuacyjny na podstawie przeczytanego tekstu dotyczącego zakupów w różnych krajach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czas pracy różnych sklepów i zakładów usługowych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rozpoznać związki między poszczególnymi częściami tekstu dotyczącego usług </w:t>
            </w:r>
            <w:r>
              <w:lastRenderedPageBreak/>
              <w:t xml:space="preserve">w zakładzie fotograficznym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i stosować formy gramatyczne czasownika </w:t>
            </w:r>
            <w:proofErr w:type="spellStart"/>
            <w:r>
              <w:t>искать</w:t>
            </w:r>
            <w:proofErr w:type="spellEnd"/>
          </w:p>
        </w:tc>
        <w:tc>
          <w:tcPr>
            <w:tcW w:w="2112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słuchanym/czytanym tekście szczegółowe </w:t>
            </w:r>
            <w:r>
              <w:lastRenderedPageBreak/>
              <w:t>informacje na temat zakupów w sklepach spożywczym i przemysłowym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przeczytać tekst o zakupach w różnych krajach oraz wyodrębnić w nim szczegółowe informacje i rady przekazywane przez turystów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zakupów w sklepie spożywczym; popełnia przy tym </w:t>
            </w:r>
            <w:r>
              <w:lastRenderedPageBreak/>
              <w:t>niewielkie uchybienia gramatyczne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zakupów w sklepie z artykułami przemysłowymi; popełnia przy tym niewielkie uchybienia gramatyczne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przeczytać samodzielnie ze zrozumieniem krótki oryginalny tekst i nadać mu tytuł 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>• przetwarzać treści przedstawione w materiale ikonograficznym dotyczącym wybranych zakładów usługowych i wyrażać je w języku rosyjskim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dłuższą wypowiedź – instrukcję korzystania z bankomatu</w:t>
            </w:r>
          </w:p>
        </w:tc>
        <w:tc>
          <w:tcPr>
            <w:tcW w:w="286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zainicjować i prowadzić rozmowę na temat kupowania artykułów </w:t>
            </w:r>
            <w:r>
              <w:lastRenderedPageBreak/>
              <w:t xml:space="preserve">spożywczych i przemysłowych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swobodnie wypowiedzieć się na temat przeczytanego/wysłuchanego tekstu dotyczącego zakupów w sklepach spożywczym i przemysłowym; uwzględnia przy tym poprawność użycia struktur gramatyczno-leksykalnych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zakupów w sklepach spożywczym i przemysłowym – poprawną pod względem leksykalno-gramatycznym, </w:t>
            </w:r>
            <w:r>
              <w:lastRenderedPageBreak/>
              <w:t xml:space="preserve">wyróżniającą się płynnością, bogactwem leksykalnym i różnorodnością struktur </w:t>
            </w:r>
          </w:p>
          <w:p w:rsidR="00F46A24" w:rsidRDefault="00F46A24" w:rsidP="00490238">
            <w:pPr>
              <w:spacing w:line="360" w:lineRule="auto"/>
            </w:pPr>
            <w:r>
              <w:t>• wyrazić własną opinię na temat shoppingu</w:t>
            </w:r>
          </w:p>
          <w:p w:rsidR="00F46A24" w:rsidRDefault="00F46A24" w:rsidP="00490238">
            <w:pPr>
              <w:spacing w:line="360" w:lineRule="auto"/>
            </w:pPr>
          </w:p>
        </w:tc>
        <w:tc>
          <w:tcPr>
            <w:tcW w:w="1611" w:type="dxa"/>
          </w:tcPr>
          <w:p w:rsidR="00F46A24" w:rsidRPr="00142734" w:rsidRDefault="00F46A24" w:rsidP="00490238">
            <w:pPr>
              <w:keepLines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 xml:space="preserve">I.1, I.4, I.5, I.6, I.7, II.1, II.2, II.3, II.4, II.5, III.1, III.2, III.3, III.4, IV.2, IV.4, V.1, V.2, V.3, VI.1, </w:t>
            </w: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VI.2, VI.3, VI.9, VI.11, VI.13, VII.1, VII.2, VII.3, VII.9, VII.11, VIII.1, VIII.2, X, XI, XII, XIII, XIV</w:t>
            </w:r>
          </w:p>
        </w:tc>
      </w:tr>
      <w:tr w:rsidR="00F46A24" w:rsidTr="00490238">
        <w:tc>
          <w:tcPr>
            <w:tcW w:w="1639" w:type="dxa"/>
          </w:tcPr>
          <w:p w:rsidR="00F46A24" w:rsidRPr="00151319" w:rsidRDefault="00F46A24" w:rsidP="00490238">
            <w:pPr>
              <w:rPr>
                <w:b/>
              </w:rPr>
            </w:pPr>
            <w:r w:rsidRPr="00151319">
              <w:rPr>
                <w:b/>
              </w:rPr>
              <w:lastRenderedPageBreak/>
              <w:t xml:space="preserve">5. </w:t>
            </w:r>
            <w:proofErr w:type="spellStart"/>
            <w:r w:rsidRPr="00151319">
              <w:rPr>
                <w:b/>
              </w:rPr>
              <w:t>Внешний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вид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проверили</w:t>
            </w:r>
            <w:proofErr w:type="spellEnd"/>
            <w:r w:rsidRPr="00151319">
              <w:rPr>
                <w:b/>
              </w:rPr>
              <w:t>?</w:t>
            </w:r>
          </w:p>
        </w:tc>
        <w:tc>
          <w:tcPr>
            <w:tcW w:w="1923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nazwać wybrane elementy garderoby </w:t>
            </w:r>
          </w:p>
          <w:p w:rsidR="00F46A24" w:rsidRDefault="00F46A24" w:rsidP="00490238">
            <w:pPr>
              <w:spacing w:line="360" w:lineRule="auto"/>
            </w:pPr>
            <w:r>
              <w:t>• wymienić kilka cech wyglądu zewnętrznego człowieka (wzrost, sylwetka, kolor oczu i włosów)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nazwać </w:t>
            </w:r>
            <w:r>
              <w:lastRenderedPageBreak/>
              <w:t xml:space="preserve">podstawowe części twarzy • zrozumieć krótkie informacje dotyczące wyglądu zewnętrznego wybranych osób </w:t>
            </w:r>
          </w:p>
          <w:p w:rsidR="00F46A24" w:rsidRDefault="00F46A24" w:rsidP="00490238">
            <w:pPr>
              <w:spacing w:line="360" w:lineRule="auto"/>
            </w:pPr>
            <w:r>
              <w:t>• sformułować krótką wypowiedź na temat wyglądu zewnętrznego własnego i wybranych osób polegającą na udzieleniu odpowiedzi na pytania</w:t>
            </w:r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określić, w co ubiera się na co dzień, i zapytać o to rozmówcę </w:t>
            </w:r>
          </w:p>
          <w:p w:rsidR="00F46A24" w:rsidRDefault="00F46A24" w:rsidP="00490238">
            <w:pPr>
              <w:spacing w:line="360" w:lineRule="auto"/>
            </w:pPr>
            <w:r>
              <w:t>• określić podstawowe cechy elementów garderoby (kolor, wielkość)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</w:t>
            </w:r>
            <w:r>
              <w:lastRenderedPageBreak/>
              <w:t xml:space="preserve">czytanym tekście (z poznaną wcześniej leksyką) podstawowe informacje dotyczące planowanego wyjścia na urodziny dziadka </w:t>
            </w:r>
          </w:p>
          <w:p w:rsidR="00F46A24" w:rsidRDefault="00F46A24" w:rsidP="00490238">
            <w:pPr>
              <w:spacing w:line="360" w:lineRule="auto"/>
            </w:pPr>
            <w:r>
              <w:t>• określić główną myśl wysłuchanego tekstu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krótką wypowiedź na temat wyglądu zewnętrznego wybranych osób </w:t>
            </w:r>
            <w:r>
              <w:lastRenderedPageBreak/>
              <w:t xml:space="preserve">(elementy garderoby, twarz, włosy), polegającą na wprowadzeniu do czytanego tekstu realiów własnych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krótką wypowiedź na temat wybranej osoby, polegającą na wprowadzeniu do opracowanego wcześniej dialogu realiów własnych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i stosować formy gramatyczne </w:t>
            </w:r>
            <w:r>
              <w:lastRenderedPageBreak/>
              <w:t xml:space="preserve">czasowników </w:t>
            </w:r>
            <w:proofErr w:type="spellStart"/>
            <w:r>
              <w:t>одевaть</w:t>
            </w:r>
            <w:proofErr w:type="spellEnd"/>
            <w:r>
              <w:t xml:space="preserve">, </w:t>
            </w:r>
            <w:proofErr w:type="spellStart"/>
            <w:r>
              <w:t>одевaться</w:t>
            </w:r>
            <w:proofErr w:type="spellEnd"/>
            <w:r>
              <w:t xml:space="preserve"> i </w:t>
            </w:r>
            <w:proofErr w:type="spellStart"/>
            <w:r>
              <w:t>надевaть</w:t>
            </w:r>
            <w:proofErr w:type="spellEnd"/>
            <w:r>
              <w:t xml:space="preserve">, </w:t>
            </w:r>
            <w:proofErr w:type="spellStart"/>
            <w:r>
              <w:t>надeть</w:t>
            </w:r>
            <w:proofErr w:type="spellEnd"/>
            <w:r>
              <w:t xml:space="preserve"> • stosować formy mianownika lp. i </w:t>
            </w:r>
            <w:proofErr w:type="spellStart"/>
            <w:r>
              <w:t>lm</w:t>
            </w:r>
            <w:proofErr w:type="spellEnd"/>
            <w:r>
              <w:t>. przymiotników twardotematowych, miękkotematowych i przymiotników o temacie zakończonym na к, г, х, ж, ш, ч, щ</w:t>
            </w:r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 Uczeń potrafi: </w:t>
            </w:r>
          </w:p>
          <w:p w:rsidR="00F46A24" w:rsidRDefault="00F46A24" w:rsidP="00490238">
            <w:pPr>
              <w:spacing w:line="360" w:lineRule="auto"/>
            </w:pPr>
            <w:r>
              <w:t>• określić kontekst sytuacyjny na podstawie prostej wypowiedzi dotyczącej planowanego ubioru na spotkanie w gronie rówieśników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zadawać pytania </w:t>
            </w:r>
            <w:r>
              <w:lastRenderedPageBreak/>
              <w:t xml:space="preserve">o wygląd zewnętrzny wybranych osób (wzrost, wiek, figura, kolor oczu, kolor i długość włosów) i udzielać na nie odpowiedzi • zadawać pytania o cechy elementów garderoby i udzielać na nie odpowiedzi </w:t>
            </w:r>
          </w:p>
          <w:p w:rsidR="00F46A24" w:rsidRDefault="00F46A24" w:rsidP="00490238">
            <w:pPr>
              <w:spacing w:line="360" w:lineRule="auto"/>
            </w:pPr>
            <w:r>
              <w:t>• określić zestaw ubrań odpowiedni do sytuacji (szkoła, obóz wakacyjny, teatr, dyskoteka)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wyodrębnić w czytanym tekście (z poznaną wcześniej leksyką) szczegółowe informacje na temat planowanego wyjścia na urodziny dziadka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kontekst sytuacyjny na podstawie prostej rozmowy kolegów • wyodrębnić w słuchanym tekście (z poznaną wcześniej leksyką) </w:t>
            </w:r>
            <w:r>
              <w:lastRenderedPageBreak/>
              <w:t>szczegółowe informacje na temat nowej dziewczyny jednego z kolegów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(z poznaną wcześniej leksyką) szczegółowe informacje na temat stosunku nastolatków do mody • sformułować wypowiedź na temat własnych </w:t>
            </w:r>
            <w:r>
              <w:lastRenderedPageBreak/>
              <w:t>preferencji dotyczących ubioru; popełnia przy tym niewielkie uchybienia leksykalno-gramatyczne • tworzyć i stosować formy gramatyczne przymiotników twardotematowych, miękkotematowych i przymiotników o temacie zakończonym na к, г, х, ж, ш, ч, щ</w:t>
            </w:r>
          </w:p>
        </w:tc>
        <w:tc>
          <w:tcPr>
            <w:tcW w:w="2112" w:type="dxa"/>
          </w:tcPr>
          <w:p w:rsidR="00151319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autentycznym tekście literackim szczegółowe informacje na temat wyglądu zewnętrznego bohatera • odczytać tekst ogłoszenia i </w:t>
            </w:r>
            <w:r>
              <w:lastRenderedPageBreak/>
              <w:t xml:space="preserve">wyodrębnić w nim podstawowe informacje dotyczące wyglądu zewnętrznego nastolatków poszukiwanych do udziału w kampanii reklamowej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intencje nadawcy wysłuchanego tekstu dotyczącego oceny wyglądu zewnętrznego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</w:t>
            </w:r>
            <w:r>
              <w:lastRenderedPageBreak/>
              <w:t>na temat odzieży wybranych osób, popełnia przy tym niewielkie uchybienia gramatyczne • sformułować dłuższą wypowiedź na temat wyglądu zewnętrznego własnego i wybranych osób; popełnia przy tym niewielkie uchybienia gramatyczne</w:t>
            </w:r>
          </w:p>
          <w:p w:rsidR="00F46A24" w:rsidRDefault="00F46A24" w:rsidP="00490238">
            <w:pPr>
              <w:spacing w:line="360" w:lineRule="auto"/>
            </w:pP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• przetwarzać treści przedstawione w materiale ikonograficznym dotyczącym wyglądu zewnętrznego różnych osób i wyrażać je w języku rosyjskim • tworzyć i stosować konstrukcje z krótką formą przymiotników </w:t>
            </w:r>
            <w:proofErr w:type="spellStart"/>
            <w:r>
              <w:t>прав</w:t>
            </w:r>
            <w:proofErr w:type="spellEnd"/>
            <w:r>
              <w:t xml:space="preserve">, </w:t>
            </w:r>
            <w:proofErr w:type="spellStart"/>
            <w:r>
              <w:t>похож</w:t>
            </w:r>
            <w:proofErr w:type="spellEnd"/>
            <w:r>
              <w:t xml:space="preserve">, </w:t>
            </w:r>
            <w:proofErr w:type="spellStart"/>
            <w:r>
              <w:t>рад</w:t>
            </w:r>
            <w:proofErr w:type="spellEnd"/>
            <w:r>
              <w:t xml:space="preserve"> • stosować w wypowiedziach wyrażenie </w:t>
            </w:r>
            <w:proofErr w:type="spellStart"/>
            <w:r>
              <w:t>друг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друга</w:t>
            </w:r>
            <w:proofErr w:type="spellEnd"/>
            <w:r>
              <w:t xml:space="preserve"> z przyimkiem lub bez przyimka oraz zaimek zwrotny </w:t>
            </w:r>
            <w:proofErr w:type="spellStart"/>
            <w:r>
              <w:t>себя</w:t>
            </w:r>
            <w:proofErr w:type="spellEnd"/>
          </w:p>
        </w:tc>
        <w:tc>
          <w:tcPr>
            <w:tcW w:w="286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zainicjować i prowadzić rozmowę na temat wyglądu zewnętrznego wybranych osób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szczegółowo przekazać informacje zamieszczone w ogłoszeniu dotyczącym kampanii reklamowej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swobodnie wypowiedzieć się na temat </w:t>
            </w:r>
            <w:r>
              <w:lastRenderedPageBreak/>
              <w:t xml:space="preserve">przeczytanego/wysłuchanego tekstu dotyczącego wyglądu zewnętrznego osób; uwzględnia przy tym poprawność użycia struktur gramatyczno-leksykalnych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zainicjować i prowadzić rozmowę na temat stosunku młodych ludzi do mody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/ opinię na temat wyglądu zewnętrznego wybranych osób – poprawną pod względem leksykalno- -gramatycznym, wyróżniającą się płynnością, bogactwem leksykalnym i różnorodnością </w:t>
            </w:r>
            <w:r>
              <w:lastRenderedPageBreak/>
              <w:t xml:space="preserve">struktur </w:t>
            </w:r>
          </w:p>
          <w:p w:rsidR="00F46A24" w:rsidRDefault="00F46A24" w:rsidP="00490238">
            <w:pPr>
              <w:spacing w:line="360" w:lineRule="auto"/>
            </w:pPr>
            <w:r>
              <w:t>• stosować w odpowiednim kontekście sytuacyjnym przysłowia rosyjskie dotyczące wyglądu zewnętrznego człowieka</w:t>
            </w:r>
          </w:p>
          <w:p w:rsidR="00F46A24" w:rsidRDefault="00F46A24" w:rsidP="00490238">
            <w:pPr>
              <w:spacing w:line="360" w:lineRule="auto"/>
            </w:pPr>
          </w:p>
        </w:tc>
        <w:tc>
          <w:tcPr>
            <w:tcW w:w="1611" w:type="dxa"/>
          </w:tcPr>
          <w:p w:rsidR="00F46A24" w:rsidRPr="00142734" w:rsidRDefault="00F46A24" w:rsidP="00490238">
            <w:pPr>
              <w:keepLines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I.1, I.5, I.7, I.8, I.9, II.1, II.2, II.3, II.4, II.5, III.1, III.2, III.3, III.4, IV.1, IV.2, IV.4, IV.5, IV.6, V.1, V.2, V.3, V.4, V.5, V.6, VI.1, VI.2, VI.3, VI.4, VI.5, VI.13, VII.1, VII.2, VII.3, VII.9, VII.11, VIII.1, VIII.2, IX.1, X, XI, XII, XIII, XIV</w:t>
            </w:r>
          </w:p>
        </w:tc>
      </w:tr>
      <w:tr w:rsidR="00F46A24" w:rsidTr="00490238">
        <w:tc>
          <w:tcPr>
            <w:tcW w:w="1639" w:type="dxa"/>
          </w:tcPr>
          <w:p w:rsidR="00F46A24" w:rsidRPr="00151319" w:rsidRDefault="00F46A24" w:rsidP="00490238">
            <w:pPr>
              <w:rPr>
                <w:b/>
              </w:rPr>
            </w:pPr>
            <w:r w:rsidRPr="00151319">
              <w:rPr>
                <w:b/>
              </w:rPr>
              <w:lastRenderedPageBreak/>
              <w:t xml:space="preserve">6. </w:t>
            </w:r>
            <w:proofErr w:type="spellStart"/>
            <w:r w:rsidRPr="00151319">
              <w:rPr>
                <w:b/>
              </w:rPr>
              <w:t>Быть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здоровым</w:t>
            </w:r>
            <w:proofErr w:type="spellEnd"/>
            <w:r w:rsidRPr="00151319">
              <w:rPr>
                <w:b/>
              </w:rPr>
              <w:t xml:space="preserve">, </w:t>
            </w:r>
            <w:proofErr w:type="spellStart"/>
            <w:r w:rsidRPr="00151319">
              <w:rPr>
                <w:b/>
              </w:rPr>
              <w:lastRenderedPageBreak/>
              <w:t>счастливым</w:t>
            </w:r>
            <w:proofErr w:type="spellEnd"/>
            <w:r w:rsidRPr="00151319">
              <w:rPr>
                <w:b/>
              </w:rPr>
              <w:t xml:space="preserve"> и </w:t>
            </w:r>
            <w:proofErr w:type="spellStart"/>
            <w:r w:rsidRPr="00151319">
              <w:rPr>
                <w:b/>
              </w:rPr>
              <w:t>богатым</w:t>
            </w:r>
            <w:proofErr w:type="spellEnd"/>
            <w:r w:rsidRPr="00151319">
              <w:rPr>
                <w:b/>
              </w:rPr>
              <w:t>...</w:t>
            </w:r>
          </w:p>
        </w:tc>
        <w:tc>
          <w:tcPr>
            <w:tcW w:w="1923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nazwać podstawowe części ciała człowieka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wymienić podstawowe czynności, które świadczą o prowadzeniu zdrowego stylu życia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 czas zegarowy (nieoficjalnie)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zrozumieć krótkie informacje dotyczące </w:t>
            </w:r>
            <w:r>
              <w:lastRenderedPageBreak/>
              <w:t>samopoczucia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nazwać podstawowe symptomy choroby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nazwać podstawowe elementy zestawu komputerowego </w:t>
            </w:r>
          </w:p>
          <w:p w:rsidR="00F46A24" w:rsidRDefault="00F46A24" w:rsidP="00490238">
            <w:pPr>
              <w:spacing w:line="360" w:lineRule="auto"/>
            </w:pPr>
            <w:r>
              <w:t>• tworzyć i stosować formy dopełniacza zaimków osobowych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tworzyć i stosować konstrukcje typu: у </w:t>
            </w:r>
            <w:proofErr w:type="spellStart"/>
            <w:r>
              <w:t>меня</w:t>
            </w:r>
            <w:proofErr w:type="spellEnd"/>
            <w:r>
              <w:t xml:space="preserve"> </w:t>
            </w:r>
            <w:proofErr w:type="spellStart"/>
            <w:r>
              <w:t>болит</w:t>
            </w:r>
            <w:proofErr w:type="spellEnd"/>
            <w:r>
              <w:t xml:space="preserve"> (</w:t>
            </w:r>
            <w:proofErr w:type="spellStart"/>
            <w:r>
              <w:t>что</w:t>
            </w:r>
            <w:proofErr w:type="spellEnd"/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wyodrębnić w słuchanym tekście (z poznaną wcześniej leksyką) podstawowe informacje dotyczące symptomów i przyczyn złego samopoczucia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krótką wypowiedź na temat złego samopoczucia, polegającą na wprowadzeniu do opracowanego </w:t>
            </w:r>
            <w:r>
              <w:lastRenderedPageBreak/>
              <w:t xml:space="preserve">wcześniej tekstu realiów własnych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prowadzić rozmowę z lekarzem na podstawie opracowanego wcześniej dialogu wzorcowego </w:t>
            </w:r>
          </w:p>
          <w:p w:rsidR="00F46A24" w:rsidRDefault="00F46A24" w:rsidP="00490238">
            <w:pPr>
              <w:spacing w:line="360" w:lineRule="auto"/>
            </w:pPr>
            <w:r>
              <w:t>• określić czas wykonywania codziennych czynności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krótką wypowiedź na temat podstawowych </w:t>
            </w:r>
            <w:r>
              <w:lastRenderedPageBreak/>
              <w:t>czynności dnia powszedniego, polegającą na wprowadzeniu do czytanego tekstu realiów własnych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krótką wypowiedź na temat czynności dnia powszedniego, polegającą na udzieleniu odpowiedzi na pytania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określić główną myśl przeczytanego tekstu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wyodrębnić w czytanym tekście (z poznaną wcześniej leksyką) podstawowe informacje dotyczące roli komputera w życiu człowieka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krótką wypowiedź na temat podstawowych czynności wykonywanych przy użyciu komputera, polegającą na </w:t>
            </w:r>
            <w:r>
              <w:lastRenderedPageBreak/>
              <w:t xml:space="preserve">wprowadzeniu do czytanego tekstu realiów własnych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i stosować konstrukcje typu: </w:t>
            </w:r>
            <w:proofErr w:type="spellStart"/>
            <w:r>
              <w:t>болеть</w:t>
            </w:r>
            <w:proofErr w:type="spellEnd"/>
            <w:r>
              <w:t xml:space="preserve"> (</w:t>
            </w:r>
            <w:proofErr w:type="spellStart"/>
            <w:r>
              <w:t>чем</w:t>
            </w:r>
            <w:proofErr w:type="spellEnd"/>
            <w:r>
              <w:t xml:space="preserve">?), </w:t>
            </w:r>
            <w:proofErr w:type="spellStart"/>
            <w:r>
              <w:t>чувствовать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 xml:space="preserve"> (</w:t>
            </w:r>
            <w:proofErr w:type="spellStart"/>
            <w:r>
              <w:t>как</w:t>
            </w:r>
            <w:proofErr w:type="spellEnd"/>
            <w:r>
              <w:t>?) • określić czas trwania codziennych czynności</w:t>
            </w:r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określić kontekst sytuacyjny na podstawie wysłuchanego tekstu dotyczącego problemów zdrowotnych </w:t>
            </w:r>
          </w:p>
          <w:p w:rsidR="00F46A24" w:rsidRDefault="00F46A24" w:rsidP="00490238">
            <w:pPr>
              <w:spacing w:line="360" w:lineRule="auto"/>
            </w:pPr>
            <w:r>
              <w:t>• wyodrębnić w słuchanym tekście (z poznaną wcześniej leksyką) szczegółowe informacje dotyczące symptomów i przyczyn złego samopoczucia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sformułować wypowiedź na temat czynności i zachowań sprzyjających zdrowiu; popełnia przy tym niewielkie uchybienia leksykalno-gramatyczne</w:t>
            </w:r>
          </w:p>
          <w:p w:rsidR="00F46A24" w:rsidRDefault="00F46A24" w:rsidP="00490238">
            <w:pPr>
              <w:spacing w:line="360" w:lineRule="auto"/>
            </w:pPr>
            <w:r>
              <w:t>• zadawać pytania o czas wykonywania codziennych czynności i udzielać na nie odpowiedzi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określić kontekst sytuacyjny na </w:t>
            </w:r>
            <w:r>
              <w:lastRenderedPageBreak/>
              <w:t>podstawie wysłuchanego tekstu dotyczącego uzależnienia od komputera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słuchanym tekście (z poznaną wcześniej leksyką) szczegółowe informacje dotyczące uzależnienia od komputera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tekście (z poznaną wcześniej </w:t>
            </w:r>
            <w:r>
              <w:lastRenderedPageBreak/>
              <w:t xml:space="preserve">leksyką) szczegółowe informacje dotyczące korzystania z komputera i </w:t>
            </w:r>
            <w:proofErr w:type="spellStart"/>
            <w:r>
              <w:t>internetu</w:t>
            </w:r>
            <w:proofErr w:type="spellEnd"/>
            <w:r>
              <w:t xml:space="preserve">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rozpoznać związki między poszczególnymi częściami tekstu dotyczącego korzystania z komputera i </w:t>
            </w:r>
            <w:proofErr w:type="spellStart"/>
            <w:r>
              <w:t>internetu</w:t>
            </w:r>
            <w:proofErr w:type="spellEnd"/>
            <w:r>
              <w:t xml:space="preserve">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i stosować formy </w:t>
            </w:r>
            <w:r>
              <w:lastRenderedPageBreak/>
              <w:t xml:space="preserve">gramatyczne rzeczownika </w:t>
            </w:r>
            <w:proofErr w:type="spellStart"/>
            <w:r>
              <w:t>здоровье</w:t>
            </w:r>
            <w:proofErr w:type="spellEnd"/>
          </w:p>
        </w:tc>
        <w:tc>
          <w:tcPr>
            <w:tcW w:w="2112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• wyodrębnić w słuchanym / czytanym tekście szczegółowe informacje na temat symptomów i przyczyn złego samopoczucia </w:t>
            </w:r>
          </w:p>
          <w:p w:rsidR="00F46A24" w:rsidRDefault="00F46A24" w:rsidP="00490238">
            <w:pPr>
              <w:spacing w:line="360" w:lineRule="auto"/>
            </w:pPr>
            <w:r>
              <w:t>• przeczytać tekst o chorobie bohaterki podczas wycieczki i wyodrębnić w nim szczegółowe informacje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problemów </w:t>
            </w:r>
            <w:r>
              <w:lastRenderedPageBreak/>
              <w:t xml:space="preserve">zdrowotnych; popełnia przy tym niewielkie uchybienia gramatyczne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korzystania z komputera i </w:t>
            </w:r>
            <w:proofErr w:type="spellStart"/>
            <w:r>
              <w:t>internetu</w:t>
            </w:r>
            <w:proofErr w:type="spellEnd"/>
            <w:r>
              <w:t>; popełnia przy tym niewielkie uchybienia gramatyczne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określić rodzaj czytanego tekstu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przeczytać samodzielnie ze </w:t>
            </w:r>
            <w:r>
              <w:lastRenderedPageBreak/>
              <w:t xml:space="preserve">zrozumieniem krótki oryginalny tekst i na jego podstawie sformułować wypowiedź na temat niebezpieczeństw, jakie niesie ze sobą </w:t>
            </w:r>
            <w:proofErr w:type="spellStart"/>
            <w:r>
              <w:t>internet</w:t>
            </w:r>
            <w:proofErr w:type="spellEnd"/>
            <w:r>
              <w:t xml:space="preserve"> </w:t>
            </w:r>
          </w:p>
          <w:p w:rsidR="00F46A24" w:rsidRDefault="00F46A24" w:rsidP="00490238">
            <w:pPr>
              <w:spacing w:line="360" w:lineRule="auto"/>
            </w:pPr>
            <w:r>
              <w:t>• przetwarzać treści przedstawione w materiale ikonograficznym dotyczącym pobytu u lekarza i wyrażać je w języku rosyjskim</w:t>
            </w:r>
          </w:p>
        </w:tc>
        <w:tc>
          <w:tcPr>
            <w:tcW w:w="286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• zainicjować i prowadzić rozmowę na temat choroby i pobytu u lekarza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własnego dnia powszedniego z uwzględnieniem czasu wykonywania poszczególnych czynności – poprawną pod względem leksykalno-gramatycznym, wyróżniającą się płynnością, bogactwem leksykalnym i różnorodnością struktur </w:t>
            </w:r>
            <w:r w:rsidR="00137602">
              <w:t>,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swobodnie wypowiedzieć się na temat przeczytanego/wysłuchanego </w:t>
            </w:r>
            <w:r>
              <w:lastRenderedPageBreak/>
              <w:t xml:space="preserve">tekstu dotyczącego symptomów i przyczyn złego samopoczucia; uwzględnia przy tym poprawność użycia struktur gramatyczno-leksykalnych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zdrowego stylu życia – poprawną pod względem leksykalno-gramatycznym, wyróżniającą się płynnością, bogactwem leksykalnym i różnorodnością struktur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stosować w odpowiednim kontekście sytuacyjnym przysłowia rosyjskie </w:t>
            </w:r>
            <w:r>
              <w:lastRenderedPageBreak/>
              <w:t>dotyczące zdrowia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samodzielnie prowadzić rozmowę o zagrożeniach wynikających ze zbyt długiego korzystania z komputera</w:t>
            </w:r>
          </w:p>
        </w:tc>
        <w:tc>
          <w:tcPr>
            <w:tcW w:w="1611" w:type="dxa"/>
          </w:tcPr>
          <w:p w:rsidR="00F46A24" w:rsidRPr="00142734" w:rsidRDefault="00F46A24" w:rsidP="00490238">
            <w:pPr>
              <w:keepLines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 xml:space="preserve">I.1, I.4, I.5, I.6, I.10, I.11, II.1, </w:t>
            </w: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II.2, II.3, II.4, II.5, III.1, III.2, III.3, III.4, IV.1, IV.2, IV.5, IV.6, V.1, V.2, V.3, V.5, V.6, VI.1, VI.2, VI.3, VI.4, VI.5, VI.9, VI.12, VI.13, VII.1, VII.2, VII.3, VII.9, VIII.1, VIII.2, IX.1, X, XI, XII, XIII, XIV</w:t>
            </w:r>
          </w:p>
        </w:tc>
      </w:tr>
      <w:tr w:rsidR="00F46A24" w:rsidTr="00490238">
        <w:tc>
          <w:tcPr>
            <w:tcW w:w="1639" w:type="dxa"/>
          </w:tcPr>
          <w:p w:rsidR="00F46A24" w:rsidRPr="00151319" w:rsidRDefault="00F46A24" w:rsidP="00490238">
            <w:pPr>
              <w:rPr>
                <w:b/>
              </w:rPr>
            </w:pPr>
            <w:r w:rsidRPr="00151319">
              <w:rPr>
                <w:b/>
              </w:rPr>
              <w:lastRenderedPageBreak/>
              <w:t xml:space="preserve">7. </w:t>
            </w:r>
            <w:proofErr w:type="spellStart"/>
            <w:r w:rsidRPr="00151319">
              <w:rPr>
                <w:b/>
              </w:rPr>
              <w:t>Что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нового</w:t>
            </w:r>
            <w:proofErr w:type="spellEnd"/>
            <w:r w:rsidRPr="00151319">
              <w:rPr>
                <w:b/>
              </w:rPr>
              <w:t xml:space="preserve"> в </w:t>
            </w:r>
            <w:proofErr w:type="spellStart"/>
            <w:r w:rsidRPr="00151319">
              <w:rPr>
                <w:b/>
              </w:rPr>
              <w:t>мире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спорта</w:t>
            </w:r>
            <w:proofErr w:type="spellEnd"/>
            <w:r w:rsidRPr="00151319">
              <w:rPr>
                <w:b/>
              </w:rPr>
              <w:t>?</w:t>
            </w:r>
          </w:p>
        </w:tc>
        <w:tc>
          <w:tcPr>
            <w:tcW w:w="1923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nazwać popularne dyscypliny sportowe 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• wymienić różne rodzaje imprez sportowych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zrozumieć krótkie informacje dotyczące uprawiania sportu • sformułować krótką wypowiedź na temat uprawiania sportu (sportowcy, dyscypliny)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stosować formy czasownika </w:t>
            </w:r>
            <w:proofErr w:type="spellStart"/>
            <w:r>
              <w:t>заниматься</w:t>
            </w:r>
            <w:proofErr w:type="spellEnd"/>
            <w:r>
              <w:t xml:space="preserve"> w znaczeniu </w:t>
            </w:r>
            <w:r>
              <w:lastRenderedPageBreak/>
              <w:t>uprawiać (sport)</w:t>
            </w:r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określić, jakie dyscypliny sportowe (zimowe i letnie) uprawia, i </w:t>
            </w:r>
            <w:r>
              <w:lastRenderedPageBreak/>
              <w:t xml:space="preserve">zapytać o to rozmówcę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(z poznaną wcześniej leksyką) podstawowe informacje dotyczące uprawiania sportu przez różne osoby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wypowiedź na temat uprawiania sportu przez różne osoby na podstawie planu w formie </w:t>
            </w:r>
            <w:r>
              <w:lastRenderedPageBreak/>
              <w:t xml:space="preserve">pytań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tekście (z poznaną wcześniej leksyką) podstawowe informacje dotyczące znaczenia aktywności fizycznej dla zdrowia człowieka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wypowiedź na temat uprawiania sportu na podstawie planu w formie pytań 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• określić główną myśl przeczytanego tekstu </w:t>
            </w:r>
          </w:p>
          <w:p w:rsidR="00F46A24" w:rsidRDefault="00F46A24" w:rsidP="00490238">
            <w:pPr>
              <w:spacing w:line="360" w:lineRule="auto"/>
            </w:pPr>
            <w:r>
              <w:t>• modyfikować dialog wzorcowy dotyczący aktywności sportowej i kibicowania, wprowadzając do niego własne realia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tekście (z poznaną wcześniej leksyką) podstawowe informacje </w:t>
            </w:r>
            <w:r>
              <w:lastRenderedPageBreak/>
              <w:t xml:space="preserve">dotyczące uprawiania sportów ekstremalnych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krótką wiadomość elektroniczną na temat planów wakacyjnych na podstawie wiadomości wzorcowej </w:t>
            </w:r>
          </w:p>
          <w:p w:rsidR="00F46A24" w:rsidRDefault="00F46A24" w:rsidP="00490238">
            <w:pPr>
              <w:spacing w:line="360" w:lineRule="auto"/>
            </w:pPr>
            <w:r>
              <w:t>• stosować odpowiednie zwroty grzecznościowe w korespondencji (e-mail)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sformułować krótką wypowiedź na temat planów wakacyjnych polegającą na wprowadzeniu do opracowanego wcześniej tekstu realiów własnych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znać różne znaczenia czasownika </w:t>
            </w:r>
            <w:proofErr w:type="spellStart"/>
            <w:r>
              <w:t>заниматься</w:t>
            </w:r>
            <w:proofErr w:type="spellEnd"/>
            <w:r>
              <w:t xml:space="preserve"> oraz tworzyć i stosować jego różne formy gramatyczne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stosować </w:t>
            </w:r>
            <w:r>
              <w:lastRenderedPageBreak/>
              <w:t xml:space="preserve">przysłówki </w:t>
            </w:r>
            <w:proofErr w:type="spellStart"/>
            <w:r>
              <w:t>здесь</w:t>
            </w:r>
            <w:proofErr w:type="spellEnd"/>
            <w:r>
              <w:t xml:space="preserve">, </w:t>
            </w:r>
            <w:proofErr w:type="spellStart"/>
            <w:r>
              <w:t>там</w:t>
            </w:r>
            <w:proofErr w:type="spellEnd"/>
            <w:r>
              <w:t xml:space="preserve">, </w:t>
            </w:r>
            <w:proofErr w:type="spellStart"/>
            <w:r>
              <w:t>сюдa</w:t>
            </w:r>
            <w:proofErr w:type="spellEnd"/>
            <w:r>
              <w:t xml:space="preserve">, </w:t>
            </w:r>
            <w:proofErr w:type="spellStart"/>
            <w:r>
              <w:t>тудa</w:t>
            </w:r>
            <w:proofErr w:type="spellEnd"/>
            <w:r>
              <w:t xml:space="preserve">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formy gramatyczne czasownika </w:t>
            </w:r>
            <w:proofErr w:type="spellStart"/>
            <w:r>
              <w:t>болeть</w:t>
            </w:r>
            <w:proofErr w:type="spellEnd"/>
            <w:r>
              <w:t xml:space="preserve"> i stosować konstrukcję </w:t>
            </w:r>
            <w:proofErr w:type="spellStart"/>
            <w:r>
              <w:t>болeть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кого</w:t>
            </w:r>
            <w:proofErr w:type="spellEnd"/>
            <w:r>
              <w:t xml:space="preserve">?,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  <w:r>
              <w:t>?</w:t>
            </w:r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zadawać pytania dotyczące aktywności fizycznej rówieśników i </w:t>
            </w:r>
            <w:r>
              <w:lastRenderedPageBreak/>
              <w:t xml:space="preserve">udzielać na nie odpowiedzi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(z poznaną wcześniej leksyką) szczegółowe informacje dotyczące uprawiania sportu przez różne osoby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tekście (z poznaną wcześniej leksyką) szczegółowe informacje </w:t>
            </w:r>
            <w:r>
              <w:lastRenderedPageBreak/>
              <w:t>dotyczące znaczenia aktywności fizycznej dla zdrowia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określić kontekst sytuacyjny na podstawie wysłuchanego tekstu o kibicowaniu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czytanych tekstach (z poznaną wcześniej leksyką) szczegółowe informacje dotyczące meczu piłkarskiego i </w:t>
            </w:r>
            <w:r>
              <w:lastRenderedPageBreak/>
              <w:t xml:space="preserve">usportowionej rodziny </w:t>
            </w:r>
          </w:p>
          <w:p w:rsidR="00F46A24" w:rsidRDefault="00F46A24" w:rsidP="00490238">
            <w:pPr>
              <w:spacing w:line="360" w:lineRule="auto"/>
            </w:pPr>
            <w:r>
              <w:t>• sformułować wypowiedź na temat roli sportu w życiu człowieka; popełnia przy tym niewielkie uchybienia leksykalno-gramatyczne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czytanym tekście (z poznaną wcześniej leksyką) szczegółowe informacje </w:t>
            </w:r>
            <w:r>
              <w:lastRenderedPageBreak/>
              <w:t>dotyczące uprawiania sportów ekstremalnych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(z poznaną wcześniej leksyką) szczegółowe informacje dotyczące planów wakacyjnych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wypowiedź na temat planów wakacyjnych; popełnia przy tym niewielkie </w:t>
            </w:r>
            <w:r>
              <w:lastRenderedPageBreak/>
              <w:t xml:space="preserve">uchybienia leksykalno-gramatyczne </w:t>
            </w:r>
          </w:p>
          <w:p w:rsidR="00F46A24" w:rsidRDefault="00F46A24" w:rsidP="00490238">
            <w:pPr>
              <w:spacing w:line="360" w:lineRule="auto"/>
            </w:pPr>
            <w:r>
              <w:t>• rozpoznać związki między poszczególnymi częściami przysłów dotyczących sportu • tworzyć i stosować formy gramatyczne rzeczowników rodzaju nijakiego zakończonych na -</w:t>
            </w:r>
            <w:proofErr w:type="spellStart"/>
            <w:r>
              <w:t>ие</w:t>
            </w:r>
            <w:proofErr w:type="spellEnd"/>
            <w:r>
              <w:t xml:space="preserve"> (</w:t>
            </w:r>
            <w:proofErr w:type="spellStart"/>
            <w:r>
              <w:t>плавание</w:t>
            </w:r>
            <w:proofErr w:type="spellEnd"/>
            <w:r>
              <w:t>)</w:t>
            </w:r>
          </w:p>
        </w:tc>
        <w:tc>
          <w:tcPr>
            <w:tcW w:w="2112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szczegółowe informacje </w:t>
            </w:r>
            <w:r>
              <w:lastRenderedPageBreak/>
              <w:t xml:space="preserve">dotyczące uprawiania sportu przez różne osoby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tekście szczegółowe informacje dotyczące znaczenia aktywności fizycznej dla zdrowia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czytanych tekstach szczegółowe informacje dotyczące przebiegu meczu piłkarskiego i usportowionej </w:t>
            </w:r>
            <w:r>
              <w:lastRenderedPageBreak/>
              <w:t xml:space="preserve">rodziny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roli sportu w życiu człowieka; popełnia przy tym niewielkie uchybienia gramatyczne </w:t>
            </w:r>
          </w:p>
          <w:p w:rsidR="00F46A24" w:rsidRDefault="00F46A24" w:rsidP="00490238">
            <w:pPr>
              <w:spacing w:line="360" w:lineRule="auto"/>
            </w:pPr>
            <w:r>
              <w:t>• przetwarzać treści przedstawione w materiale ikonograficznym dotyczącym sportu i wyrażać je w języku rosyjskim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</w:t>
            </w:r>
            <w:r>
              <w:lastRenderedPageBreak/>
              <w:t xml:space="preserve">słuchanym tekście szczegółowe informacje dotyczące kibicowania </w:t>
            </w:r>
          </w:p>
          <w:p w:rsidR="00F46A24" w:rsidRDefault="00F46A24" w:rsidP="00490238">
            <w:pPr>
              <w:spacing w:line="360" w:lineRule="auto"/>
            </w:pPr>
            <w:r>
              <w:t>• sformułować dłuższą wypowiedź na temat planów wakacyjnych; popełnia przy tym niewielkie uchybienia gramatyczne</w:t>
            </w:r>
          </w:p>
        </w:tc>
        <w:tc>
          <w:tcPr>
            <w:tcW w:w="286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>• zainicjować i prowadzić rozmowę na temat zawodów sportowych oraz aktywności fizycznej swojej i kolegów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swobodnie wypowiedzieć się na temat wysłuchanego tekstu dotyczącego uprawiania sportu przez różne osoby; uwzględnia przy tym poprawność użycia struktur gramatyczno-leksykalnych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dłuższą wypowiedź na temat roli sportu w życiu człowieka – poprawną pod względem leksykalno-gramatycznym, wyróżniającą się płynnością, bogactwem leksykalnym i różnorodnością struktur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</w:t>
            </w:r>
            <w:r>
              <w:lastRenderedPageBreak/>
              <w:t xml:space="preserve">wypowiedź na temat planów wakacyjnych – poprawną pod względem leksykalno- -gramatycznym, wyróżniającą się płynnością, bogactwem leksykalnym i różnorodnością struktur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stosować w odpowiednim kontekście sytuacyjnym przysłowia rosyjskie dotyczące sportu</w:t>
            </w:r>
          </w:p>
        </w:tc>
        <w:tc>
          <w:tcPr>
            <w:tcW w:w="1611" w:type="dxa"/>
          </w:tcPr>
          <w:p w:rsidR="00F46A24" w:rsidRPr="00142734" w:rsidRDefault="00F46A24" w:rsidP="00490238">
            <w:pPr>
              <w:keepLines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 xml:space="preserve">I.1, I.4, I.5, I.10, II.1, II.2, II.3, II.4, II.5, III.1. III.2, III.3, III.4, IV.1, IV.2, IV.3, IV.4, IV.5, IV.6, V.1, V.2, V.3, V.4, </w:t>
            </w: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V.5, V.6, VI.1, VI.2, VI.3, VI.11, VI.12, VI.13, VII.1, VII.2, VII.3, VIII.1, VIII.2, IX.1, X, XI, XII, XIII, XIV</w:t>
            </w:r>
          </w:p>
        </w:tc>
      </w:tr>
      <w:tr w:rsidR="00F46A24" w:rsidTr="00490238">
        <w:tc>
          <w:tcPr>
            <w:tcW w:w="1639" w:type="dxa"/>
          </w:tcPr>
          <w:p w:rsidR="00F46A24" w:rsidRPr="00151319" w:rsidRDefault="00F46A24" w:rsidP="00490238">
            <w:pPr>
              <w:rPr>
                <w:b/>
              </w:rPr>
            </w:pPr>
            <w:r w:rsidRPr="00151319">
              <w:rPr>
                <w:b/>
              </w:rPr>
              <w:lastRenderedPageBreak/>
              <w:t xml:space="preserve">8. </w:t>
            </w:r>
            <w:proofErr w:type="spellStart"/>
            <w:r w:rsidRPr="00151319">
              <w:rPr>
                <w:b/>
              </w:rPr>
              <w:t>Где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родной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край</w:t>
            </w:r>
            <w:proofErr w:type="spellEnd"/>
            <w:r w:rsidRPr="00151319">
              <w:rPr>
                <w:b/>
              </w:rPr>
              <w:t xml:space="preserve">, </w:t>
            </w:r>
            <w:proofErr w:type="spellStart"/>
            <w:r w:rsidRPr="00151319">
              <w:rPr>
                <w:b/>
              </w:rPr>
              <w:t>там</w:t>
            </w:r>
            <w:proofErr w:type="spellEnd"/>
            <w:r w:rsidRPr="00151319">
              <w:rPr>
                <w:b/>
              </w:rPr>
              <w:t xml:space="preserve"> и </w:t>
            </w:r>
            <w:proofErr w:type="spellStart"/>
            <w:r w:rsidRPr="00151319">
              <w:rPr>
                <w:b/>
              </w:rPr>
              <w:t>рай</w:t>
            </w:r>
            <w:proofErr w:type="spellEnd"/>
          </w:p>
        </w:tc>
        <w:tc>
          <w:tcPr>
            <w:tcW w:w="1923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t>Uczeń potrafi: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nazwać wybrane symbole Polski i Rosji </w:t>
            </w:r>
          </w:p>
          <w:p w:rsidR="00F46A24" w:rsidRDefault="00F46A24" w:rsidP="00490238">
            <w:pPr>
              <w:spacing w:line="360" w:lineRule="auto"/>
            </w:pPr>
            <w:r>
              <w:t>• nazwać wybrane dania kuchni polskiej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nazwać wybrane obiekty warte </w:t>
            </w:r>
            <w:r>
              <w:lastRenderedPageBreak/>
              <w:t>obejrzenia w Krakowie</w:t>
            </w:r>
          </w:p>
          <w:p w:rsidR="00F46A24" w:rsidRDefault="00F46A24" w:rsidP="00490238">
            <w:pPr>
              <w:spacing w:line="360" w:lineRule="auto"/>
            </w:pPr>
            <w:r>
              <w:t>• wymienić nazwiska kilku znanych Rosjan i nazwać dziedziny, w których zasłynęli • zrozumieć krótkie informacje dotyczące symboli Polski i Rosji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krótką wypowiedź na temat „Za co kochasz Polskę?” (trzy powody)</w:t>
            </w:r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określić, za co kocha swój kraj i zapytać o to rozmówcę </w:t>
            </w:r>
          </w:p>
          <w:p w:rsidR="00F46A24" w:rsidRDefault="00F46A24" w:rsidP="00490238">
            <w:pPr>
              <w:spacing w:line="360" w:lineRule="auto"/>
            </w:pPr>
            <w:r>
              <w:t>• wyodrębnić w czytanym tekście (z poznaną wcześniej leksyką)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>podstawowe informacje dotyczące ojczystego kraju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krótką wypowiedź na temat swojego kraju, polegającą na wprowadzeniu do czytanego tekstu własnych realiów </w:t>
            </w:r>
          </w:p>
          <w:p w:rsidR="00F46A24" w:rsidRDefault="00F46A24" w:rsidP="00490238">
            <w:pPr>
              <w:spacing w:line="360" w:lineRule="auto"/>
            </w:pPr>
            <w:r>
              <w:t>• określić główną myśl wysłuchanego tekstu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słuchanym tekście (z poznaną </w:t>
            </w:r>
            <w:r>
              <w:lastRenderedPageBreak/>
              <w:t>wcześniej leksyką) podstawowe informacje dotyczące dań kuchni polskiej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określić swoje ulubione obiekty w Krakowie i zapytać o nie rozmówcę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czytanym tekście (z poznaną wcześniej leksyką) podstawowe informacje dotyczące pobytu w Krakowie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sformułować krótką wypowiedź na temat Krakowa polegającą na wprowadzeniu do czytanego tekstu realiów własnych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czytanym tekście (z poznaną wcześniej leksyką) podstawowe informacje dotyczące symboli Rosji oraz znanych Rosjan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stosować </w:t>
            </w:r>
            <w:r>
              <w:lastRenderedPageBreak/>
              <w:t xml:space="preserve">przyimki в, </w:t>
            </w:r>
            <w:proofErr w:type="spellStart"/>
            <w:r>
              <w:t>на</w:t>
            </w:r>
            <w:proofErr w:type="spellEnd"/>
            <w:r>
              <w:t xml:space="preserve"> dla określenia miejsca pobytu lub kierunku podróży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i stosować formy czasowników </w:t>
            </w:r>
            <w:proofErr w:type="spellStart"/>
            <w:r>
              <w:t>гордиться</w:t>
            </w:r>
            <w:proofErr w:type="spellEnd"/>
            <w:r>
              <w:t xml:space="preserve">, </w:t>
            </w:r>
            <w:proofErr w:type="spellStart"/>
            <w:r>
              <w:t>восхищаться</w:t>
            </w:r>
            <w:proofErr w:type="spellEnd"/>
            <w:r>
              <w:t xml:space="preserve"> w połączeniu z narzędnikiem</w:t>
            </w:r>
          </w:p>
        </w:tc>
        <w:tc>
          <w:tcPr>
            <w:tcW w:w="203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zadawać pytania o symbole Polski i Rosji i udzielać na nie odpowiedzi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tekście (z poznaną wcześniej leksyką) </w:t>
            </w:r>
            <w:r>
              <w:lastRenderedPageBreak/>
              <w:t xml:space="preserve">szczegółowe informacje na temat ojczyzny • wyodrębnić w słuchanym tekście (z poznaną wcześniej leksyką) szczegółowe informacje na temat typowych dań kuchni polskiej • sformułować wypowiedź na temat Polski, popełnia przy tym niewielkie uchybienia </w:t>
            </w:r>
            <w:r>
              <w:lastRenderedPageBreak/>
              <w:t xml:space="preserve">leksykalno- -gramatyczne • wyodrębnić w czytanym tekście (z poznaną wcześniej leksyką) szczegółowe informacje na temat rosyjskich rekordów • wyodrębnić w słuchanym tekście (z poznaną wcześniej leksyką) szczegółowe informacje na temat planowanego </w:t>
            </w:r>
            <w:r>
              <w:lastRenderedPageBreak/>
              <w:t xml:space="preserve">wyjazdu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(z poznaną wcześniej leksyką) szczegółowe informacje dotyczące podstawowych posiłków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wypowiedź na temat podstawowych posiłków; popełnia przy tym niewielkie uchybienia </w:t>
            </w:r>
            <w:r>
              <w:lastRenderedPageBreak/>
              <w:t xml:space="preserve">leksykalno-gramatyczne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tworzyć i stosować formy osobowe czasowników </w:t>
            </w:r>
            <w:proofErr w:type="spellStart"/>
            <w:r>
              <w:t>пить</w:t>
            </w:r>
            <w:proofErr w:type="spellEnd"/>
            <w:r>
              <w:t xml:space="preserve"> i </w:t>
            </w:r>
            <w:proofErr w:type="spellStart"/>
            <w:r>
              <w:t>есть</w:t>
            </w:r>
            <w:proofErr w:type="spellEnd"/>
          </w:p>
          <w:p w:rsidR="00F46A24" w:rsidRDefault="00F46A24" w:rsidP="00490238">
            <w:pPr>
              <w:spacing w:line="360" w:lineRule="auto"/>
            </w:pPr>
          </w:p>
        </w:tc>
        <w:tc>
          <w:tcPr>
            <w:tcW w:w="2112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tekście szczegółowe informacje na temat ojczyzny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Polski; </w:t>
            </w:r>
            <w:r>
              <w:lastRenderedPageBreak/>
              <w:t xml:space="preserve">popełnia przy tym niewielkie uchybienia leksykalno- -gramatyczne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przetwarzać treści przedstawione w materiale ikonograficznym, dotyczącym symboli Polski i wyrażać je w języku rosyjskim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słuchanym tekście szczegółowe informacje dotyczące dań </w:t>
            </w:r>
            <w:r>
              <w:lastRenderedPageBreak/>
              <w:t xml:space="preserve">kuchni polskiej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wyodrębnić w czytanym tekście szczegółowe informacje na temat Krakowa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formułować dłuższą wypowiedź na temat Krakowa; popełnia przy tym niewielkie uchybienia gramatyczne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przetwarzać treści przedstawione w materiale ikonograficznym, </w:t>
            </w:r>
            <w:r>
              <w:lastRenderedPageBreak/>
              <w:t>dotyczącym symboli Polski i wyrażać je w języku rosyjskim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stosować przyimki </w:t>
            </w:r>
            <w:proofErr w:type="spellStart"/>
            <w:r>
              <w:t>за</w:t>
            </w:r>
            <w:proofErr w:type="spellEnd"/>
            <w:r>
              <w:t xml:space="preserve">, </w:t>
            </w:r>
            <w:proofErr w:type="spellStart"/>
            <w:r>
              <w:t>через</w:t>
            </w:r>
            <w:proofErr w:type="spellEnd"/>
            <w:r>
              <w:t xml:space="preserve">, </w:t>
            </w:r>
            <w:proofErr w:type="spellStart"/>
            <w:r>
              <w:t>после</w:t>
            </w:r>
            <w:proofErr w:type="spellEnd"/>
            <w:r>
              <w:t xml:space="preserve"> w celu określania relacji czasowych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słuchanym tekście szczegółowe informacje dotyczące planowanego wyjazdu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wyodrębnić w czytanym tekście szczegółowe </w:t>
            </w:r>
            <w:r>
              <w:lastRenderedPageBreak/>
              <w:t>informacje na temat rosyjskich rekordów • sformułować dłuższą wypowiedź na temat Rosji; popełnia przy tym niewielkie uchybienia gramatyczne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przetwarzać treści przedstawione w materiale ikonograficznym, dotyczącym ekologicznego stylu życia i wyrażać je w języku rosyjskim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tworzyć i stosować formy gramatyczne zaimków wskazujących </w:t>
            </w:r>
            <w:proofErr w:type="spellStart"/>
            <w:r>
              <w:t>этот</w:t>
            </w:r>
            <w:proofErr w:type="spellEnd"/>
            <w:r>
              <w:t xml:space="preserve">, </w:t>
            </w:r>
            <w:proofErr w:type="spellStart"/>
            <w:r>
              <w:t>тот</w:t>
            </w:r>
            <w:proofErr w:type="spellEnd"/>
          </w:p>
        </w:tc>
        <w:tc>
          <w:tcPr>
            <w:tcW w:w="2865" w:type="dxa"/>
          </w:tcPr>
          <w:p w:rsidR="00F46A24" w:rsidRPr="00151319" w:rsidRDefault="00F46A24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zainicjować i prowadzić rozmowę na temat swojego kraju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swobodnie wypowiedzieć się na temat przeczytanego tekstu dotyczącego ojczyzny, z uwzględnieniem poprawności użycia struktur </w:t>
            </w:r>
            <w:r>
              <w:lastRenderedPageBreak/>
              <w:t xml:space="preserve">gramatyczno-leksykalnych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zainicjować i prowadzić rozmowę na temat dań kuchni polskiej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Polski – poprawną pod względem leksykalno-gramatycznym, wyróżniającą się płynnością, bogactwem leksykalnym i różnorodnością struktur </w:t>
            </w:r>
          </w:p>
          <w:p w:rsidR="00F46A24" w:rsidRDefault="00F46A24" w:rsidP="00490238">
            <w:pPr>
              <w:spacing w:line="360" w:lineRule="auto"/>
            </w:pPr>
            <w:r>
              <w:t>• zainicjować i prowadzić rozmowę na temat pobytu w Krakowie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 • sformułować dłuższą wypowiedź na temat Krakowa – poprawną pod </w:t>
            </w:r>
            <w:r>
              <w:lastRenderedPageBreak/>
              <w:t xml:space="preserve">względem leksykalno-gramatycznym, wyróżniającą się płynnością, bogactwem leksykalnym i różnorodnością struktur </w:t>
            </w:r>
          </w:p>
          <w:p w:rsidR="00F46A24" w:rsidRDefault="00F46A24" w:rsidP="00490238">
            <w:pPr>
              <w:spacing w:line="360" w:lineRule="auto"/>
            </w:pPr>
            <w:r>
              <w:t>• sformułować dłuższą wypowiedź na temat pobytu w restauracji – poprawną pod względem leksykalno- -gramatycznym, wyróżniającą się płynnością, bogactwem leksyk</w:t>
            </w:r>
            <w:r w:rsidR="00137602">
              <w:t>alnym i różnorodnością struktur,</w:t>
            </w:r>
          </w:p>
          <w:p w:rsidR="00F46A24" w:rsidRDefault="00F46A24" w:rsidP="00490238">
            <w:pPr>
              <w:spacing w:line="360" w:lineRule="auto"/>
            </w:pPr>
            <w:r>
              <w:t>opracować i zaprezentować folder reklamowy, który zachęci obcokrajowców do zwiedzania Polski</w:t>
            </w:r>
          </w:p>
          <w:p w:rsidR="00F46A24" w:rsidRDefault="00F46A24" w:rsidP="00490238">
            <w:pPr>
              <w:spacing w:line="360" w:lineRule="auto"/>
            </w:pPr>
            <w:r>
              <w:lastRenderedPageBreak/>
              <w:t xml:space="preserve"> • stosować w odpowiednim kontekście sytuacyjnym przysłowia rosyjskie dotyczące ojczyzny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zainicjować i prowadzić rozmowę na temat symboli i Rosji oraz znanych Rosjan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przeczytać fragment tekstu literackiego i swobodnie wypowiedzieć się na jego temat </w:t>
            </w:r>
          </w:p>
          <w:p w:rsidR="00F46A24" w:rsidRDefault="00F46A24" w:rsidP="00490238">
            <w:pPr>
              <w:spacing w:line="360" w:lineRule="auto"/>
            </w:pPr>
            <w:r>
              <w:t xml:space="preserve">• sformułować dłuższą wypowiedź na temat Rosji i znanych Rosjan – poprawną pod względem leksykalno-gramatycznym, wyróżniającą się płynnością, bogactwem </w:t>
            </w:r>
            <w:r>
              <w:lastRenderedPageBreak/>
              <w:t xml:space="preserve">leksykalnym i różnorodnością struktur </w:t>
            </w:r>
          </w:p>
        </w:tc>
        <w:tc>
          <w:tcPr>
            <w:tcW w:w="1611" w:type="dxa"/>
          </w:tcPr>
          <w:p w:rsidR="00F46A24" w:rsidRPr="00142734" w:rsidRDefault="00F46A24" w:rsidP="00490238">
            <w:pPr>
              <w:keepLines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I.8, II.1, II.2, II.3, II.4, II.5, III.1, III.2, III.3, III.4, IV.1, IV.2, IV.4, IV.5, IV.6, V.1, V.2, V.4, VI.3, VI.4, VI.5, VI.11, VII.2, VII.3, VIII.1, VIII.2, IX.1, X, XI, XII, XIII, XIV</w:t>
            </w:r>
          </w:p>
        </w:tc>
      </w:tr>
      <w:tr w:rsidR="00FE22A8" w:rsidTr="00490238">
        <w:tc>
          <w:tcPr>
            <w:tcW w:w="1639" w:type="dxa"/>
          </w:tcPr>
          <w:p w:rsidR="00FE22A8" w:rsidRPr="00151319" w:rsidRDefault="00FE22A8" w:rsidP="00490238">
            <w:pPr>
              <w:rPr>
                <w:b/>
              </w:rPr>
            </w:pPr>
            <w:r w:rsidRPr="00151319">
              <w:rPr>
                <w:b/>
              </w:rPr>
              <w:lastRenderedPageBreak/>
              <w:t xml:space="preserve">9. </w:t>
            </w:r>
            <w:proofErr w:type="spellStart"/>
            <w:r w:rsidRPr="00151319">
              <w:rPr>
                <w:b/>
              </w:rPr>
              <w:t>Как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понять</w:t>
            </w:r>
            <w:proofErr w:type="spellEnd"/>
            <w:r w:rsidRPr="00151319">
              <w:rPr>
                <w:b/>
              </w:rPr>
              <w:t xml:space="preserve"> </w:t>
            </w:r>
            <w:proofErr w:type="spellStart"/>
            <w:r w:rsidRPr="00151319">
              <w:rPr>
                <w:b/>
              </w:rPr>
              <w:t>природу</w:t>
            </w:r>
            <w:proofErr w:type="spellEnd"/>
          </w:p>
        </w:tc>
        <w:tc>
          <w:tcPr>
            <w:tcW w:w="1923" w:type="dxa"/>
          </w:tcPr>
          <w:p w:rsidR="00FE22A8" w:rsidRPr="00151319" w:rsidRDefault="00FE22A8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t>Uczeń potrafi: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nazwać podstawowe zjawiska pogodowe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zrozumieć krótkie informacje dotyczące pogody • sformułować krótką wypowiedź na temat pogody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nazwać </w:t>
            </w:r>
            <w:r>
              <w:lastRenderedPageBreak/>
              <w:t>podstawowe rodzaje krajobrazów</w:t>
            </w:r>
          </w:p>
          <w:p w:rsidR="00FE22A8" w:rsidRDefault="00FE22A8" w:rsidP="00490238">
            <w:pPr>
              <w:spacing w:line="360" w:lineRule="auto"/>
            </w:pPr>
            <w:r>
              <w:t>• wymienić podstawowe czynności związane z ekologicznym stylem życia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zrozumieć krótkie informacje dotyczące ekologicznego stylu życia</w:t>
            </w:r>
          </w:p>
        </w:tc>
        <w:tc>
          <w:tcPr>
            <w:tcW w:w="2035" w:type="dxa"/>
          </w:tcPr>
          <w:p w:rsidR="00FE22A8" w:rsidRPr="00151319" w:rsidRDefault="00FE22A8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wyodrębnić w słuchanym tekście (z poznaną wcześniej leksyką) podstawowe informacje dotyczące pogody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sformułować krótką wypowiedź na temat pogody na podstawie </w:t>
            </w:r>
            <w:r>
              <w:lastRenderedPageBreak/>
              <w:t xml:space="preserve">wzorcowej wypowiedzi </w:t>
            </w:r>
          </w:p>
          <w:p w:rsidR="00FE22A8" w:rsidRDefault="00FE22A8" w:rsidP="00490238">
            <w:pPr>
              <w:spacing w:line="360" w:lineRule="auto"/>
            </w:pPr>
            <w:r>
              <w:t>• określić główną myśl wysłuchanego tekstu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wyodrębnić w słuchanym tekście (z poznaną wcześniej leksyką) podstawowe informacje dotyczące ekologii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sformułować krótką wypowiedź na temat ekologii na podstawie wzorcowej </w:t>
            </w:r>
            <w:r>
              <w:lastRenderedPageBreak/>
              <w:t xml:space="preserve">wypowiedzi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wyodrębnić w czytanym tekście (z poznaną wcześniej leksyką) podstawowe informacje dotyczące ekologicznego stylu życia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sformułować krótką wypowiedź na temat ekologicznego stylu życia na podstawie wzorcowej wypowiedzi </w:t>
            </w:r>
          </w:p>
          <w:p w:rsidR="00FE22A8" w:rsidRDefault="00FE22A8" w:rsidP="00490238">
            <w:pPr>
              <w:spacing w:line="360" w:lineRule="auto"/>
            </w:pPr>
            <w:r>
              <w:lastRenderedPageBreak/>
              <w:t>• przeprowadzić rozmowę na temat wyjazdu do Rosji na podstawie opracowanego wcześniej wzorcowego dialogu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tworzyć i stosować formy gramatyczne rzeczowników </w:t>
            </w:r>
            <w:proofErr w:type="spellStart"/>
            <w:r>
              <w:t>градус</w:t>
            </w:r>
            <w:proofErr w:type="spellEnd"/>
            <w:r>
              <w:t xml:space="preserve">, </w:t>
            </w:r>
            <w:proofErr w:type="spellStart"/>
            <w:r>
              <w:t>час</w:t>
            </w:r>
            <w:proofErr w:type="spellEnd"/>
            <w:r>
              <w:t xml:space="preserve"> w połączeniu z liczebnikami głównymi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używać </w:t>
            </w:r>
            <w:r>
              <w:lastRenderedPageBreak/>
              <w:t xml:space="preserve">czasownika </w:t>
            </w:r>
            <w:proofErr w:type="spellStart"/>
            <w:r>
              <w:t>идти</w:t>
            </w:r>
            <w:proofErr w:type="spellEnd"/>
            <w:r>
              <w:t xml:space="preserve"> w różnych znaczeniach</w:t>
            </w:r>
          </w:p>
        </w:tc>
        <w:tc>
          <w:tcPr>
            <w:tcW w:w="2035" w:type="dxa"/>
          </w:tcPr>
          <w:p w:rsidR="00FE22A8" w:rsidRPr="00151319" w:rsidRDefault="00FE22A8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>Uczeń potrafi: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określić kontekst sytuacyjny na podstawie wysłuchanych tekstów informacyjnych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zadawać pytania na temat pogody i udzielać na nie odpowiedzi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wyodrębnić w </w:t>
            </w:r>
            <w:r>
              <w:lastRenderedPageBreak/>
              <w:t xml:space="preserve">słuchanym/ czytanym tekście (z poznaną wcześniej leksyką) szczegółowe informacje dotyczące pogody • sformułować wypowiedź na temat pogody; popełnia przy tym niewielkie uchybienia leksykalno-gramatyczne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rozpoznać związki pomiędzy </w:t>
            </w:r>
            <w:r>
              <w:lastRenderedPageBreak/>
              <w:t xml:space="preserve">poszczególnymi częściami tekstu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wyodrębnić w słuchanym tekście (z poznaną wcześniej leksyką) szczegółowe informacje dotyczące ekologii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sformułować wypowiedź na temat ekologicznego stylu życia; popełnia przy tym niewielkie uchybienia gramatyczne </w:t>
            </w:r>
          </w:p>
          <w:p w:rsidR="00FE22A8" w:rsidRDefault="00FE22A8" w:rsidP="00490238">
            <w:pPr>
              <w:spacing w:line="360" w:lineRule="auto"/>
            </w:pPr>
            <w:r>
              <w:lastRenderedPageBreak/>
              <w:t xml:space="preserve">• wyrażać zgodę, powątpiewanie, nie wyrażać zgody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stosować konstrukcję </w:t>
            </w:r>
            <w:proofErr w:type="spellStart"/>
            <w:r>
              <w:t>должен</w:t>
            </w:r>
            <w:proofErr w:type="spellEnd"/>
            <w:r>
              <w:t xml:space="preserve"> w połączeniu z bezokolicznikiem</w:t>
            </w:r>
          </w:p>
          <w:p w:rsidR="00FE22A8" w:rsidRDefault="00FE22A8" w:rsidP="00490238">
            <w:pPr>
              <w:spacing w:line="360" w:lineRule="auto"/>
            </w:pPr>
          </w:p>
        </w:tc>
        <w:tc>
          <w:tcPr>
            <w:tcW w:w="2112" w:type="dxa"/>
          </w:tcPr>
          <w:p w:rsidR="00FE22A8" w:rsidRPr="00151319" w:rsidRDefault="00FE22A8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wyodrębnić w słuchanym/czytanym tekście szczegółowe informacje dotyczące pogody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sformułować dłuższą wypowiedź na temat pogody; popełnia przy tym niewielkie uchybienia </w:t>
            </w:r>
            <w:r>
              <w:lastRenderedPageBreak/>
              <w:t>gramatyczne</w:t>
            </w:r>
          </w:p>
          <w:p w:rsidR="00FE22A8" w:rsidRDefault="00FE22A8" w:rsidP="00490238">
            <w:pPr>
              <w:spacing w:line="360" w:lineRule="auto"/>
            </w:pPr>
            <w:r>
              <w:t>• przetwarzać treści przedstawione w materiale ikonograficznym, dotyczącym zjawisk pogodowych i wyrażać je w języku rosyjskim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wysłuchać prognozę pogody i wyodrębnić w niej podstawowe informacje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sformułować prognozę pogody; popełnia przy tym </w:t>
            </w:r>
            <w:r>
              <w:lastRenderedPageBreak/>
              <w:t>niewielkie uchybienia leksykalno- -gramatyczne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wyodrębnić w słuchanym/ czytanym tekście szczegółowe informacje dotyczące ekologii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sformułować dłuższą wypowiedź na temat ekologicznego stylu życia; popełnia przy tym niewielkie uchybienia </w:t>
            </w:r>
            <w:r>
              <w:lastRenderedPageBreak/>
              <w:t>gramatyczne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stosować przyimki </w:t>
            </w:r>
            <w:proofErr w:type="spellStart"/>
            <w:r>
              <w:t>за</w:t>
            </w:r>
            <w:proofErr w:type="spellEnd"/>
            <w:r>
              <w:t xml:space="preserve">, </w:t>
            </w:r>
            <w:proofErr w:type="spellStart"/>
            <w:r>
              <w:t>через</w:t>
            </w:r>
            <w:proofErr w:type="spellEnd"/>
            <w:r>
              <w:t xml:space="preserve">, </w:t>
            </w:r>
            <w:proofErr w:type="spellStart"/>
            <w:r>
              <w:t>после</w:t>
            </w:r>
            <w:proofErr w:type="spellEnd"/>
            <w:r>
              <w:t xml:space="preserve"> w celu określania relacji czasowych</w:t>
            </w:r>
          </w:p>
        </w:tc>
        <w:tc>
          <w:tcPr>
            <w:tcW w:w="2865" w:type="dxa"/>
          </w:tcPr>
          <w:p w:rsidR="00FE22A8" w:rsidRPr="00151319" w:rsidRDefault="00FE22A8" w:rsidP="00490238">
            <w:pPr>
              <w:spacing w:line="360" w:lineRule="auto"/>
              <w:rPr>
                <w:b/>
              </w:rPr>
            </w:pPr>
            <w:r w:rsidRPr="00151319">
              <w:rPr>
                <w:b/>
              </w:rPr>
              <w:lastRenderedPageBreak/>
              <w:t xml:space="preserve">Uczeń potrafi: </w:t>
            </w:r>
          </w:p>
          <w:p w:rsidR="00FE22A8" w:rsidRDefault="00FE22A8" w:rsidP="00490238">
            <w:pPr>
              <w:spacing w:line="360" w:lineRule="auto"/>
            </w:pPr>
            <w:r>
              <w:t>• zainicjować i prowadzić rozmowę na temat pogody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 • swobodnie wypowiedzieć się na temat przeczytanego tekstu zjawisk pogodowych, z uwzględnieniem poprawności użycia struktur gramatyczno-leksykalnych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sformułować dłuższą wypowiedź na temat pogody – poprawną pod względem </w:t>
            </w:r>
            <w:r>
              <w:lastRenderedPageBreak/>
              <w:t xml:space="preserve">leksykalno-gramatycznym, wyróżniającą się płynnością, bogactwem leksykalnym i różnorodnością struktur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szczegółowo przekazać informacje zamieszczone w ogłoszeniu dotyczącym szkoły przetrwania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zainicjować i prowadzić rozmowę na temat ekologii </w:t>
            </w:r>
          </w:p>
          <w:p w:rsidR="00FE22A8" w:rsidRDefault="00FE22A8" w:rsidP="00490238">
            <w:pPr>
              <w:spacing w:line="360" w:lineRule="auto"/>
            </w:pPr>
            <w:r>
              <w:t xml:space="preserve">• swobodnie wypowiedzieć się na temat wysłuchanego/ przeczytanego tekstu dotyczącego ekologii, z uwzględnieniem poprawności użycia struktur gramatyczno-leksykalnych </w:t>
            </w:r>
          </w:p>
          <w:p w:rsidR="00FE22A8" w:rsidRDefault="00FE22A8" w:rsidP="00490238">
            <w:pPr>
              <w:spacing w:line="360" w:lineRule="auto"/>
            </w:pPr>
            <w:r>
              <w:lastRenderedPageBreak/>
              <w:t xml:space="preserve">• sformułować dłuższą wypowiedź na temat ekologicznego stylu życia, poprawną pod względem leksykalno-gramatycznym, wyróżniającą się płynnością, bogactwem leksykalnym i różnorodnością struktur </w:t>
            </w:r>
          </w:p>
        </w:tc>
        <w:tc>
          <w:tcPr>
            <w:tcW w:w="1611" w:type="dxa"/>
          </w:tcPr>
          <w:p w:rsidR="00FE22A8" w:rsidRPr="00142734" w:rsidRDefault="00FE22A8" w:rsidP="00490238">
            <w:pPr>
              <w:keepLines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2734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I.9, II.1, II.2, II.3, II.4, II.5, III.1, III.2, III.3, III.4, IV.1, IV.2, IV.4, IV.5, IV.6, V.1, V.2, V.4, VI.3, VI.4, VI.5, VI.11, VII.2, VII.3, VIII.1, VIII.2, IX.1, X, XI, XII, XIII, XIV</w:t>
            </w:r>
          </w:p>
        </w:tc>
      </w:tr>
    </w:tbl>
    <w:p w:rsidR="00D303E1" w:rsidRDefault="00D303E1"/>
    <w:sectPr w:rsidR="00D303E1" w:rsidSect="00B87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85" w:rsidRDefault="00580185" w:rsidP="00151319">
      <w:pPr>
        <w:spacing w:after="0" w:line="240" w:lineRule="auto"/>
      </w:pPr>
      <w:r>
        <w:separator/>
      </w:r>
    </w:p>
  </w:endnote>
  <w:endnote w:type="continuationSeparator" w:id="1">
    <w:p w:rsidR="00580185" w:rsidRDefault="00580185" w:rsidP="0015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(OTF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38" w:rsidRDefault="004902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4916"/>
      <w:docPartObj>
        <w:docPartGallery w:val="Page Numbers (Bottom of Page)"/>
        <w:docPartUnique/>
      </w:docPartObj>
    </w:sdtPr>
    <w:sdtContent>
      <w:p w:rsidR="00151319" w:rsidRDefault="00031EEB">
        <w:pPr>
          <w:pStyle w:val="Stopka"/>
          <w:jc w:val="center"/>
        </w:pPr>
        <w:fldSimple w:instr=" PAGE   \* MERGEFORMAT ">
          <w:r w:rsidR="0045763A">
            <w:rPr>
              <w:noProof/>
            </w:rPr>
            <w:t>1</w:t>
          </w:r>
        </w:fldSimple>
      </w:p>
    </w:sdtContent>
  </w:sdt>
  <w:p w:rsidR="00151319" w:rsidRDefault="001513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38" w:rsidRDefault="004902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85" w:rsidRDefault="00580185" w:rsidP="00151319">
      <w:pPr>
        <w:spacing w:after="0" w:line="240" w:lineRule="auto"/>
      </w:pPr>
      <w:r>
        <w:separator/>
      </w:r>
    </w:p>
  </w:footnote>
  <w:footnote w:type="continuationSeparator" w:id="1">
    <w:p w:rsidR="00580185" w:rsidRDefault="00580185" w:rsidP="0015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38" w:rsidRDefault="004902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38" w:rsidRDefault="00490238" w:rsidP="00490238">
    <w:pPr>
      <w:rPr>
        <w:b/>
      </w:rPr>
    </w:pPr>
    <w:r>
      <w:rPr>
        <w:b/>
      </w:rPr>
      <w:t>Szkoła Podstawowa im. Fryderyka Chopina w Babsku</w:t>
    </w:r>
  </w:p>
  <w:p w:rsidR="00490238" w:rsidRDefault="00490238" w:rsidP="00490238">
    <w:pPr>
      <w:rPr>
        <w:b/>
      </w:rPr>
    </w:pPr>
    <w:r>
      <w:rPr>
        <w:b/>
      </w:rPr>
      <w:t xml:space="preserve">Wymagania edukacyjne </w:t>
    </w:r>
    <w:r w:rsidR="0045763A">
      <w:rPr>
        <w:b/>
      </w:rPr>
      <w:t>z języka rosyjskiego dla klasy 8</w:t>
    </w:r>
    <w:r>
      <w:rPr>
        <w:b/>
      </w:rPr>
      <w:t xml:space="preserve"> na podstawie treści zawartych w podstawie programowej i Programie nauczania języka  rosyjskiego jako drugiego w szkole podstawowej</w:t>
    </w:r>
  </w:p>
  <w:p w:rsidR="00490238" w:rsidRDefault="00490238" w:rsidP="00490238">
    <w:pPr>
      <w:rPr>
        <w:b/>
      </w:rPr>
    </w:pPr>
    <w:r>
      <w:rPr>
        <w:b/>
      </w:rPr>
      <w:t>Nauczyciel mgr Katarzyna Majewska</w:t>
    </w:r>
  </w:p>
  <w:p w:rsidR="00490238" w:rsidRDefault="00490238" w:rsidP="00490238">
    <w:pPr>
      <w:rPr>
        <w:b/>
      </w:rPr>
    </w:pPr>
  </w:p>
  <w:p w:rsidR="00490238" w:rsidRDefault="004902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38" w:rsidRDefault="0049023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3E6"/>
    <w:rsid w:val="00031EEB"/>
    <w:rsid w:val="00137602"/>
    <w:rsid w:val="00151319"/>
    <w:rsid w:val="0045763A"/>
    <w:rsid w:val="00490238"/>
    <w:rsid w:val="00580185"/>
    <w:rsid w:val="006E295B"/>
    <w:rsid w:val="00A50116"/>
    <w:rsid w:val="00A808CF"/>
    <w:rsid w:val="00AF5F6B"/>
    <w:rsid w:val="00B873E6"/>
    <w:rsid w:val="00BA1F90"/>
    <w:rsid w:val="00C71C79"/>
    <w:rsid w:val="00CC6C56"/>
    <w:rsid w:val="00D303E1"/>
    <w:rsid w:val="00E63828"/>
    <w:rsid w:val="00F46A24"/>
    <w:rsid w:val="00F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5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319"/>
  </w:style>
  <w:style w:type="paragraph" w:styleId="Stopka">
    <w:name w:val="footer"/>
    <w:basedOn w:val="Normalny"/>
    <w:link w:val="StopkaZnak"/>
    <w:uiPriority w:val="99"/>
    <w:unhideWhenUsed/>
    <w:rsid w:val="0015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42</Pages>
  <Words>5686</Words>
  <Characters>34118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2019-11-03T23:43:00Z</cp:lastPrinted>
  <dcterms:created xsi:type="dcterms:W3CDTF">2019-11-03T21:51:00Z</dcterms:created>
  <dcterms:modified xsi:type="dcterms:W3CDTF">2023-12-26T13:00:00Z</dcterms:modified>
</cp:coreProperties>
</file>