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33" w:rsidRPr="00C02F03" w:rsidRDefault="007F6C33" w:rsidP="007F6C33">
      <w:pPr>
        <w:tabs>
          <w:tab w:val="left" w:pos="4395"/>
        </w:tabs>
        <w:jc w:val="right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załącznik 5</w:t>
      </w:r>
      <w:r w:rsidRPr="00C02F03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7F6C33" w:rsidRDefault="007F6C33" w:rsidP="007F6C33">
      <w:pPr>
        <w:tabs>
          <w:tab w:val="left" w:pos="4395"/>
        </w:tabs>
        <w:jc w:val="right"/>
        <w:rPr>
          <w:rFonts w:ascii="Arial" w:hAnsi="Arial" w:cs="Arial"/>
          <w:b/>
        </w:rPr>
      </w:pPr>
      <w:r w:rsidRPr="00EF4AF3">
        <w:rPr>
          <w:rFonts w:ascii="Arial" w:hAnsi="Arial" w:cs="Arial"/>
          <w:sz w:val="20"/>
          <w:szCs w:val="20"/>
        </w:rPr>
        <w:t>do planu nadzoru pedagogiczneg</w:t>
      </w:r>
      <w:r>
        <w:rPr>
          <w:rFonts w:ascii="Arial" w:hAnsi="Arial" w:cs="Arial"/>
          <w:sz w:val="20"/>
          <w:szCs w:val="20"/>
        </w:rPr>
        <w:t>o</w:t>
      </w:r>
    </w:p>
    <w:p w:rsidR="007F6C33" w:rsidRPr="007F6C33" w:rsidRDefault="007F6C33" w:rsidP="007F6C33">
      <w:pPr>
        <w:shd w:val="clear" w:color="auto" w:fill="CCFFFF"/>
        <w:tabs>
          <w:tab w:val="left" w:pos="4395"/>
        </w:tabs>
        <w:jc w:val="center"/>
        <w:rPr>
          <w:rFonts w:ascii="Arial" w:hAnsi="Arial" w:cs="Arial"/>
          <w:b/>
        </w:rPr>
      </w:pPr>
      <w:r w:rsidRPr="00A9642B">
        <w:rPr>
          <w:rFonts w:ascii="Arial" w:hAnsi="Arial" w:cs="Arial"/>
          <w:b/>
          <w:sz w:val="28"/>
          <w:szCs w:val="28"/>
        </w:rPr>
        <w:t>TEMATYKA OBSERWACJI ZAJĘĆ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br/>
        <w:t>- obserwacje doraźne, kontrolne, oceniające, doradczo – doskonalące</w:t>
      </w:r>
      <w:r>
        <w:rPr>
          <w:rFonts w:ascii="Arial" w:hAnsi="Arial" w:cs="Arial"/>
          <w:b/>
        </w:rPr>
        <w:br/>
        <w:t xml:space="preserve"> w roku szkolnym 2023/2024</w:t>
      </w:r>
    </w:p>
    <w:p w:rsidR="007F6C33" w:rsidRDefault="007F6C33" w:rsidP="007F6C33">
      <w:pPr>
        <w:jc w:val="both"/>
        <w:rPr>
          <w:rFonts w:ascii="Arial" w:hAnsi="Arial" w:cs="Arial"/>
          <w:sz w:val="20"/>
          <w:szCs w:val="20"/>
        </w:rPr>
      </w:pPr>
    </w:p>
    <w:p w:rsidR="007F6C33" w:rsidRPr="004D656F" w:rsidRDefault="007F6C33" w:rsidP="007F6C33">
      <w:pPr>
        <w:jc w:val="both"/>
        <w:rPr>
          <w:rFonts w:ascii="Arial" w:hAnsi="Arial" w:cs="Arial"/>
          <w:sz w:val="20"/>
          <w:szCs w:val="20"/>
        </w:rPr>
      </w:pPr>
      <w:r w:rsidRPr="004D656F">
        <w:rPr>
          <w:rFonts w:ascii="Arial" w:hAnsi="Arial" w:cs="Arial"/>
          <w:sz w:val="20"/>
          <w:szCs w:val="20"/>
        </w:rPr>
        <w:t>1. Celem obserwacji zajęć prowadzonych przez nauczycieli jest:</w:t>
      </w:r>
    </w:p>
    <w:p w:rsidR="007F6C33" w:rsidRPr="004D656F" w:rsidRDefault="007F6C33" w:rsidP="007F6C33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D656F">
        <w:rPr>
          <w:sz w:val="20"/>
          <w:szCs w:val="20"/>
        </w:rPr>
        <w:t xml:space="preserve">   </w:t>
      </w:r>
      <w:r w:rsidRPr="004D656F">
        <w:rPr>
          <w:rFonts w:ascii="Arial" w:eastAsia="Times New Roman" w:hAnsi="Arial" w:cs="Arial"/>
          <w:sz w:val="20"/>
          <w:szCs w:val="20"/>
        </w:rPr>
        <w:t xml:space="preserve"> gromadzenie informacji o pracy nauczyciela i stopniu realizacji przez niego</w:t>
      </w:r>
      <w:r w:rsidRPr="004D656F">
        <w:rPr>
          <w:rFonts w:ascii="Arial" w:eastAsia="Times New Roman" w:hAnsi="Arial" w:cs="Arial"/>
          <w:sz w:val="20"/>
          <w:szCs w:val="20"/>
        </w:rPr>
        <w:br/>
        <w:t xml:space="preserve"> zadań edukacyjnych;</w:t>
      </w:r>
    </w:p>
    <w:p w:rsidR="007F6C33" w:rsidRPr="004D656F" w:rsidRDefault="007F6C33" w:rsidP="007F6C33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D656F">
        <w:rPr>
          <w:sz w:val="20"/>
          <w:szCs w:val="20"/>
        </w:rPr>
        <w:t xml:space="preserve"> </w:t>
      </w:r>
      <w:r w:rsidRPr="004D656F">
        <w:rPr>
          <w:rFonts w:ascii="Arial" w:eastAsia="Times New Roman" w:hAnsi="Arial" w:cs="Arial"/>
          <w:sz w:val="20"/>
          <w:szCs w:val="20"/>
        </w:rPr>
        <w:t xml:space="preserve">  wspomaganie rozwoju zawodowego nauczycieli;</w:t>
      </w:r>
    </w:p>
    <w:p w:rsidR="007F6C33" w:rsidRPr="004D656F" w:rsidRDefault="007F6C33" w:rsidP="007F6C33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D656F">
        <w:rPr>
          <w:rFonts w:ascii="Arial" w:eastAsia="Times New Roman" w:hAnsi="Arial" w:cs="Arial"/>
          <w:sz w:val="20"/>
          <w:szCs w:val="20"/>
        </w:rPr>
        <w:t xml:space="preserve">   wzajemne dzielenie się wiedzą, umiejętnościami i doświadczeniem;</w:t>
      </w:r>
    </w:p>
    <w:p w:rsidR="007F6C33" w:rsidRPr="004D656F" w:rsidRDefault="007F6C33" w:rsidP="007F6C33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D656F">
        <w:rPr>
          <w:sz w:val="20"/>
          <w:szCs w:val="20"/>
        </w:rPr>
        <w:t xml:space="preserve">   </w:t>
      </w:r>
      <w:r w:rsidRPr="004D656F">
        <w:rPr>
          <w:rFonts w:ascii="Arial" w:eastAsia="Times New Roman" w:hAnsi="Arial" w:cs="Arial"/>
          <w:sz w:val="20"/>
          <w:szCs w:val="20"/>
        </w:rPr>
        <w:t>diagnoza realizacji wybranych zadań edukacyjnych;</w:t>
      </w:r>
    </w:p>
    <w:p w:rsidR="007F6C33" w:rsidRPr="004D656F" w:rsidRDefault="007F6C33" w:rsidP="007F6C33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D656F">
        <w:rPr>
          <w:sz w:val="20"/>
          <w:szCs w:val="20"/>
        </w:rPr>
        <w:t xml:space="preserve">   </w:t>
      </w:r>
      <w:r w:rsidRPr="004D656F">
        <w:rPr>
          <w:rFonts w:ascii="Arial" w:eastAsia="Times New Roman" w:hAnsi="Arial" w:cs="Arial"/>
          <w:sz w:val="20"/>
          <w:szCs w:val="20"/>
        </w:rPr>
        <w:t>ocena rezultatów procesu dydaktycznego, wychowawczego i opiekuńczego, na podstawie bezpośredniej obserwacji umieję</w:t>
      </w:r>
      <w:r>
        <w:rPr>
          <w:rFonts w:ascii="Arial" w:eastAsia="Times New Roman" w:hAnsi="Arial" w:cs="Arial"/>
          <w:sz w:val="20"/>
          <w:szCs w:val="20"/>
        </w:rPr>
        <w:t xml:space="preserve">tności, postaw i prezentowanej </w:t>
      </w:r>
      <w:r w:rsidRPr="004D656F">
        <w:rPr>
          <w:rFonts w:ascii="Arial" w:eastAsia="Times New Roman" w:hAnsi="Arial" w:cs="Arial"/>
          <w:sz w:val="20"/>
          <w:szCs w:val="20"/>
        </w:rPr>
        <w:t>wiedzy uczniów;</w:t>
      </w:r>
    </w:p>
    <w:p w:rsidR="007F6C33" w:rsidRPr="004D656F" w:rsidRDefault="007F6C33" w:rsidP="007F6C33">
      <w:pPr>
        <w:ind w:left="720"/>
        <w:jc w:val="both"/>
        <w:rPr>
          <w:sz w:val="20"/>
          <w:szCs w:val="20"/>
        </w:rPr>
      </w:pPr>
    </w:p>
    <w:p w:rsidR="007F6C33" w:rsidRPr="004D656F" w:rsidRDefault="007F6C33" w:rsidP="007F6C33">
      <w:pPr>
        <w:rPr>
          <w:rFonts w:ascii="Arial" w:eastAsia="Times New Roman" w:hAnsi="Arial" w:cs="Arial"/>
          <w:sz w:val="20"/>
          <w:szCs w:val="20"/>
        </w:rPr>
      </w:pPr>
      <w:r w:rsidRPr="004D656F">
        <w:rPr>
          <w:rFonts w:ascii="Arial" w:eastAsia="Times New Roman" w:hAnsi="Arial" w:cs="Arial"/>
          <w:sz w:val="20"/>
          <w:szCs w:val="20"/>
        </w:rPr>
        <w:t>2.  Obserwacji mogą podlegać:</w:t>
      </w:r>
    </w:p>
    <w:p w:rsidR="007F6C33" w:rsidRPr="004D656F" w:rsidRDefault="007F6C33" w:rsidP="007F6C3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656F">
        <w:rPr>
          <w:rFonts w:ascii="Arial" w:eastAsia="Times New Roman" w:hAnsi="Arial" w:cs="Arial"/>
          <w:sz w:val="20"/>
          <w:szCs w:val="20"/>
        </w:rPr>
        <w:t xml:space="preserve">  obowiązkowe i dodatkowe zajęcia z uczniami;</w:t>
      </w:r>
    </w:p>
    <w:p w:rsidR="007F6C33" w:rsidRPr="004D656F" w:rsidRDefault="007F6C33" w:rsidP="007F6C3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656F">
        <w:rPr>
          <w:rFonts w:ascii="Arial" w:eastAsia="Times New Roman" w:hAnsi="Arial" w:cs="Arial"/>
          <w:sz w:val="20"/>
          <w:szCs w:val="20"/>
        </w:rPr>
        <w:t xml:space="preserve">   spotkania z rodzicami;</w:t>
      </w:r>
    </w:p>
    <w:p w:rsidR="007F6C33" w:rsidRPr="004D656F" w:rsidRDefault="007F6C33" w:rsidP="007F6C3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656F">
        <w:rPr>
          <w:rFonts w:ascii="Arial" w:eastAsia="Times New Roman" w:hAnsi="Arial" w:cs="Arial"/>
          <w:sz w:val="20"/>
          <w:szCs w:val="20"/>
        </w:rPr>
        <w:t xml:space="preserve">   imprezy szkolne – apele, uroczystości, festyny, itp.;</w:t>
      </w:r>
    </w:p>
    <w:p w:rsidR="007F6C33" w:rsidRPr="004D656F" w:rsidRDefault="007F6C33" w:rsidP="007F6C3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656F">
        <w:rPr>
          <w:rFonts w:ascii="Arial" w:eastAsia="Times New Roman" w:hAnsi="Arial" w:cs="Arial"/>
          <w:sz w:val="20"/>
          <w:szCs w:val="20"/>
        </w:rPr>
        <w:t xml:space="preserve">   wycieczki szkolne, konkursy.</w:t>
      </w:r>
    </w:p>
    <w:p w:rsidR="007F6C33" w:rsidRPr="004D656F" w:rsidRDefault="007F6C33" w:rsidP="007F6C33">
      <w:pPr>
        <w:ind w:left="720"/>
        <w:rPr>
          <w:rFonts w:ascii="Arial" w:eastAsia="Times New Roman" w:hAnsi="Arial" w:cs="Arial"/>
          <w:sz w:val="20"/>
          <w:szCs w:val="20"/>
        </w:rPr>
      </w:pPr>
    </w:p>
    <w:p w:rsidR="007F6C33" w:rsidRPr="004D656F" w:rsidRDefault="007F6C33" w:rsidP="007F6C33">
      <w:pPr>
        <w:jc w:val="both"/>
        <w:rPr>
          <w:rFonts w:ascii="Arial" w:eastAsia="Times New Roman" w:hAnsi="Arial" w:cs="Arial"/>
          <w:sz w:val="20"/>
          <w:szCs w:val="20"/>
        </w:rPr>
      </w:pPr>
      <w:r w:rsidRPr="004D656F">
        <w:rPr>
          <w:rFonts w:ascii="Arial" w:eastAsia="Times New Roman" w:hAnsi="Arial" w:cs="Arial"/>
          <w:sz w:val="20"/>
          <w:szCs w:val="20"/>
        </w:rPr>
        <w:t>3.  Obserwacji w szczególności w roku szkolnym 2021/22 podlegać będzie:</w:t>
      </w:r>
    </w:p>
    <w:p w:rsidR="007F6C33" w:rsidRPr="004D656F" w:rsidRDefault="007F6C33" w:rsidP="007F6C33">
      <w:pPr>
        <w:pStyle w:val="baza"/>
        <w:numPr>
          <w:ilvl w:val="0"/>
          <w:numId w:val="3"/>
        </w:numPr>
        <w:rPr>
          <w:sz w:val="20"/>
          <w:szCs w:val="20"/>
        </w:rPr>
      </w:pPr>
      <w:r w:rsidRPr="004D656F">
        <w:rPr>
          <w:sz w:val="20"/>
          <w:szCs w:val="20"/>
        </w:rPr>
        <w:t xml:space="preserve">  Wykorzystanie pomocy dydaktycznych będących na wyposażeniu szkoły;</w:t>
      </w:r>
    </w:p>
    <w:p w:rsidR="007F6C33" w:rsidRPr="004D656F" w:rsidRDefault="007F6C33" w:rsidP="007F6C33">
      <w:pPr>
        <w:pStyle w:val="baza"/>
        <w:numPr>
          <w:ilvl w:val="0"/>
          <w:numId w:val="3"/>
        </w:numPr>
        <w:rPr>
          <w:sz w:val="20"/>
          <w:szCs w:val="20"/>
        </w:rPr>
      </w:pPr>
      <w:r w:rsidRPr="004D656F">
        <w:rPr>
          <w:sz w:val="20"/>
          <w:szCs w:val="20"/>
        </w:rPr>
        <w:t xml:space="preserve">  Stosowanie technologii komunikacyjno-informatycznej w trakcie zajęć i jej </w:t>
      </w:r>
      <w:r w:rsidRPr="004D656F">
        <w:rPr>
          <w:sz w:val="20"/>
          <w:szCs w:val="20"/>
        </w:rPr>
        <w:br/>
        <w:t>wykorzystywanie przez uczniów w procesie nauczania;</w:t>
      </w:r>
    </w:p>
    <w:p w:rsidR="007F6C33" w:rsidRPr="004D656F" w:rsidRDefault="007F6C33" w:rsidP="007F6C33">
      <w:pPr>
        <w:pStyle w:val="baza"/>
        <w:numPr>
          <w:ilvl w:val="0"/>
          <w:numId w:val="3"/>
        </w:numPr>
        <w:rPr>
          <w:sz w:val="20"/>
          <w:szCs w:val="20"/>
        </w:rPr>
      </w:pPr>
      <w:r w:rsidRPr="004D656F">
        <w:rPr>
          <w:sz w:val="20"/>
          <w:szCs w:val="20"/>
        </w:rPr>
        <w:t xml:space="preserve">  Włączanie zagadnień preorientacji/orientacji/doradztwa zawodowego do treści </w:t>
      </w:r>
      <w:r w:rsidRPr="004D656F">
        <w:rPr>
          <w:sz w:val="20"/>
          <w:szCs w:val="20"/>
        </w:rPr>
        <w:br/>
        <w:t>przedmiotowych;</w:t>
      </w:r>
    </w:p>
    <w:p w:rsidR="007F6C33" w:rsidRPr="004D656F" w:rsidRDefault="007F6C33" w:rsidP="007F6C33">
      <w:pPr>
        <w:pStyle w:val="baza"/>
        <w:numPr>
          <w:ilvl w:val="0"/>
          <w:numId w:val="3"/>
        </w:numPr>
        <w:rPr>
          <w:color w:val="000000"/>
          <w:sz w:val="20"/>
          <w:szCs w:val="20"/>
        </w:rPr>
      </w:pPr>
      <w:r w:rsidRPr="004D656F">
        <w:rPr>
          <w:color w:val="000000"/>
          <w:sz w:val="20"/>
          <w:szCs w:val="20"/>
        </w:rPr>
        <w:t xml:space="preserve">  Kształtowanie umiejętności kluczowych uczniów.</w:t>
      </w:r>
    </w:p>
    <w:p w:rsidR="007F6C33" w:rsidRPr="004D656F" w:rsidRDefault="007F6C33" w:rsidP="007F6C33">
      <w:pPr>
        <w:pStyle w:val="baza"/>
        <w:numPr>
          <w:ilvl w:val="0"/>
          <w:numId w:val="3"/>
        </w:numPr>
        <w:rPr>
          <w:sz w:val="20"/>
          <w:szCs w:val="20"/>
        </w:rPr>
      </w:pPr>
      <w:r w:rsidRPr="004D656F">
        <w:rPr>
          <w:sz w:val="20"/>
          <w:szCs w:val="20"/>
        </w:rPr>
        <w:t xml:space="preserve">  Informowanie uczniów o celach lekcji;</w:t>
      </w:r>
    </w:p>
    <w:p w:rsidR="007F6C33" w:rsidRPr="004D656F" w:rsidRDefault="007F6C33" w:rsidP="007F6C33">
      <w:pPr>
        <w:pStyle w:val="baza"/>
        <w:numPr>
          <w:ilvl w:val="0"/>
          <w:numId w:val="3"/>
        </w:numPr>
        <w:rPr>
          <w:sz w:val="20"/>
          <w:szCs w:val="20"/>
        </w:rPr>
      </w:pPr>
      <w:r w:rsidRPr="004D656F">
        <w:rPr>
          <w:sz w:val="20"/>
          <w:szCs w:val="20"/>
        </w:rPr>
        <w:t xml:space="preserve">  Formułowanie w trakcie zajęć pytań kluczowych;</w:t>
      </w:r>
    </w:p>
    <w:p w:rsidR="007F6C33" w:rsidRPr="004D656F" w:rsidRDefault="007F6C33" w:rsidP="007F6C33">
      <w:pPr>
        <w:pStyle w:val="baza"/>
        <w:numPr>
          <w:ilvl w:val="0"/>
          <w:numId w:val="3"/>
        </w:numPr>
        <w:rPr>
          <w:sz w:val="20"/>
          <w:szCs w:val="20"/>
        </w:rPr>
      </w:pPr>
      <w:r w:rsidRPr="004D656F">
        <w:rPr>
          <w:sz w:val="20"/>
          <w:szCs w:val="20"/>
        </w:rPr>
        <w:t xml:space="preserve">  Uzasadnianie ocen bieżących;</w:t>
      </w:r>
    </w:p>
    <w:p w:rsidR="007F6C33" w:rsidRPr="004D656F" w:rsidRDefault="007F6C33" w:rsidP="007F6C33">
      <w:pPr>
        <w:pStyle w:val="baza"/>
        <w:numPr>
          <w:ilvl w:val="0"/>
          <w:numId w:val="3"/>
        </w:numPr>
        <w:rPr>
          <w:sz w:val="20"/>
          <w:szCs w:val="20"/>
        </w:rPr>
      </w:pPr>
      <w:r w:rsidRPr="004D656F">
        <w:rPr>
          <w:sz w:val="20"/>
          <w:szCs w:val="20"/>
        </w:rPr>
        <w:t xml:space="preserve">  Pozyskiwanie informacji zwrotnej o osiągnięciu celów zajęć;</w:t>
      </w:r>
    </w:p>
    <w:p w:rsidR="007F6C33" w:rsidRPr="004D656F" w:rsidRDefault="007F6C33" w:rsidP="007F6C33">
      <w:pPr>
        <w:pStyle w:val="baza"/>
        <w:numPr>
          <w:ilvl w:val="0"/>
          <w:numId w:val="3"/>
        </w:numPr>
        <w:rPr>
          <w:sz w:val="20"/>
          <w:szCs w:val="20"/>
        </w:rPr>
      </w:pPr>
      <w:r w:rsidRPr="004D656F">
        <w:rPr>
          <w:sz w:val="20"/>
          <w:szCs w:val="20"/>
        </w:rPr>
        <w:t xml:space="preserve">  Indywidualizacja nauczania w toku lekcji lub zajęć;</w:t>
      </w:r>
    </w:p>
    <w:p w:rsidR="007F6C33" w:rsidRPr="004D656F" w:rsidRDefault="007F6C33" w:rsidP="007F6C33">
      <w:pPr>
        <w:pStyle w:val="baza"/>
        <w:numPr>
          <w:ilvl w:val="0"/>
          <w:numId w:val="3"/>
        </w:numPr>
        <w:rPr>
          <w:sz w:val="20"/>
          <w:szCs w:val="20"/>
        </w:rPr>
      </w:pPr>
      <w:r w:rsidRPr="004D656F">
        <w:rPr>
          <w:sz w:val="20"/>
          <w:szCs w:val="20"/>
        </w:rPr>
        <w:t>Twórcze postawy nauczyciela podczas zajęć, zwiększające zaangażowanie uczniów i efe</w:t>
      </w:r>
      <w:r w:rsidRPr="004D656F">
        <w:rPr>
          <w:sz w:val="20"/>
          <w:szCs w:val="20"/>
        </w:rPr>
        <w:t>k</w:t>
      </w:r>
      <w:r w:rsidRPr="004D656F">
        <w:rPr>
          <w:sz w:val="20"/>
          <w:szCs w:val="20"/>
        </w:rPr>
        <w:t>tywność działań nauczyciela.</w:t>
      </w:r>
    </w:p>
    <w:p w:rsidR="007F6C33" w:rsidRPr="004D656F" w:rsidRDefault="007F6C33" w:rsidP="007F6C33">
      <w:pPr>
        <w:pStyle w:val="baza"/>
        <w:numPr>
          <w:ilvl w:val="0"/>
          <w:numId w:val="3"/>
        </w:numPr>
        <w:rPr>
          <w:sz w:val="20"/>
          <w:szCs w:val="20"/>
        </w:rPr>
      </w:pPr>
      <w:r w:rsidRPr="004D656F">
        <w:rPr>
          <w:sz w:val="20"/>
          <w:szCs w:val="20"/>
        </w:rPr>
        <w:t>Kształcenie umiejętności pracy zespołowej, w parach;</w:t>
      </w:r>
    </w:p>
    <w:p w:rsidR="007F6C33" w:rsidRPr="004D656F" w:rsidRDefault="007F6C33" w:rsidP="007F6C33">
      <w:pPr>
        <w:pStyle w:val="baza"/>
        <w:numPr>
          <w:ilvl w:val="0"/>
          <w:numId w:val="3"/>
        </w:numPr>
        <w:rPr>
          <w:sz w:val="20"/>
          <w:szCs w:val="20"/>
        </w:rPr>
      </w:pPr>
      <w:r w:rsidRPr="004D656F">
        <w:rPr>
          <w:sz w:val="20"/>
          <w:szCs w:val="20"/>
        </w:rPr>
        <w:t>Formy sprawdzania osiągania założonych celów le</w:t>
      </w:r>
      <w:r>
        <w:rPr>
          <w:sz w:val="20"/>
          <w:szCs w:val="20"/>
        </w:rPr>
        <w:t>kcji – ewaluacja efektów kształcenia</w:t>
      </w:r>
    </w:p>
    <w:p w:rsidR="007F6C33" w:rsidRPr="004D656F" w:rsidRDefault="007F6C33" w:rsidP="007F6C33">
      <w:pPr>
        <w:pStyle w:val="baza"/>
        <w:numPr>
          <w:ilvl w:val="0"/>
          <w:numId w:val="3"/>
        </w:numPr>
        <w:rPr>
          <w:sz w:val="20"/>
          <w:szCs w:val="20"/>
        </w:rPr>
      </w:pPr>
      <w:r w:rsidRPr="004D656F">
        <w:rPr>
          <w:sz w:val="20"/>
          <w:szCs w:val="20"/>
        </w:rPr>
        <w:t>Praca domowa – jej zakres, zróżnicowanie  w zależności od możliwości uczniów, czasochło</w:t>
      </w:r>
      <w:r w:rsidRPr="004D656F">
        <w:rPr>
          <w:sz w:val="20"/>
          <w:szCs w:val="20"/>
        </w:rPr>
        <w:t>n</w:t>
      </w:r>
      <w:r w:rsidRPr="004D656F">
        <w:rPr>
          <w:sz w:val="20"/>
          <w:szCs w:val="20"/>
        </w:rPr>
        <w:t>ność wykonywania przez uczniów</w:t>
      </w:r>
    </w:p>
    <w:p w:rsidR="007F6C33" w:rsidRPr="00B916F0" w:rsidRDefault="007F6C33" w:rsidP="007F6C3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D656F">
        <w:rPr>
          <w:rFonts w:ascii="Arial" w:eastAsia="Times New Roman" w:hAnsi="Arial" w:cs="Arial"/>
          <w:sz w:val="20"/>
          <w:szCs w:val="20"/>
        </w:rPr>
        <w:t>Włączanie zagadnień preorientacji/orientacji/</w:t>
      </w:r>
      <w:r>
        <w:rPr>
          <w:rFonts w:ascii="Arial" w:eastAsia="Times New Roman" w:hAnsi="Arial" w:cs="Arial"/>
          <w:sz w:val="20"/>
          <w:szCs w:val="20"/>
        </w:rPr>
        <w:t xml:space="preserve">doradztwa zawodowego do treści </w:t>
      </w:r>
      <w:r w:rsidRPr="004D656F">
        <w:rPr>
          <w:rFonts w:ascii="Arial" w:eastAsia="Times New Roman" w:hAnsi="Arial" w:cs="Arial"/>
          <w:sz w:val="20"/>
          <w:szCs w:val="20"/>
        </w:rPr>
        <w:t>przedmiot</w:t>
      </w:r>
      <w:r w:rsidRPr="004D656F">
        <w:rPr>
          <w:rFonts w:ascii="Arial" w:eastAsia="Times New Roman" w:hAnsi="Arial" w:cs="Arial"/>
          <w:sz w:val="20"/>
          <w:szCs w:val="20"/>
        </w:rPr>
        <w:t>o</w:t>
      </w:r>
      <w:r w:rsidRPr="004D656F">
        <w:rPr>
          <w:rFonts w:ascii="Arial" w:eastAsia="Times New Roman" w:hAnsi="Arial" w:cs="Arial"/>
          <w:sz w:val="20"/>
          <w:szCs w:val="20"/>
        </w:rPr>
        <w:t>wych.</w:t>
      </w:r>
    </w:p>
    <w:p w:rsidR="007F6C33" w:rsidRDefault="007F6C33" w:rsidP="007F6C33">
      <w:pPr>
        <w:pStyle w:val="Tytu"/>
        <w:jc w:val="left"/>
        <w:rPr>
          <w:rFonts w:ascii="Arial" w:hAnsi="Arial" w:cs="Arial"/>
          <w:color w:val="FF0000"/>
          <w:sz w:val="20"/>
          <w:lang w:val="pl-PL"/>
        </w:rPr>
      </w:pPr>
    </w:p>
    <w:sectPr w:rsidR="007F6C33" w:rsidSect="00574BF4">
      <w:pgSz w:w="11906" w:h="16838"/>
      <w:pgMar w:top="1417" w:right="1417" w:bottom="1417" w:left="1417" w:header="72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530" w:rsidRDefault="003B3530" w:rsidP="003B3530">
      <w:pPr>
        <w:spacing w:after="0" w:line="240" w:lineRule="auto"/>
      </w:pPr>
      <w:r>
        <w:separator/>
      </w:r>
    </w:p>
  </w:endnote>
  <w:endnote w:type="continuationSeparator" w:id="0">
    <w:p w:rsidR="003B3530" w:rsidRDefault="003B3530" w:rsidP="003B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530" w:rsidRDefault="003B3530" w:rsidP="003B3530">
      <w:pPr>
        <w:spacing w:after="0" w:line="240" w:lineRule="auto"/>
      </w:pPr>
      <w:r>
        <w:separator/>
      </w:r>
    </w:p>
  </w:footnote>
  <w:footnote w:type="continuationSeparator" w:id="0">
    <w:p w:rsidR="003B3530" w:rsidRDefault="003B3530" w:rsidP="003B3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5FDC"/>
    <w:multiLevelType w:val="hybridMultilevel"/>
    <w:tmpl w:val="B8A4EF1A"/>
    <w:lvl w:ilvl="0" w:tplc="0408055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D6007"/>
    <w:multiLevelType w:val="hybridMultilevel"/>
    <w:tmpl w:val="6C4E6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3510D"/>
    <w:multiLevelType w:val="hybridMultilevel"/>
    <w:tmpl w:val="70444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650B72"/>
    <w:multiLevelType w:val="hybridMultilevel"/>
    <w:tmpl w:val="C720956C"/>
    <w:lvl w:ilvl="0" w:tplc="C958EEF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3530"/>
    <w:rsid w:val="000C6279"/>
    <w:rsid w:val="00264E13"/>
    <w:rsid w:val="00345C48"/>
    <w:rsid w:val="003B3530"/>
    <w:rsid w:val="00452099"/>
    <w:rsid w:val="004D656F"/>
    <w:rsid w:val="0050305D"/>
    <w:rsid w:val="00574BF4"/>
    <w:rsid w:val="006363E0"/>
    <w:rsid w:val="007F6C33"/>
    <w:rsid w:val="00891C8D"/>
    <w:rsid w:val="008A0CA0"/>
    <w:rsid w:val="00955B7E"/>
    <w:rsid w:val="00A33F48"/>
    <w:rsid w:val="00AA3B22"/>
    <w:rsid w:val="00E6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za">
    <w:name w:val="baza"/>
    <w:basedOn w:val="Normalny"/>
    <w:qFormat/>
    <w:rsid w:val="003B3530"/>
    <w:pPr>
      <w:spacing w:after="120" w:line="240" w:lineRule="auto"/>
    </w:pPr>
    <w:rPr>
      <w:rFonts w:ascii="Arial" w:eastAsia="Times New Roman" w:hAnsi="Arial" w:cs="Times New Roman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B3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3530"/>
  </w:style>
  <w:style w:type="paragraph" w:styleId="Stopka">
    <w:name w:val="footer"/>
    <w:basedOn w:val="Normalny"/>
    <w:link w:val="StopkaZnak"/>
    <w:uiPriority w:val="99"/>
    <w:semiHidden/>
    <w:unhideWhenUsed/>
    <w:rsid w:val="003B3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3530"/>
  </w:style>
  <w:style w:type="paragraph" w:styleId="Akapitzlist">
    <w:name w:val="List Paragraph"/>
    <w:basedOn w:val="Normalny"/>
    <w:link w:val="AkapitzlistZnak"/>
    <w:uiPriority w:val="34"/>
    <w:qFormat/>
    <w:rsid w:val="00574BF4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74BF4"/>
    <w:rPr>
      <w:rFonts w:ascii="Calibri" w:eastAsia="Calibri" w:hAnsi="Calibri" w:cs="Times New Roman"/>
      <w:lang w:eastAsia="en-US"/>
    </w:rPr>
  </w:style>
  <w:style w:type="paragraph" w:styleId="Tytu">
    <w:name w:val="Title"/>
    <w:basedOn w:val="Normalny"/>
    <w:next w:val="Normalny"/>
    <w:link w:val="TytuZnak"/>
    <w:qFormat/>
    <w:rsid w:val="007F6C3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7F6C3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15</cp:revision>
  <cp:lastPrinted>2022-09-06T08:46:00Z</cp:lastPrinted>
  <dcterms:created xsi:type="dcterms:W3CDTF">2021-09-25T16:44:00Z</dcterms:created>
  <dcterms:modified xsi:type="dcterms:W3CDTF">2023-09-21T08:13:00Z</dcterms:modified>
</cp:coreProperties>
</file>