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6" w:rsidRPr="003C7CC6" w:rsidRDefault="003C7CC6" w:rsidP="003C7CC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C7CC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do uchwały </w:t>
      </w:r>
    </w:p>
    <w:p w:rsidR="003C7CC6" w:rsidRPr="003C7CC6" w:rsidRDefault="003C7CC6" w:rsidP="003C7CC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C7CC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Rady Pedagogicznej </w:t>
      </w:r>
    </w:p>
    <w:p w:rsidR="003C7CC6" w:rsidRPr="003C7CC6" w:rsidRDefault="003C7CC6" w:rsidP="003C7CC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C7CC6">
        <w:rPr>
          <w:rFonts w:ascii="Calibri" w:eastAsia="Times New Roman" w:hAnsi="Calibri" w:cs="Calibri"/>
          <w:bCs/>
          <w:sz w:val="24"/>
          <w:szCs w:val="24"/>
          <w:lang w:eastAsia="pl-PL"/>
        </w:rPr>
        <w:t>Nr .....z dnia ………….</w:t>
      </w:r>
    </w:p>
    <w:p w:rsidR="004836E5" w:rsidRDefault="004836E5" w:rsidP="00763EBB">
      <w:pPr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3C7CC6" w:rsidRDefault="00763EBB" w:rsidP="00763E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C048C">
        <w:rPr>
          <w:rFonts w:ascii="Calibri" w:eastAsia="Calibri" w:hAnsi="Calibri" w:cs="Times New Roman"/>
          <w:b/>
          <w:sz w:val="72"/>
          <w:szCs w:val="72"/>
        </w:rPr>
        <w:t>PLAN PRACY</w:t>
      </w:r>
    </w:p>
    <w:p w:rsidR="002C048C" w:rsidRDefault="00076787" w:rsidP="002C048C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2C048C">
        <w:rPr>
          <w:rFonts w:ascii="Calibri" w:eastAsia="Calibri" w:hAnsi="Calibri" w:cs="Times New Roman"/>
          <w:b/>
          <w:sz w:val="72"/>
          <w:szCs w:val="72"/>
        </w:rPr>
        <w:t xml:space="preserve">Szkoły Podstawowej </w:t>
      </w:r>
    </w:p>
    <w:p w:rsidR="00AA011B" w:rsidRPr="002C048C" w:rsidRDefault="00076787" w:rsidP="002C048C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2C048C">
        <w:rPr>
          <w:rFonts w:ascii="Calibri" w:eastAsia="Calibri" w:hAnsi="Calibri" w:cs="Times New Roman"/>
          <w:b/>
          <w:sz w:val="72"/>
          <w:szCs w:val="72"/>
        </w:rPr>
        <w:t>w Parchowie</w:t>
      </w:r>
    </w:p>
    <w:p w:rsidR="00AA011B" w:rsidRPr="002C048C" w:rsidRDefault="00AA011B" w:rsidP="002C048C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2C048C">
        <w:rPr>
          <w:rFonts w:ascii="Calibri" w:eastAsia="Calibri" w:hAnsi="Calibri" w:cs="Times New Roman"/>
          <w:b/>
          <w:sz w:val="72"/>
          <w:szCs w:val="72"/>
        </w:rPr>
        <w:t>Rok szkolny 2022/23</w:t>
      </w:r>
    </w:p>
    <w:p w:rsidR="002C048C" w:rsidRDefault="002C048C" w:rsidP="00AA011B">
      <w:pPr>
        <w:rPr>
          <w:rFonts w:ascii="Calibri" w:eastAsia="Calibri" w:hAnsi="Calibri" w:cs="Times New Roman"/>
          <w:b/>
          <w:sz w:val="28"/>
          <w:szCs w:val="28"/>
        </w:rPr>
      </w:pPr>
    </w:p>
    <w:p w:rsidR="002C048C" w:rsidRDefault="002C048C" w:rsidP="00AA011B">
      <w:pPr>
        <w:rPr>
          <w:rFonts w:ascii="Calibri" w:eastAsia="Calibri" w:hAnsi="Calibri" w:cs="Times New Roman"/>
          <w:b/>
          <w:sz w:val="28"/>
          <w:szCs w:val="28"/>
        </w:rPr>
      </w:pPr>
    </w:p>
    <w:p w:rsidR="002C048C" w:rsidRDefault="002C048C" w:rsidP="00AA011B">
      <w:pPr>
        <w:rPr>
          <w:rFonts w:ascii="Calibri" w:eastAsia="Calibri" w:hAnsi="Calibri" w:cs="Times New Roman"/>
          <w:b/>
          <w:sz w:val="28"/>
          <w:szCs w:val="28"/>
        </w:rPr>
      </w:pPr>
    </w:p>
    <w:p w:rsidR="002C048C" w:rsidRDefault="002C048C" w:rsidP="00AA011B">
      <w:pPr>
        <w:rPr>
          <w:rFonts w:ascii="Calibri" w:eastAsia="Calibri" w:hAnsi="Calibri" w:cs="Times New Roman"/>
          <w:b/>
          <w:sz w:val="28"/>
          <w:szCs w:val="28"/>
        </w:rPr>
      </w:pPr>
    </w:p>
    <w:p w:rsidR="00763EBB" w:rsidRDefault="00763EBB" w:rsidP="00AA011B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109762608"/>
    </w:p>
    <w:p w:rsidR="00AA011B" w:rsidRPr="007602FF" w:rsidRDefault="00AA011B" w:rsidP="002C048C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7602FF">
        <w:rPr>
          <w:rFonts w:ascii="Book Antiqua" w:eastAsia="Calibri" w:hAnsi="Book Antiqua" w:cs="Times New Roman"/>
          <w:b/>
          <w:sz w:val="32"/>
          <w:szCs w:val="32"/>
        </w:rPr>
        <w:lastRenderedPageBreak/>
        <w:t>Część I.</w:t>
      </w:r>
    </w:p>
    <w:p w:rsidR="00AA011B" w:rsidRPr="007602FF" w:rsidRDefault="00AA011B" w:rsidP="002C048C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7602FF">
        <w:rPr>
          <w:rFonts w:ascii="Book Antiqua" w:eastAsia="Calibri" w:hAnsi="Book Antiqua" w:cs="Times New Roman"/>
          <w:b/>
          <w:sz w:val="32"/>
          <w:szCs w:val="32"/>
        </w:rPr>
        <w:t>Realizacja kierunków polityki oświatowej państwa</w:t>
      </w:r>
    </w:p>
    <w:tbl>
      <w:tblPr>
        <w:tblStyle w:val="Tabela-Siatka1"/>
        <w:tblW w:w="15990" w:type="dxa"/>
        <w:tblInd w:w="-856" w:type="dxa"/>
        <w:tblLayout w:type="fixed"/>
        <w:tblLook w:val="04A0"/>
      </w:tblPr>
      <w:tblGrid>
        <w:gridCol w:w="2382"/>
        <w:gridCol w:w="5528"/>
        <w:gridCol w:w="4820"/>
        <w:gridCol w:w="1275"/>
        <w:gridCol w:w="1985"/>
      </w:tblGrid>
      <w:tr w:rsidR="0096491D" w:rsidRPr="00AA011B" w:rsidTr="00C97B20">
        <w:tc>
          <w:tcPr>
            <w:tcW w:w="2382" w:type="dxa"/>
            <w:shd w:val="clear" w:color="auto" w:fill="E2EFD9" w:themeFill="accent6" w:themeFillTint="33"/>
            <w:vAlign w:val="center"/>
          </w:tcPr>
          <w:bookmarkEnd w:id="0"/>
          <w:p w:rsidR="0096491D" w:rsidRPr="007602FF" w:rsidRDefault="0096491D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602FF">
              <w:rPr>
                <w:rFonts w:ascii="Book Antiqua" w:eastAsia="Calibri" w:hAnsi="Book Antiqua" w:cs="Times New Roman"/>
                <w:b/>
              </w:rPr>
              <w:t>Kierunki polityki oświatowej państwa cele ogólne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6491D" w:rsidRPr="007602FF" w:rsidRDefault="0096491D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602FF">
              <w:rPr>
                <w:rFonts w:ascii="Book Antiqua" w:eastAsia="Calibri" w:hAnsi="Book Antiqua" w:cs="Times New Roman"/>
                <w:b/>
              </w:rPr>
              <w:t>Zadania wynikające z realizacji celów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:rsidR="0096491D" w:rsidRPr="007602FF" w:rsidRDefault="0096491D" w:rsidP="00BE6E62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602FF">
              <w:rPr>
                <w:rFonts w:ascii="Book Antiqua" w:eastAsia="Calibri" w:hAnsi="Book Antiqua" w:cs="Times New Roman"/>
                <w:b/>
              </w:rPr>
              <w:t>Szczegółowe działania i sugerowany sposób ich realizacji przez zespoły klasowe , np.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96491D" w:rsidRPr="007602FF" w:rsidRDefault="0096491D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602FF">
              <w:rPr>
                <w:rFonts w:ascii="Book Antiqua" w:eastAsia="Calibri" w:hAnsi="Book Antiqua" w:cs="Times New Roman"/>
                <w:b/>
              </w:rPr>
              <w:t>Termin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96491D" w:rsidRPr="007602FF" w:rsidRDefault="0096491D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602FF">
              <w:rPr>
                <w:rFonts w:ascii="Book Antiqua" w:eastAsia="Calibri" w:hAnsi="Book Antiqua" w:cs="Times New Roman"/>
                <w:b/>
              </w:rPr>
              <w:t>Odpowiedzialny</w:t>
            </w:r>
          </w:p>
        </w:tc>
      </w:tr>
      <w:tr w:rsidR="0096491D" w:rsidRPr="0096491D" w:rsidTr="007602FF">
        <w:tc>
          <w:tcPr>
            <w:tcW w:w="2382" w:type="dxa"/>
            <w:vMerge w:val="restart"/>
          </w:tcPr>
          <w:p w:rsidR="00986991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1. Wychowanie zmierzające do osiągnięcia ludzkiej dojrzałości poprzez kształtowanie postaw ukierunkowanych na</w:t>
            </w: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 xml:space="preserve"> prawdę, dobro </w:t>
            </w:r>
          </w:p>
          <w:p w:rsidR="0096491D" w:rsidRPr="0096491D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>i piękno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, uzdalniających do odpowiedzialnych decyzji.</w:t>
            </w:r>
          </w:p>
          <w:p w:rsidR="0096491D" w:rsidRPr="0096491D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7602FF" w:rsidRDefault="0096491D" w:rsidP="007602FF">
            <w:pPr>
              <w:numPr>
                <w:ilvl w:val="0"/>
                <w:numId w:val="10"/>
              </w:numPr>
              <w:spacing w:line="276" w:lineRule="auto"/>
              <w:rPr>
                <w:rFonts w:ascii="Book Antiqua" w:eastAsia="Calibri" w:hAnsi="Book Antiqua" w:cs="Times New Roman"/>
                <w:bCs/>
              </w:rPr>
            </w:pPr>
            <w:r w:rsidRPr="007602FF">
              <w:rPr>
                <w:rFonts w:ascii="Book Antiqua" w:eastAsia="Calibri" w:hAnsi="Book Antiqua" w:cs="Times New Roman"/>
                <w:bCs/>
              </w:rPr>
              <w:t>Praca nad wartościami ważnymi w życiu człowieka</w:t>
            </w:r>
            <w:r w:rsidRPr="007602FF">
              <w:rPr>
                <w:rFonts w:ascii="Book Antiqua" w:eastAsia="Calibri" w:hAnsi="Book Antiqua" w:cs="Times New Roman"/>
              </w:rPr>
              <w:t xml:space="preserve">, rola wartości, w tym - </w:t>
            </w:r>
            <w:r w:rsidRPr="007602FF">
              <w:rPr>
                <w:rFonts w:ascii="Book Antiqua" w:eastAsia="Calibri" w:hAnsi="Book Antiqua" w:cs="Times New Roman"/>
                <w:bCs/>
              </w:rPr>
              <w:t>wartości jako podstawa dojrzałych i odpowiedzialnych decyzji życiowych</w:t>
            </w:r>
            <w:r w:rsidRPr="007602FF">
              <w:rPr>
                <w:rFonts w:ascii="Book Antiqua" w:eastAsia="Calibri" w:hAnsi="Book Antiqua" w:cs="Times New Roman"/>
              </w:rPr>
              <w:t xml:space="preserve"> (uwzględnienie w dyskusji wartości wskazanych w kierunkach polityki oświatowej państwa – </w:t>
            </w:r>
            <w:r w:rsidR="00986991">
              <w:rPr>
                <w:rFonts w:ascii="Book Antiqua" w:eastAsia="Calibri" w:hAnsi="Book Antiqua" w:cs="Times New Roman"/>
                <w:bCs/>
              </w:rPr>
              <w:t>prawdy, dobra i piękna).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96491D" w:rsidRPr="00986991" w:rsidRDefault="0096491D" w:rsidP="0098699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t xml:space="preserve">Na bieżąco: </w:t>
            </w:r>
          </w:p>
          <w:p w:rsidR="0096491D" w:rsidRPr="00986991" w:rsidRDefault="0096491D" w:rsidP="00986991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t xml:space="preserve">podczas godzin wychowawczych, </w:t>
            </w:r>
          </w:p>
          <w:p w:rsidR="0096491D" w:rsidRPr="0096491D" w:rsidRDefault="0096491D" w:rsidP="00986991">
            <w:pPr>
              <w:spacing w:line="276" w:lineRule="auto"/>
              <w:ind w:left="1168"/>
              <w:contextualSpacing/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 xml:space="preserve">zajęć z wychowania do życia w rodzinie, rozmów na lekcjach historii, </w:t>
            </w:r>
            <w:proofErr w:type="spellStart"/>
            <w:r w:rsidRPr="0096491D">
              <w:rPr>
                <w:rFonts w:ascii="Book Antiqua" w:eastAsia="Calibri" w:hAnsi="Book Antiqua" w:cs="Times New Roman"/>
              </w:rPr>
              <w:t>WOS-u</w:t>
            </w:r>
            <w:proofErr w:type="spellEnd"/>
            <w:r w:rsidRPr="0096491D">
              <w:rPr>
                <w:rFonts w:ascii="Book Antiqua" w:eastAsia="Calibri" w:hAnsi="Book Antiqua" w:cs="Times New Roman"/>
              </w:rPr>
              <w:t>, języka polskiego</w:t>
            </w:r>
            <w:r w:rsidR="00986991">
              <w:rPr>
                <w:rFonts w:ascii="Book Antiqua" w:eastAsia="Calibri" w:hAnsi="Book Antiqua" w:cs="Times New Roman"/>
              </w:rPr>
              <w:t>,</w:t>
            </w:r>
          </w:p>
          <w:p w:rsidR="0096491D" w:rsidRPr="00986991" w:rsidRDefault="00986991" w:rsidP="0098699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t>p</w:t>
            </w:r>
            <w:r w:rsidR="0096491D" w:rsidRPr="00986991">
              <w:rPr>
                <w:rFonts w:ascii="Book Antiqua" w:eastAsia="Calibri" w:hAnsi="Book Antiqua" w:cs="Times New Roman"/>
              </w:rPr>
              <w:t>odczas apeli z okazji świąt narodowych</w:t>
            </w:r>
          </w:p>
        </w:tc>
        <w:tc>
          <w:tcPr>
            <w:tcW w:w="1275" w:type="dxa"/>
          </w:tcPr>
          <w:p w:rsidR="0096491D" w:rsidRPr="0096491D" w:rsidRDefault="006C5D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6C5D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szyscy nauczyciele</w:t>
            </w:r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986991" w:rsidRDefault="0096491D" w:rsidP="0098699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  <w:bCs/>
              </w:rPr>
              <w:t>Ustalenie zasad</w:t>
            </w:r>
            <w:r w:rsidRPr="00986991">
              <w:rPr>
                <w:rFonts w:ascii="Book Antiqua" w:eastAsia="Calibri" w:hAnsi="Book Antiqua" w:cs="Times New Roman"/>
              </w:rPr>
              <w:t xml:space="preserve">, </w:t>
            </w:r>
            <w:r w:rsidRPr="00986991">
              <w:rPr>
                <w:rFonts w:ascii="Book Antiqua" w:eastAsia="Calibri" w:hAnsi="Book Antiqua" w:cs="Times New Roman"/>
                <w:bCs/>
              </w:rPr>
              <w:t xml:space="preserve">które regulują zachowanie </w:t>
            </w:r>
            <w:r w:rsidR="00BE6E62">
              <w:rPr>
                <w:rFonts w:ascii="Book Antiqua" w:eastAsia="Calibri" w:hAnsi="Book Antiqua" w:cs="Times New Roman"/>
                <w:bCs/>
              </w:rPr>
              <w:t xml:space="preserve">się uczniów </w:t>
            </w:r>
            <w:r w:rsidRPr="00986991">
              <w:rPr>
                <w:rFonts w:ascii="Book Antiqua" w:eastAsia="Calibri" w:hAnsi="Book Antiqua" w:cs="Times New Roman"/>
                <w:bCs/>
              </w:rPr>
              <w:t>w społeczności klas</w:t>
            </w:r>
            <w:r w:rsidR="00BE6E62">
              <w:rPr>
                <w:rFonts w:ascii="Book Antiqua" w:eastAsia="Calibri" w:hAnsi="Book Antiqua" w:cs="Times New Roman"/>
                <w:bCs/>
              </w:rPr>
              <w:t>owej</w:t>
            </w:r>
            <w:r w:rsidRPr="00986991">
              <w:rPr>
                <w:rFonts w:ascii="Book Antiqua" w:eastAsia="Calibri" w:hAnsi="Book Antiqua" w:cs="Times New Roman"/>
                <w:bCs/>
              </w:rPr>
              <w:t xml:space="preserve"> i szko</w:t>
            </w:r>
            <w:r w:rsidR="00BE6E62">
              <w:rPr>
                <w:rFonts w:ascii="Book Antiqua" w:eastAsia="Calibri" w:hAnsi="Book Antiqua" w:cs="Times New Roman"/>
                <w:bCs/>
              </w:rPr>
              <w:t>lnej oraz chronią</w:t>
            </w:r>
            <w:r w:rsidRPr="00986991">
              <w:rPr>
                <w:rFonts w:ascii="Book Antiqua" w:eastAsia="Calibri" w:hAnsi="Book Antiqua" w:cs="Times New Roman"/>
              </w:rPr>
              <w:t xml:space="preserve"> uzgodnion</w:t>
            </w:r>
            <w:r w:rsidR="00BE6E62">
              <w:rPr>
                <w:rFonts w:ascii="Book Antiqua" w:eastAsia="Calibri" w:hAnsi="Book Antiqua" w:cs="Times New Roman"/>
              </w:rPr>
              <w:t>e wspólnie</w:t>
            </w:r>
            <w:r w:rsidRPr="00986991">
              <w:rPr>
                <w:rFonts w:ascii="Book Antiqua" w:eastAsia="Calibri" w:hAnsi="Book Antiqua" w:cs="Times New Roman"/>
              </w:rPr>
              <w:t xml:space="preserve"> wartości, np.</w:t>
            </w:r>
            <w:r w:rsidR="00986991">
              <w:rPr>
                <w:rFonts w:ascii="Book Antiqua" w:eastAsia="Calibri" w:hAnsi="Book Antiqua" w:cs="Times New Roman"/>
              </w:rPr>
              <w:t xml:space="preserve"> Mówimy prawdę - nie oszukujemy.</w:t>
            </w:r>
          </w:p>
          <w:p w:rsidR="0096491D" w:rsidRPr="00986991" w:rsidRDefault="0096491D" w:rsidP="007602F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  <w:bCs/>
              </w:rPr>
              <w:t>Upowszechnienie zasad</w:t>
            </w:r>
            <w:r w:rsidRPr="00986991">
              <w:rPr>
                <w:rFonts w:ascii="Book Antiqua" w:eastAsia="Calibri" w:hAnsi="Book Antiqua" w:cs="Times New Roman"/>
              </w:rPr>
              <w:t xml:space="preserve"> (zapisanie, opublikowanie) i podpisanie zasad przez społeczność klasy</w:t>
            </w:r>
            <w:r w:rsidR="00986991">
              <w:rPr>
                <w:rFonts w:ascii="Book Antiqua" w:eastAsia="Calibri" w:hAnsi="Book Antiqua" w:cs="Times New Roman"/>
              </w:rPr>
              <w:t>.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96491D" w:rsidRPr="00986991" w:rsidRDefault="00BE6E62" w:rsidP="0098699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spotkanie klasowe,</w:t>
            </w:r>
            <w:r w:rsidR="0096491D" w:rsidRPr="00986991">
              <w:rPr>
                <w:rFonts w:ascii="Book Antiqua" w:eastAsia="Calibri" w:hAnsi="Book Antiqua" w:cs="Times New Roman"/>
              </w:rPr>
              <w:t xml:space="preserve"> posiedzeni</w:t>
            </w:r>
            <w:r>
              <w:rPr>
                <w:rFonts w:ascii="Book Antiqua" w:eastAsia="Calibri" w:hAnsi="Book Antiqua" w:cs="Times New Roman"/>
              </w:rPr>
              <w:t>e</w:t>
            </w:r>
            <w:r w:rsidR="0096491D" w:rsidRPr="00986991">
              <w:rPr>
                <w:rFonts w:ascii="Book Antiqua" w:eastAsia="Calibri" w:hAnsi="Book Antiqua" w:cs="Times New Roman"/>
              </w:rPr>
              <w:t xml:space="preserve"> Rady Pedagogicznej</w:t>
            </w:r>
            <w:r w:rsidR="00986991">
              <w:rPr>
                <w:rFonts w:ascii="Book Antiqua" w:eastAsia="Calibri" w:hAnsi="Book Antiqua" w:cs="Times New Roman"/>
              </w:rPr>
              <w:t>,</w:t>
            </w:r>
          </w:p>
          <w:p w:rsidR="0096491D" w:rsidRPr="00986991" w:rsidRDefault="0096491D" w:rsidP="0098699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t xml:space="preserve">spotkanie </w:t>
            </w:r>
            <w:r w:rsidR="00986991" w:rsidRPr="00986991">
              <w:rPr>
                <w:rFonts w:ascii="Book Antiqua" w:eastAsia="Calibri" w:hAnsi="Book Antiqua" w:cs="Times New Roman"/>
              </w:rPr>
              <w:t xml:space="preserve">z rodzicami </w:t>
            </w:r>
            <w:r w:rsidRPr="00986991">
              <w:rPr>
                <w:rFonts w:ascii="Book Antiqua" w:eastAsia="Calibri" w:hAnsi="Book Antiqua" w:cs="Times New Roman"/>
              </w:rPr>
              <w:t xml:space="preserve">i przedstawienie </w:t>
            </w:r>
            <w:r w:rsidR="00986991">
              <w:rPr>
                <w:rFonts w:ascii="Book Antiqua" w:eastAsia="Calibri" w:hAnsi="Book Antiqua" w:cs="Times New Roman"/>
              </w:rPr>
              <w:t xml:space="preserve">im </w:t>
            </w:r>
            <w:r w:rsidRPr="00986991">
              <w:rPr>
                <w:rFonts w:ascii="Book Antiqua" w:eastAsia="Calibri" w:hAnsi="Book Antiqua" w:cs="Times New Roman"/>
              </w:rPr>
              <w:t xml:space="preserve">zasad </w:t>
            </w:r>
            <w:r w:rsidR="00986991">
              <w:rPr>
                <w:rFonts w:ascii="Book Antiqua" w:eastAsia="Calibri" w:hAnsi="Book Antiqua" w:cs="Times New Roman"/>
              </w:rPr>
              <w:t xml:space="preserve">regulujących </w:t>
            </w:r>
            <w:r w:rsidR="00986991" w:rsidRPr="00986991">
              <w:rPr>
                <w:rFonts w:ascii="Book Antiqua" w:eastAsia="Calibri" w:hAnsi="Book Antiqua" w:cs="Times New Roman"/>
                <w:bCs/>
              </w:rPr>
              <w:t>zachowanie w społeczności klasy i szkoły</w:t>
            </w:r>
            <w:r w:rsidR="00BE6E62">
              <w:rPr>
                <w:rFonts w:ascii="Book Antiqua" w:eastAsia="Calibri" w:hAnsi="Book Antiqua" w:cs="Times New Roman"/>
                <w:bCs/>
              </w:rPr>
              <w:t>.</w:t>
            </w:r>
          </w:p>
        </w:tc>
        <w:tc>
          <w:tcPr>
            <w:tcW w:w="127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wrzesień</w:t>
            </w:r>
          </w:p>
        </w:tc>
        <w:tc>
          <w:tcPr>
            <w:tcW w:w="1985" w:type="dxa"/>
          </w:tcPr>
          <w:p w:rsidR="0096491D" w:rsidRPr="0096491D" w:rsidRDefault="006C5D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szyscy nauczyciele</w:t>
            </w:r>
          </w:p>
        </w:tc>
      </w:tr>
      <w:tr w:rsidR="0096491D" w:rsidRPr="0096491D" w:rsidTr="007602FF"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96491D" w:rsidRPr="0096491D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986991" w:rsidRDefault="0096491D" w:rsidP="0098699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  <w:bCs/>
              </w:rPr>
              <w:t>Postępowanie zgodne z ustalonymi zasadami</w:t>
            </w:r>
            <w:r w:rsidRPr="00986991">
              <w:rPr>
                <w:rFonts w:ascii="Book Antiqua" w:eastAsia="Calibri" w:hAnsi="Book Antiqua" w:cs="Times New Roman"/>
              </w:rPr>
              <w:t xml:space="preserve"> – a jeżeli zasady zostały złamane, to </w:t>
            </w:r>
            <w:r w:rsidRPr="00986991">
              <w:rPr>
                <w:rFonts w:ascii="Book Antiqua" w:eastAsia="Calibri" w:hAnsi="Book Antiqua" w:cs="Times New Roman"/>
                <w:bCs/>
              </w:rPr>
              <w:t>interwencje wychowawcze</w:t>
            </w:r>
            <w:r w:rsidR="00986991">
              <w:rPr>
                <w:rFonts w:ascii="Book Antiqua" w:eastAsia="Calibri" w:hAnsi="Book Antiqua" w:cs="Times New Roman"/>
                <w:bCs/>
              </w:rPr>
              <w:t>.</w:t>
            </w:r>
            <w:r w:rsidRPr="00986991">
              <w:rPr>
                <w:rFonts w:ascii="Book Antiqua" w:eastAsia="Calibri" w:hAnsi="Book Antiqua" w:cs="Times New Roman"/>
              </w:rPr>
              <w:t xml:space="preserve"> </w:t>
            </w:r>
          </w:p>
        </w:tc>
        <w:tc>
          <w:tcPr>
            <w:tcW w:w="4820" w:type="dxa"/>
          </w:tcPr>
          <w:p w:rsidR="0096491D" w:rsidRPr="00986991" w:rsidRDefault="0096491D" w:rsidP="0098699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t>wspólna analiza zachowań niezgodnych z normami, szukanie przyczyn taki</w:t>
            </w:r>
            <w:r w:rsidR="00FD32D0">
              <w:rPr>
                <w:rFonts w:ascii="Book Antiqua" w:eastAsia="Calibri" w:hAnsi="Book Antiqua" w:cs="Times New Roman"/>
              </w:rPr>
              <w:t>ego</w:t>
            </w:r>
            <w:r w:rsidRPr="00986991">
              <w:rPr>
                <w:rFonts w:ascii="Book Antiqua" w:eastAsia="Calibri" w:hAnsi="Book Antiqua" w:cs="Times New Roman"/>
              </w:rPr>
              <w:t xml:space="preserve"> </w:t>
            </w:r>
            <w:r w:rsidR="00FD32D0">
              <w:rPr>
                <w:rFonts w:ascii="Book Antiqua" w:eastAsia="Calibri" w:hAnsi="Book Antiqua" w:cs="Times New Roman"/>
              </w:rPr>
              <w:t>postępowania</w:t>
            </w:r>
            <w:r w:rsidR="00F636F2">
              <w:rPr>
                <w:rFonts w:ascii="Book Antiqua" w:eastAsia="Calibri" w:hAnsi="Book Antiqua" w:cs="Times New Roman"/>
              </w:rPr>
              <w:t>,</w:t>
            </w:r>
          </w:p>
          <w:p w:rsidR="0096491D" w:rsidRPr="00986991" w:rsidRDefault="0096491D" w:rsidP="0098699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t xml:space="preserve">wspólne poszukiwanie – w jaki sposób można </w:t>
            </w:r>
            <w:r w:rsidR="00986991" w:rsidRPr="00986991">
              <w:rPr>
                <w:rFonts w:ascii="Book Antiqua" w:eastAsia="Calibri" w:hAnsi="Book Antiqua" w:cs="Times New Roman"/>
              </w:rPr>
              <w:t xml:space="preserve">naprawić </w:t>
            </w:r>
            <w:r w:rsidRPr="00986991">
              <w:rPr>
                <w:rFonts w:ascii="Book Antiqua" w:eastAsia="Calibri" w:hAnsi="Book Antiqua" w:cs="Times New Roman"/>
              </w:rPr>
              <w:t>wyrządzone krzywdy</w:t>
            </w:r>
            <w:r w:rsidR="00986991" w:rsidRPr="00986991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1275" w:type="dxa"/>
          </w:tcPr>
          <w:p w:rsidR="0096491D" w:rsidRPr="0096491D" w:rsidRDefault="006C5D4E" w:rsidP="00B63C86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F5334E" w:rsidP="00B63C86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szyscy nauczyciele</w:t>
            </w:r>
          </w:p>
        </w:tc>
      </w:tr>
      <w:tr w:rsidR="0096491D" w:rsidRPr="0096491D" w:rsidTr="007602FF">
        <w:tc>
          <w:tcPr>
            <w:tcW w:w="2382" w:type="dxa"/>
            <w:vMerge w:val="restart"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2a. Wspomaganie wychowawczej roli 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lastRenderedPageBreak/>
              <w:t xml:space="preserve">rodziny przez właściwą organizację i realizację </w:t>
            </w: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>zajęć edukacyjnych wychowanie do życia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 w rodzinie. 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528" w:type="dxa"/>
          </w:tcPr>
          <w:p w:rsidR="0096491D" w:rsidRPr="00986991" w:rsidRDefault="0096491D" w:rsidP="00ED1A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lastRenderedPageBreak/>
              <w:t xml:space="preserve">Zorganizowanie we wszystkich klasach spotkań z rodzicami na temat organizacji zajęć, zakresu </w:t>
            </w:r>
            <w:r w:rsidRPr="00986991">
              <w:rPr>
                <w:rFonts w:ascii="Book Antiqua" w:eastAsia="Calibri" w:hAnsi="Book Antiqua" w:cs="Times New Roman"/>
              </w:rPr>
              <w:lastRenderedPageBreak/>
              <w:t>omawianych treści oraz metod i form</w:t>
            </w:r>
            <w:r w:rsidR="00087A32">
              <w:rPr>
                <w:rFonts w:ascii="Book Antiqua" w:eastAsia="Calibri" w:hAnsi="Book Antiqua" w:cs="Times New Roman"/>
              </w:rPr>
              <w:t xml:space="preserve"> pracy.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96491D" w:rsidRPr="00986991" w:rsidRDefault="0096491D" w:rsidP="00ED1A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986991">
              <w:rPr>
                <w:rFonts w:ascii="Book Antiqua" w:eastAsia="Calibri" w:hAnsi="Book Antiqua" w:cs="Times New Roman"/>
              </w:rPr>
              <w:lastRenderedPageBreak/>
              <w:t>zebrania rodziców z nauczycielem</w:t>
            </w:r>
            <w:r w:rsidR="00F636F2">
              <w:rPr>
                <w:rFonts w:ascii="Book Antiqua" w:eastAsia="Calibri" w:hAnsi="Book Antiqua" w:cs="Times New Roman"/>
              </w:rPr>
              <w:t xml:space="preserve"> wychowania do życia w rodzinie.</w:t>
            </w:r>
          </w:p>
        </w:tc>
        <w:tc>
          <w:tcPr>
            <w:tcW w:w="1275" w:type="dxa"/>
          </w:tcPr>
          <w:p w:rsidR="00087A32" w:rsidRDefault="00087A32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wrzesień</w:t>
            </w:r>
          </w:p>
          <w:p w:rsidR="0096491D" w:rsidRPr="0096491D" w:rsidRDefault="00087A32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k</w:t>
            </w:r>
            <w:r w:rsidR="0096491D" w:rsidRPr="0096491D">
              <w:rPr>
                <w:rFonts w:ascii="Book Antiqua" w:eastAsia="Calibri" w:hAnsi="Book Antiqua" w:cs="Times New Roman"/>
              </w:rPr>
              <w:t>l</w:t>
            </w:r>
            <w:r w:rsidR="00FD32D0">
              <w:rPr>
                <w:rFonts w:ascii="Book Antiqua" w:eastAsia="Calibri" w:hAnsi="Book Antiqua" w:cs="Times New Roman"/>
              </w:rPr>
              <w:t>.</w:t>
            </w:r>
            <w:r w:rsidR="0096491D" w:rsidRPr="0096491D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="0096491D" w:rsidRPr="0096491D">
              <w:rPr>
                <w:rFonts w:ascii="Book Antiqua" w:eastAsia="Calibri" w:hAnsi="Book Antiqua" w:cs="Times New Roman"/>
              </w:rPr>
              <w:t>IV,V</w:t>
            </w:r>
            <w:proofErr w:type="spellEnd"/>
            <w:r w:rsidR="0096491D" w:rsidRPr="0096491D">
              <w:rPr>
                <w:rFonts w:ascii="Book Antiqua" w:eastAsia="Calibri" w:hAnsi="Book Antiqua" w:cs="Times New Roman"/>
              </w:rPr>
              <w:t xml:space="preserve">, </w:t>
            </w:r>
            <w:r w:rsidR="0096491D" w:rsidRPr="0096491D">
              <w:rPr>
                <w:rFonts w:ascii="Book Antiqua" w:eastAsia="Calibri" w:hAnsi="Book Antiqua" w:cs="Times New Roman"/>
              </w:rPr>
              <w:lastRenderedPageBreak/>
              <w:t>VI, VII</w:t>
            </w:r>
            <w:r w:rsidR="00F636F2">
              <w:rPr>
                <w:rFonts w:ascii="Book Antiqua" w:eastAsia="Calibri" w:hAnsi="Book Antiqua" w:cs="Times New Roman"/>
              </w:rPr>
              <w:t>;</w:t>
            </w:r>
          </w:p>
          <w:p w:rsidR="0096491D" w:rsidRPr="0096491D" w:rsidRDefault="00F533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stycz</w:t>
            </w:r>
            <w:r w:rsidR="0096491D" w:rsidRPr="0096491D">
              <w:rPr>
                <w:rFonts w:ascii="Book Antiqua" w:eastAsia="Calibri" w:hAnsi="Book Antiqua" w:cs="Times New Roman"/>
              </w:rPr>
              <w:t>eń</w:t>
            </w:r>
          </w:p>
          <w:p w:rsidR="0096491D" w:rsidRPr="0096491D" w:rsidRDefault="00F5334E" w:rsidP="00AA011B">
            <w:pPr>
              <w:rPr>
                <w:rFonts w:ascii="Book Antiqua" w:eastAsia="Calibri" w:hAnsi="Book Antiqua" w:cs="Times New Roman"/>
              </w:rPr>
            </w:pPr>
            <w:proofErr w:type="spellStart"/>
            <w:r>
              <w:rPr>
                <w:rFonts w:ascii="Book Antiqua" w:eastAsia="Calibri" w:hAnsi="Book Antiqua" w:cs="Times New Roman"/>
              </w:rPr>
              <w:t>k</w:t>
            </w:r>
            <w:r w:rsidR="0096491D" w:rsidRPr="0096491D">
              <w:rPr>
                <w:rFonts w:ascii="Book Antiqua" w:eastAsia="Calibri" w:hAnsi="Book Antiqua" w:cs="Times New Roman"/>
              </w:rPr>
              <w:t>l</w:t>
            </w:r>
            <w:bookmarkStart w:id="1" w:name="_GoBack"/>
            <w:bookmarkEnd w:id="1"/>
            <w:proofErr w:type="spellEnd"/>
            <w:r w:rsidR="0096491D" w:rsidRPr="0096491D">
              <w:rPr>
                <w:rFonts w:ascii="Book Antiqua" w:eastAsia="Calibri" w:hAnsi="Book Antiqua" w:cs="Times New Roman"/>
              </w:rPr>
              <w:t xml:space="preserve"> </w:t>
            </w:r>
            <w:r>
              <w:rPr>
                <w:rFonts w:ascii="Book Antiqua" w:eastAsia="Calibri" w:hAnsi="Book Antiqua" w:cs="Times New Roman"/>
              </w:rPr>
              <w:t xml:space="preserve">.VIII </w:t>
            </w:r>
          </w:p>
        </w:tc>
        <w:tc>
          <w:tcPr>
            <w:tcW w:w="1985" w:type="dxa"/>
          </w:tcPr>
          <w:p w:rsidR="0096491D" w:rsidRPr="0096491D" w:rsidRDefault="00FD32D0" w:rsidP="00AA011B">
            <w:pPr>
              <w:rPr>
                <w:rFonts w:ascii="Book Antiqua" w:eastAsia="Calibri" w:hAnsi="Book Antiqua" w:cs="Times New Roman"/>
                <w:bCs/>
              </w:rPr>
            </w:pPr>
            <w:r>
              <w:rPr>
                <w:rFonts w:ascii="Book Antiqua" w:eastAsia="Calibri" w:hAnsi="Book Antiqua" w:cs="Times New Roman"/>
                <w:bCs/>
              </w:rPr>
              <w:lastRenderedPageBreak/>
              <w:t xml:space="preserve">A. </w:t>
            </w:r>
            <w:proofErr w:type="spellStart"/>
            <w:r>
              <w:rPr>
                <w:rFonts w:ascii="Book Antiqua" w:eastAsia="Calibri" w:hAnsi="Book Antiqua" w:cs="Times New Roman"/>
                <w:bCs/>
              </w:rPr>
              <w:t>S</w:t>
            </w:r>
            <w:r w:rsidR="0096491D" w:rsidRPr="0096491D">
              <w:rPr>
                <w:rFonts w:ascii="Book Antiqua" w:eastAsia="Calibri" w:hAnsi="Book Antiqua" w:cs="Times New Roman"/>
                <w:bCs/>
              </w:rPr>
              <w:t>amson-Marcholewska</w:t>
            </w:r>
            <w:proofErr w:type="spellEnd"/>
          </w:p>
          <w:p w:rsidR="0096491D" w:rsidRPr="0096491D" w:rsidRDefault="0096491D" w:rsidP="00AA011B">
            <w:pPr>
              <w:rPr>
                <w:rFonts w:ascii="Book Antiqua" w:eastAsia="Calibri" w:hAnsi="Book Antiqua" w:cs="Times New Roman"/>
                <w:bCs/>
              </w:rPr>
            </w:pPr>
            <w:r w:rsidRPr="0096491D">
              <w:rPr>
                <w:rFonts w:ascii="Book Antiqua" w:eastAsia="Calibri" w:hAnsi="Book Antiqua" w:cs="Times New Roman"/>
                <w:bCs/>
              </w:rPr>
              <w:lastRenderedPageBreak/>
              <w:t xml:space="preserve">I. </w:t>
            </w:r>
            <w:proofErr w:type="spellStart"/>
            <w:r w:rsidRPr="0096491D">
              <w:rPr>
                <w:rFonts w:ascii="Book Antiqua" w:eastAsia="Calibri" w:hAnsi="Book Antiqua" w:cs="Times New Roman"/>
                <w:bCs/>
              </w:rPr>
              <w:t>Kolańska</w:t>
            </w:r>
            <w:proofErr w:type="spellEnd"/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528" w:type="dxa"/>
          </w:tcPr>
          <w:p w:rsidR="0096491D" w:rsidRPr="00ED1A80" w:rsidRDefault="00ED1A80" w:rsidP="00ED1A8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Zebranie rezygnacji z zajęć.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roz</w:t>
            </w:r>
            <w:r w:rsidR="00F636F2">
              <w:rPr>
                <w:rFonts w:ascii="Book Antiqua" w:eastAsia="Calibri" w:hAnsi="Book Antiqua" w:cs="Times New Roman"/>
              </w:rPr>
              <w:t>mowy z wychowankami i rodzicami.</w:t>
            </w:r>
          </w:p>
        </w:tc>
        <w:tc>
          <w:tcPr>
            <w:tcW w:w="1275" w:type="dxa"/>
          </w:tcPr>
          <w:p w:rsidR="0096491D" w:rsidRPr="0096491D" w:rsidRDefault="00F533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rzesień/styczeń</w:t>
            </w:r>
          </w:p>
        </w:tc>
        <w:tc>
          <w:tcPr>
            <w:tcW w:w="1985" w:type="dxa"/>
          </w:tcPr>
          <w:p w:rsidR="0096491D" w:rsidRPr="0096491D" w:rsidRDefault="00F533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ychowawcy</w:t>
            </w:r>
          </w:p>
        </w:tc>
      </w:tr>
      <w:tr w:rsidR="0096491D" w:rsidRPr="0096491D" w:rsidTr="007602FF">
        <w:trPr>
          <w:trHeight w:val="911"/>
        </w:trPr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528" w:type="dxa"/>
          </w:tcPr>
          <w:p w:rsidR="0096491D" w:rsidRPr="00ED1A80" w:rsidRDefault="0096491D" w:rsidP="00717B3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 xml:space="preserve">Analiza podstawy programowej, metod i form pracy </w:t>
            </w:r>
            <w:r w:rsidR="00717B37">
              <w:rPr>
                <w:rFonts w:ascii="Book Antiqua" w:eastAsia="Calibri" w:hAnsi="Book Antiqua" w:cs="Times New Roman"/>
              </w:rPr>
              <w:t xml:space="preserve">podczas </w:t>
            </w:r>
            <w:r w:rsidRPr="00ED1A80">
              <w:rPr>
                <w:rFonts w:ascii="Book Antiqua" w:eastAsia="Calibri" w:hAnsi="Book Antiqua" w:cs="Times New Roman"/>
              </w:rPr>
              <w:t>zajęć wychowani</w:t>
            </w:r>
            <w:r w:rsidR="00717B37">
              <w:rPr>
                <w:rFonts w:ascii="Book Antiqua" w:eastAsia="Calibri" w:hAnsi="Book Antiqua" w:cs="Times New Roman"/>
              </w:rPr>
              <w:t>a do życia w rodzinie.</w:t>
            </w:r>
          </w:p>
        </w:tc>
        <w:tc>
          <w:tcPr>
            <w:tcW w:w="4820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obserwacja zajęć wpi</w:t>
            </w:r>
            <w:r w:rsidR="00F636F2">
              <w:rPr>
                <w:rFonts w:ascii="Book Antiqua" w:eastAsia="Calibri" w:hAnsi="Book Antiqua" w:cs="Times New Roman"/>
              </w:rPr>
              <w:t>sana do nadzoru pedagogicznego.</w:t>
            </w: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96491D" w:rsidRPr="0096491D" w:rsidRDefault="00F533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dyrektor</w:t>
            </w:r>
          </w:p>
        </w:tc>
      </w:tr>
      <w:tr w:rsidR="0096491D" w:rsidRPr="0096491D" w:rsidTr="007602FF">
        <w:tc>
          <w:tcPr>
            <w:tcW w:w="2382" w:type="dxa"/>
            <w:vMerge w:val="restart"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2b.</w:t>
            </w: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>Ochrona i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 wzmacnianie  zdrowia </w:t>
            </w: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>psychicznego dzieci i młodzieży</w:t>
            </w:r>
            <w:r w:rsidR="00717B37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>.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528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Organizacja działań w zakresie kształtowania postaw prospołecznych dzieci i młodz</w:t>
            </w:r>
            <w:r w:rsidR="00ED1A80">
              <w:rPr>
                <w:rFonts w:ascii="Book Antiqua" w:eastAsia="Calibri" w:hAnsi="Book Antiqua" w:cs="Times New Roman"/>
              </w:rPr>
              <w:t>ieży, wpisanie tych działań do p</w:t>
            </w:r>
            <w:r w:rsidR="00717B37">
              <w:rPr>
                <w:rFonts w:ascii="Book Antiqua" w:eastAsia="Calibri" w:hAnsi="Book Antiqua" w:cs="Times New Roman"/>
              </w:rPr>
              <w:t>lanu pracy wychowawcy klasy.</w:t>
            </w:r>
          </w:p>
        </w:tc>
        <w:tc>
          <w:tcPr>
            <w:tcW w:w="4820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działania zaproponowane przez wychowawcę i uczniów wpisane do realizacji do planu pracy wychowawcy</w:t>
            </w:r>
            <w:r w:rsidR="00F636F2">
              <w:rPr>
                <w:rFonts w:ascii="Book Antiqua" w:eastAsia="Calibri" w:hAnsi="Book Antiqua" w:cs="Times New Roman"/>
              </w:rPr>
              <w:t>.</w:t>
            </w:r>
            <w:r w:rsidRPr="00ED1A80">
              <w:rPr>
                <w:rFonts w:ascii="Book Antiqua" w:eastAsia="Calibri" w:hAnsi="Book Antiqua" w:cs="Times New Roman"/>
              </w:rPr>
              <w:t xml:space="preserve"> </w:t>
            </w: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96491D" w:rsidRPr="0096491D" w:rsidRDefault="00717B37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wychowawcy</w:t>
            </w:r>
          </w:p>
        </w:tc>
      </w:tr>
      <w:tr w:rsidR="002C048C" w:rsidRPr="0096491D" w:rsidTr="007602FF">
        <w:tc>
          <w:tcPr>
            <w:tcW w:w="2382" w:type="dxa"/>
            <w:vMerge/>
          </w:tcPr>
          <w:p w:rsidR="002C048C" w:rsidRPr="0096491D" w:rsidRDefault="002C048C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2C048C" w:rsidRDefault="002D3C4E" w:rsidP="00ED1A80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Prowadzenie edukacji rodziców.</w:t>
            </w:r>
          </w:p>
          <w:p w:rsidR="002D3C4E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96491D" w:rsidRDefault="002C048C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2C048C" w:rsidRPr="0096491D" w:rsidRDefault="002C048C" w:rsidP="0018491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zajęcia podnoszące kompetencje wychowawcze</w:t>
            </w:r>
            <w:r w:rsidR="00F636F2">
              <w:rPr>
                <w:rFonts w:ascii="Book Antiqua" w:eastAsia="Calibri" w:hAnsi="Book Antiqua" w:cs="Times New Roman"/>
              </w:rPr>
              <w:t xml:space="preserve"> rodziców</w:t>
            </w:r>
            <w:r w:rsidRPr="00ED1A80">
              <w:rPr>
                <w:rFonts w:ascii="Book Antiqua" w:eastAsia="Calibri" w:hAnsi="Book Antiqua" w:cs="Times New Roman"/>
              </w:rPr>
              <w:t xml:space="preserve">, rozwijanie umiejętności wychowawczych, wspieranie w rozwiązywaniu problemów wychowawczych, </w:t>
            </w:r>
            <w:r w:rsidR="0018491E">
              <w:rPr>
                <w:rFonts w:ascii="Book Antiqua" w:eastAsia="Calibri" w:hAnsi="Book Antiqua" w:cs="Times New Roman"/>
              </w:rPr>
              <w:t>informowanie</w:t>
            </w:r>
            <w:r w:rsidRPr="00ED1A80">
              <w:rPr>
                <w:rFonts w:ascii="Book Antiqua" w:eastAsia="Calibri" w:hAnsi="Book Antiqua" w:cs="Times New Roman"/>
              </w:rPr>
              <w:t xml:space="preserve"> o możliwości otrzymania wsparcia</w:t>
            </w:r>
            <w:r w:rsidR="00F636F2">
              <w:rPr>
                <w:rFonts w:ascii="Book Antiqua" w:eastAsia="Calibri" w:hAnsi="Book Antiqua" w:cs="Times New Roman"/>
              </w:rPr>
              <w:t xml:space="preserve"> i pomocy w sytuacjach trudnych.</w:t>
            </w:r>
          </w:p>
        </w:tc>
        <w:tc>
          <w:tcPr>
            <w:tcW w:w="1275" w:type="dxa"/>
          </w:tcPr>
          <w:p w:rsidR="002C048C" w:rsidRPr="0096491D" w:rsidRDefault="00A31DF0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2C048C" w:rsidRPr="0096491D">
              <w:rPr>
                <w:rFonts w:ascii="Book Antiqua" w:eastAsia="Calibri" w:hAnsi="Book Antiqua" w:cs="Times New Roman"/>
              </w:rPr>
              <w:t>ały rok szkolny</w:t>
            </w:r>
          </w:p>
          <w:p w:rsidR="002C048C" w:rsidRPr="0096491D" w:rsidRDefault="002C048C" w:rsidP="00AA011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985" w:type="dxa"/>
          </w:tcPr>
          <w:p w:rsidR="002C048C" w:rsidRPr="0096491D" w:rsidRDefault="00A31DF0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2C048C" w:rsidRPr="0096491D">
              <w:rPr>
                <w:rFonts w:ascii="Book Antiqua" w:eastAsia="Calibri" w:hAnsi="Book Antiqua" w:cs="Times New Roman"/>
              </w:rPr>
              <w:t>ychowawcy</w:t>
            </w:r>
            <w:r>
              <w:rPr>
                <w:rFonts w:ascii="Book Antiqua" w:eastAsia="Calibri" w:hAnsi="Book Antiqua" w:cs="Times New Roman"/>
              </w:rPr>
              <w:t>,</w:t>
            </w:r>
            <w:r w:rsidR="002C048C" w:rsidRPr="0096491D">
              <w:rPr>
                <w:rFonts w:ascii="Book Antiqua" w:eastAsia="Calibri" w:hAnsi="Book Antiqua" w:cs="Times New Roman"/>
              </w:rPr>
              <w:t xml:space="preserve"> </w:t>
            </w:r>
          </w:p>
          <w:p w:rsidR="002C048C" w:rsidRDefault="00A31DF0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p</w:t>
            </w:r>
            <w:r w:rsidR="002C048C" w:rsidRPr="0096491D">
              <w:rPr>
                <w:rFonts w:ascii="Book Antiqua" w:eastAsia="Calibri" w:hAnsi="Book Antiqua" w:cs="Times New Roman"/>
              </w:rPr>
              <w:t>edagog</w:t>
            </w:r>
          </w:p>
          <w:p w:rsidR="002D3C4E" w:rsidRDefault="002D3C4E" w:rsidP="00AA011B">
            <w:pPr>
              <w:rPr>
                <w:rFonts w:ascii="Book Antiqua" w:eastAsia="Calibri" w:hAnsi="Book Antiqua" w:cs="Times New Roman"/>
              </w:rPr>
            </w:pPr>
          </w:p>
          <w:p w:rsidR="002D3C4E" w:rsidRDefault="002D3C4E" w:rsidP="00AA011B">
            <w:pPr>
              <w:rPr>
                <w:rFonts w:ascii="Book Antiqua" w:eastAsia="Calibri" w:hAnsi="Book Antiqua" w:cs="Times New Roman"/>
              </w:rPr>
            </w:pPr>
          </w:p>
          <w:p w:rsidR="002D3C4E" w:rsidRDefault="002D3C4E" w:rsidP="00AA011B">
            <w:pPr>
              <w:rPr>
                <w:rFonts w:ascii="Book Antiqua" w:eastAsia="Calibri" w:hAnsi="Book Antiqua" w:cs="Times New Roman"/>
              </w:rPr>
            </w:pPr>
          </w:p>
          <w:p w:rsidR="002D3C4E" w:rsidRDefault="002D3C4E" w:rsidP="00AA011B">
            <w:pPr>
              <w:rPr>
                <w:rFonts w:ascii="Book Antiqua" w:eastAsia="Calibri" w:hAnsi="Book Antiqua" w:cs="Times New Roman"/>
              </w:rPr>
            </w:pPr>
          </w:p>
          <w:p w:rsidR="002D3C4E" w:rsidRDefault="002D3C4E" w:rsidP="00AA011B">
            <w:pPr>
              <w:rPr>
                <w:rFonts w:ascii="Book Antiqua" w:eastAsia="Calibri" w:hAnsi="Book Antiqua" w:cs="Times New Roman"/>
              </w:rPr>
            </w:pPr>
          </w:p>
          <w:p w:rsidR="002D3C4E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</w:p>
        </w:tc>
      </w:tr>
      <w:tr w:rsidR="002C048C" w:rsidRPr="0096491D" w:rsidTr="007602FF">
        <w:trPr>
          <w:trHeight w:val="760"/>
        </w:trPr>
        <w:tc>
          <w:tcPr>
            <w:tcW w:w="2382" w:type="dxa"/>
            <w:vMerge/>
          </w:tcPr>
          <w:p w:rsidR="002C048C" w:rsidRPr="0096491D" w:rsidRDefault="002C048C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2D3C4E" w:rsidRPr="00ED1A80" w:rsidRDefault="002D3C4E" w:rsidP="002D3C4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Prowadzenie edukacji medialnej uczniów</w:t>
            </w:r>
            <w:r>
              <w:rPr>
                <w:rFonts w:ascii="Book Antiqua" w:eastAsia="Calibri" w:hAnsi="Book Antiqua" w:cs="Times New Roman"/>
              </w:rPr>
              <w:t>.</w:t>
            </w:r>
          </w:p>
          <w:p w:rsidR="002D3C4E" w:rsidRPr="0096491D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Pr="0096491D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Pr="0096491D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Pr="0096491D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Pr="0096491D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D3C4E" w:rsidRPr="0096491D" w:rsidRDefault="002D3C4E" w:rsidP="002D3C4E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96491D" w:rsidRDefault="002C048C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2D3C4E" w:rsidRPr="00ED1A80" w:rsidRDefault="002D3C4E" w:rsidP="002D3C4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zajęcia poświęcone oddziaływaniu mediów pozwalające młodym odbiorcom krytycznie oceni</w:t>
            </w:r>
            <w:r>
              <w:rPr>
                <w:rFonts w:ascii="Book Antiqua" w:eastAsia="Calibri" w:hAnsi="Book Antiqua" w:cs="Times New Roman"/>
              </w:rPr>
              <w:t xml:space="preserve">ać destrukcyjne wzorce medialne, które </w:t>
            </w:r>
            <w:r w:rsidRPr="00ED1A80">
              <w:rPr>
                <w:rFonts w:ascii="Book Antiqua" w:eastAsia="Calibri" w:hAnsi="Book Antiqua" w:cs="Times New Roman"/>
              </w:rPr>
              <w:t>wywołują niezadowolenie z własnego wyglądu, poczucie winy i wstydu; demaskowanie rzeczywistych intencji reklam i zawartych w nich manipulacji</w:t>
            </w:r>
          </w:p>
          <w:p w:rsidR="002C048C" w:rsidRPr="0096491D" w:rsidRDefault="002C048C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2D3C4E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Pr="0096491D">
              <w:rPr>
                <w:rFonts w:ascii="Book Antiqua" w:eastAsia="Calibri" w:hAnsi="Book Antiqua" w:cs="Times New Roman"/>
              </w:rPr>
              <w:t>ały rok</w:t>
            </w:r>
          </w:p>
          <w:p w:rsidR="002C048C" w:rsidRPr="0096491D" w:rsidRDefault="00A31DF0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szkolny</w:t>
            </w:r>
          </w:p>
        </w:tc>
        <w:tc>
          <w:tcPr>
            <w:tcW w:w="1985" w:type="dxa"/>
          </w:tcPr>
          <w:p w:rsidR="002C048C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2C048C" w:rsidRPr="0096491D">
              <w:rPr>
                <w:rFonts w:ascii="Book Antiqua" w:eastAsia="Calibri" w:hAnsi="Book Antiqua" w:cs="Times New Roman"/>
              </w:rPr>
              <w:t>ychowawcy</w:t>
            </w:r>
            <w:r>
              <w:rPr>
                <w:rFonts w:ascii="Book Antiqua" w:eastAsia="Calibri" w:hAnsi="Book Antiqua" w:cs="Times New Roman"/>
              </w:rPr>
              <w:t>,</w:t>
            </w:r>
          </w:p>
          <w:p w:rsidR="002C048C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</w:t>
            </w:r>
            <w:r w:rsidR="002C048C" w:rsidRPr="0096491D">
              <w:rPr>
                <w:rFonts w:ascii="Book Antiqua" w:eastAsia="Calibri" w:hAnsi="Book Antiqua" w:cs="Times New Roman"/>
              </w:rPr>
              <w:t xml:space="preserve">auczyciele </w:t>
            </w:r>
            <w:proofErr w:type="spellStart"/>
            <w:r w:rsidR="002C048C" w:rsidRPr="0096491D">
              <w:rPr>
                <w:rFonts w:ascii="Book Antiqua" w:eastAsia="Calibri" w:hAnsi="Book Antiqua" w:cs="Times New Roman"/>
              </w:rPr>
              <w:t>wdż</w:t>
            </w:r>
            <w:proofErr w:type="spellEnd"/>
            <w:r w:rsidR="002C048C" w:rsidRPr="0096491D">
              <w:rPr>
                <w:rFonts w:ascii="Book Antiqua" w:eastAsia="Calibri" w:hAnsi="Book Antiqua" w:cs="Times New Roman"/>
              </w:rPr>
              <w:t xml:space="preserve"> </w:t>
            </w:r>
          </w:p>
        </w:tc>
      </w:tr>
      <w:tr w:rsidR="0096491D" w:rsidRPr="0096491D" w:rsidTr="007602FF">
        <w:trPr>
          <w:trHeight w:val="580"/>
        </w:trPr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Współpraca z poradnią psychologiczno-pedagogiczną w Bytowie oraz specjalistami.</w:t>
            </w:r>
          </w:p>
        </w:tc>
        <w:tc>
          <w:tcPr>
            <w:tcW w:w="4820" w:type="dxa"/>
          </w:tcPr>
          <w:p w:rsidR="00ED1A80" w:rsidRDefault="0096491D" w:rsidP="007602FF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kierowanie do poradni uczniów z trudnościami w nauce i kontaktach społecznych</w:t>
            </w:r>
            <w:r w:rsidR="00F636F2">
              <w:rPr>
                <w:rFonts w:ascii="Book Antiqua" w:eastAsia="Calibri" w:hAnsi="Book Antiqua" w:cs="Times New Roman"/>
              </w:rPr>
              <w:t>,</w:t>
            </w:r>
            <w:r w:rsidRPr="00ED1A80">
              <w:rPr>
                <w:rFonts w:ascii="Book Antiqua" w:eastAsia="Calibri" w:hAnsi="Book Antiqua" w:cs="Times New Roman"/>
              </w:rPr>
              <w:t xml:space="preserve"> </w:t>
            </w:r>
          </w:p>
          <w:p w:rsidR="0096491D" w:rsidRPr="00ED1A80" w:rsidRDefault="0096491D" w:rsidP="007602FF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 xml:space="preserve"> u</w:t>
            </w:r>
            <w:r w:rsidR="001B1C8B">
              <w:rPr>
                <w:rFonts w:ascii="Book Antiqua" w:eastAsia="Calibri" w:hAnsi="Book Antiqua" w:cs="Times New Roman"/>
              </w:rPr>
              <w:t>dział specjalistów z poradni w „T</w:t>
            </w:r>
            <w:r w:rsidRPr="00ED1A80">
              <w:rPr>
                <w:rFonts w:ascii="Book Antiqua" w:eastAsia="Calibri" w:hAnsi="Book Antiqua" w:cs="Times New Roman"/>
              </w:rPr>
              <w:t>ygodniu profilaktyki</w:t>
            </w:r>
            <w:r w:rsidR="001B1C8B">
              <w:rPr>
                <w:rFonts w:ascii="Book Antiqua" w:eastAsia="Calibri" w:hAnsi="Book Antiqua" w:cs="Times New Roman"/>
              </w:rPr>
              <w:t>”</w:t>
            </w:r>
            <w:r w:rsidR="00F636F2">
              <w:rPr>
                <w:rFonts w:ascii="Book Antiqua" w:eastAsia="Calibri" w:hAnsi="Book Antiqua" w:cs="Times New Roman"/>
              </w:rPr>
              <w:t>.</w:t>
            </w: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96491D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2D3C4E" w:rsidP="006D1FA8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szyscy nauczyciele, pedagog</w:t>
            </w:r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ED1A80" w:rsidRDefault="0096491D" w:rsidP="002D3C4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Wspieranie dzieci przez nauczycieli i specjal</w:t>
            </w:r>
            <w:r w:rsidR="002D3C4E">
              <w:rPr>
                <w:rFonts w:ascii="Book Antiqua" w:eastAsia="Calibri" w:hAnsi="Book Antiqua" w:cs="Times New Roman"/>
              </w:rPr>
              <w:t>istów, zajęcia  w zakresie podnosz</w:t>
            </w:r>
            <w:r w:rsidRPr="00ED1A80">
              <w:rPr>
                <w:rFonts w:ascii="Book Antiqua" w:eastAsia="Calibri" w:hAnsi="Book Antiqua" w:cs="Times New Roman"/>
              </w:rPr>
              <w:t>enia swojej samooceny, uczenie umiejętności psychologicznych i społecznych, które pozwolą im radzić sobie ze stresem i budować dobre relacje z otoczeniem.</w:t>
            </w:r>
          </w:p>
        </w:tc>
        <w:tc>
          <w:tcPr>
            <w:tcW w:w="4820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prowadzenie zajęć przez nauczycieli specjalistów o charakterze terapeutycznym i rewalidacyjnym,</w:t>
            </w:r>
          </w:p>
          <w:p w:rsidR="0096491D" w:rsidRPr="00ED1A80" w:rsidRDefault="0096491D" w:rsidP="00ED1A8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realizacja przez wszystkich nauczycieli „Programu wspierania uczn</w:t>
            </w:r>
            <w:r w:rsidR="00E920DB">
              <w:rPr>
                <w:rFonts w:ascii="Book Antiqua" w:eastAsia="Calibri" w:hAnsi="Book Antiqua" w:cs="Times New Roman"/>
              </w:rPr>
              <w:t>ia z trudnościami w uczeniu się”</w:t>
            </w:r>
            <w:r w:rsidRPr="00ED1A80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1275" w:type="dxa"/>
          </w:tcPr>
          <w:p w:rsidR="0096491D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2D3C4E" w:rsidRDefault="002D3C4E" w:rsidP="00AA011B">
            <w:pPr>
              <w:rPr>
                <w:rFonts w:ascii="Book Antiqua" w:eastAsia="Calibri" w:hAnsi="Book Antiqua" w:cs="Times New Roman"/>
              </w:rPr>
            </w:pPr>
            <w:r w:rsidRPr="002D3C4E">
              <w:rPr>
                <w:rFonts w:ascii="Book Antiqua" w:eastAsia="Calibri" w:hAnsi="Book Antiqua" w:cs="Times New Roman"/>
              </w:rPr>
              <w:t>w</w:t>
            </w:r>
            <w:r w:rsidR="0096491D" w:rsidRPr="002D3C4E">
              <w:rPr>
                <w:rFonts w:ascii="Book Antiqua" w:eastAsia="Calibri" w:hAnsi="Book Antiqua" w:cs="Times New Roman"/>
              </w:rPr>
              <w:t>szyscy nauczyciele</w:t>
            </w:r>
          </w:p>
          <w:p w:rsidR="002D3C4E" w:rsidRDefault="002D3C4E" w:rsidP="00AA011B">
            <w:pPr>
              <w:rPr>
                <w:rFonts w:ascii="Book Antiqua" w:eastAsia="Calibri" w:hAnsi="Book Antiqua" w:cs="Times New Roman"/>
                <w:color w:val="FF0000"/>
              </w:rPr>
            </w:pPr>
          </w:p>
          <w:p w:rsidR="002D3C4E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Zapewnienie pomocy psychologiczno-pedagogicznej w trakcie bieżącej pracy z uczniem odpowiednio do rozpoznanych potrzeb uczniów, w tym udzielanie pomocy</w:t>
            </w:r>
            <w:r w:rsidR="002D3C4E">
              <w:rPr>
                <w:rFonts w:ascii="Book Antiqua" w:eastAsia="Calibri" w:hAnsi="Book Antiqua" w:cs="Times New Roman"/>
              </w:rPr>
              <w:t xml:space="preserve"> w stanach kryzysu psychicznego.</w:t>
            </w:r>
          </w:p>
        </w:tc>
        <w:tc>
          <w:tcPr>
            <w:tcW w:w="4820" w:type="dxa"/>
          </w:tcPr>
          <w:p w:rsidR="00ED1A80" w:rsidRDefault="0096491D" w:rsidP="007602F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 xml:space="preserve">zajęcia wspierające uczniów, </w:t>
            </w:r>
          </w:p>
          <w:p w:rsidR="00ED1A80" w:rsidRDefault="0096491D" w:rsidP="007602F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prowadzenie interwencji pedagogicznej</w:t>
            </w:r>
            <w:r w:rsidR="002D3C4E">
              <w:rPr>
                <w:rFonts w:ascii="Book Antiqua" w:eastAsia="Calibri" w:hAnsi="Book Antiqua" w:cs="Times New Roman"/>
              </w:rPr>
              <w:t>,</w:t>
            </w:r>
          </w:p>
          <w:p w:rsidR="0096491D" w:rsidRPr="00ED1A80" w:rsidRDefault="0096491D" w:rsidP="007602F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działania zawarte w programie profilaktyczno-wychowawczym</w:t>
            </w:r>
            <w:r w:rsidR="001B1C8B">
              <w:rPr>
                <w:rFonts w:ascii="Book Antiqua" w:eastAsia="Calibri" w:hAnsi="Book Antiqua" w:cs="Times New Roman"/>
              </w:rPr>
              <w:t>.</w:t>
            </w: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96491D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p</w:t>
            </w:r>
            <w:r w:rsidR="0096491D" w:rsidRPr="0096491D">
              <w:rPr>
                <w:rFonts w:ascii="Book Antiqua" w:eastAsia="Calibri" w:hAnsi="Book Antiqua" w:cs="Times New Roman"/>
              </w:rPr>
              <w:t>edagog</w:t>
            </w:r>
            <w:r>
              <w:rPr>
                <w:rFonts w:ascii="Book Antiqua" w:eastAsia="Calibri" w:hAnsi="Book Antiqua" w:cs="Times New Roman"/>
              </w:rPr>
              <w:t>,</w:t>
            </w:r>
          </w:p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nauczyciele</w:t>
            </w:r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 xml:space="preserve">Kontrola </w:t>
            </w:r>
            <w:r w:rsidR="002D3C4E">
              <w:rPr>
                <w:rFonts w:ascii="Book Antiqua" w:eastAsia="Calibri" w:hAnsi="Book Antiqua" w:cs="Times New Roman"/>
              </w:rPr>
              <w:t>w ramach nadzoru pedagogicznego</w:t>
            </w:r>
            <w:r w:rsidRPr="00ED1A80">
              <w:rPr>
                <w:rFonts w:ascii="Book Antiqua" w:eastAsia="Calibri" w:hAnsi="Book Antiqua" w:cs="Times New Roman"/>
              </w:rPr>
              <w:t xml:space="preserve"> realizacji podstawy programowej kształcenia ogólnego w zakresie ochrony i promocji zdrowia psychicznego</w:t>
            </w:r>
            <w:r w:rsidR="002D3C4E">
              <w:rPr>
                <w:rFonts w:ascii="Book Antiqua" w:eastAsia="Calibri" w:hAnsi="Book Antiqua" w:cs="Times New Roman"/>
              </w:rPr>
              <w:t>.</w:t>
            </w:r>
            <w:r w:rsidRPr="00ED1A80">
              <w:rPr>
                <w:rFonts w:ascii="Book Antiqua" w:eastAsia="Calibri" w:hAnsi="Book Antiqua" w:cs="Times New Roman"/>
              </w:rPr>
              <w:t xml:space="preserve"> 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ED1A80" w:rsidRDefault="002D3C4E" w:rsidP="007602FF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obserwacja uczniów,</w:t>
            </w:r>
          </w:p>
          <w:p w:rsidR="0096491D" w:rsidRPr="00ED1A80" w:rsidRDefault="0096491D" w:rsidP="007602FF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Calibri" w:hAnsi="Book Antiqua" w:cs="Times New Roman"/>
              </w:rPr>
              <w:t>dwa razy do roku zbieranie informacji od nauczycieli (w sprawozdaniu nauczyciela) na temat zdrowia psychicznego uczniów</w:t>
            </w:r>
            <w:r w:rsidR="00E920DB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1275" w:type="dxa"/>
          </w:tcPr>
          <w:p w:rsidR="0096491D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2D3C4E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d</w:t>
            </w:r>
            <w:r w:rsidR="0096491D" w:rsidRPr="0096491D">
              <w:rPr>
                <w:rFonts w:ascii="Book Antiqua" w:eastAsia="Calibri" w:hAnsi="Book Antiqua" w:cs="Times New Roman"/>
              </w:rPr>
              <w:t>yrektor</w:t>
            </w:r>
          </w:p>
        </w:tc>
      </w:tr>
      <w:tr w:rsidR="0096491D" w:rsidRPr="0096491D" w:rsidTr="007602FF">
        <w:tc>
          <w:tcPr>
            <w:tcW w:w="2382" w:type="dxa"/>
            <w:vMerge w:val="restart"/>
          </w:tcPr>
          <w:p w:rsidR="0096491D" w:rsidRPr="0096491D" w:rsidRDefault="0096491D" w:rsidP="002C1B35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3. Działanie na rzecz szerszego udostępnienia kanonu i założeń edukacji klasycznej oraz sięgania do </w:t>
            </w: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lastRenderedPageBreak/>
              <w:t>dziedzictwa cywilizacyjnego Europy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, m.in. przez umożliwienie uczenia się </w:t>
            </w:r>
            <w:r w:rsidRPr="0096491D">
              <w:rPr>
                <w:rFonts w:ascii="Book Antiqua" w:eastAsia="Times New Roman" w:hAnsi="Book Antiqua" w:cstheme="minorHAnsi"/>
                <w:bCs/>
                <w:color w:val="1B1B1B"/>
                <w:lang w:eastAsia="pl-PL"/>
              </w:rPr>
              <w:t>języka łacińskiego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 już od szkoły podstawowej.</w:t>
            </w:r>
          </w:p>
        </w:tc>
        <w:tc>
          <w:tcPr>
            <w:tcW w:w="5528" w:type="dxa"/>
          </w:tcPr>
          <w:p w:rsidR="0096491D" w:rsidRPr="00ED1A80" w:rsidRDefault="0096491D" w:rsidP="00ED1A8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D1A80">
              <w:rPr>
                <w:rFonts w:ascii="Book Antiqua" w:eastAsia="Times New Roman" w:hAnsi="Book Antiqua" w:cstheme="minorHAnsi"/>
                <w:color w:val="1B1B1B"/>
                <w:lang w:eastAsia="pl-PL"/>
              </w:rPr>
              <w:lastRenderedPageBreak/>
              <w:t>Poznanie dziedzictwa cywilizacyjnego Europy</w:t>
            </w:r>
            <w:r w:rsidRPr="00ED1A80">
              <w:rPr>
                <w:rFonts w:ascii="Book Antiqua" w:eastAsia="Calibri" w:hAnsi="Book Antiqua" w:cs="Times New Roman"/>
              </w:rPr>
              <w:t xml:space="preserve"> Organizacja wycieczki pozwalającej poznać dziedzictwo cywilizacyjne Europy, w tym Polski;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C97B20" w:rsidRDefault="00C97B20" w:rsidP="007602F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u</w:t>
            </w:r>
            <w:r w:rsidR="0096491D" w:rsidRPr="00C97B20">
              <w:rPr>
                <w:rFonts w:ascii="Book Antiqua" w:eastAsia="Calibri" w:hAnsi="Book Antiqua" w:cs="Times New Roman"/>
              </w:rPr>
              <w:t xml:space="preserve">dział w programie </w:t>
            </w:r>
            <w:r w:rsidR="00CB188C">
              <w:rPr>
                <w:rFonts w:ascii="Book Antiqua" w:eastAsia="Calibri" w:hAnsi="Book Antiqua" w:cs="Times New Roman"/>
              </w:rPr>
              <w:t>„</w:t>
            </w:r>
            <w:r w:rsidR="0096491D" w:rsidRPr="00C97B20">
              <w:rPr>
                <w:rFonts w:ascii="Book Antiqua" w:eastAsia="Calibri" w:hAnsi="Book Antiqua" w:cs="Times New Roman"/>
              </w:rPr>
              <w:t>Poznaj Polskę</w:t>
            </w:r>
            <w:r w:rsidR="00CB188C">
              <w:rPr>
                <w:rFonts w:ascii="Book Antiqua" w:eastAsia="Calibri" w:hAnsi="Book Antiqua" w:cs="Times New Roman"/>
              </w:rPr>
              <w:t>”</w:t>
            </w:r>
            <w:r>
              <w:rPr>
                <w:rFonts w:ascii="Book Antiqua" w:eastAsia="Calibri" w:hAnsi="Book Antiqua" w:cs="Times New Roman"/>
              </w:rPr>
              <w:t>,</w:t>
            </w:r>
          </w:p>
          <w:p w:rsidR="00C97B20" w:rsidRDefault="00C97B20" w:rsidP="007602F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l</w:t>
            </w:r>
            <w:r w:rsidR="0096491D" w:rsidRPr="00C97B20">
              <w:rPr>
                <w:rFonts w:ascii="Book Antiqua" w:eastAsia="Calibri" w:hAnsi="Book Antiqua" w:cs="Times New Roman"/>
              </w:rPr>
              <w:t>ekcje geografii, historii, plastyki, języka polskiego, edukacja wczesnoszkolna</w:t>
            </w:r>
            <w:r>
              <w:rPr>
                <w:rFonts w:ascii="Book Antiqua" w:eastAsia="Calibri" w:hAnsi="Book Antiqua" w:cs="Times New Roman"/>
              </w:rPr>
              <w:t>,</w:t>
            </w:r>
          </w:p>
          <w:p w:rsidR="0096491D" w:rsidRPr="00C97B20" w:rsidRDefault="00C97B20" w:rsidP="007602F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u</w:t>
            </w:r>
            <w:r w:rsidR="0096491D" w:rsidRPr="00C97B20">
              <w:rPr>
                <w:rFonts w:ascii="Book Antiqua" w:eastAsia="Calibri" w:hAnsi="Book Antiqua" w:cs="Times New Roman"/>
              </w:rPr>
              <w:t>dział uczniów w wyjazdach zagranicznych w ramach projektu Erasmus+</w:t>
            </w:r>
            <w:r w:rsidR="00CB188C">
              <w:rPr>
                <w:rFonts w:ascii="Book Antiqua" w:eastAsia="Calibri" w:hAnsi="Book Antiqua" w:cs="Times New Roman"/>
              </w:rPr>
              <w:t>,</w:t>
            </w:r>
          </w:p>
        </w:tc>
        <w:tc>
          <w:tcPr>
            <w:tcW w:w="1275" w:type="dxa"/>
          </w:tcPr>
          <w:p w:rsidR="0096491D" w:rsidRPr="0096491D" w:rsidRDefault="00CB188C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CB188C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96491D" w:rsidRPr="0096491D">
              <w:rPr>
                <w:rFonts w:ascii="Book Antiqua" w:eastAsia="Calibri" w:hAnsi="Book Antiqua" w:cs="Times New Roman"/>
              </w:rPr>
              <w:t>szyscy nauczyciele</w:t>
            </w:r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Umożliwienie uczenia się języka łacińskiego</w:t>
            </w:r>
          </w:p>
        </w:tc>
        <w:tc>
          <w:tcPr>
            <w:tcW w:w="4820" w:type="dxa"/>
          </w:tcPr>
          <w:p w:rsidR="0096491D" w:rsidRPr="00C97B20" w:rsidRDefault="0096491D" w:rsidP="00CB188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napisanie pisma do organu prowadząc</w:t>
            </w:r>
            <w:r w:rsidR="00CB188C">
              <w:rPr>
                <w:rFonts w:ascii="Book Antiqua" w:eastAsia="Calibri" w:hAnsi="Book Antiqua" w:cs="Times New Roman"/>
              </w:rPr>
              <w:t>ego w sprawie zgody na dodatkową</w:t>
            </w:r>
            <w:r w:rsidRPr="00C97B20">
              <w:rPr>
                <w:rFonts w:ascii="Book Antiqua" w:eastAsia="Calibri" w:hAnsi="Book Antiqua" w:cs="Times New Roman"/>
              </w:rPr>
              <w:t xml:space="preserve"> godzinę na naukę </w:t>
            </w:r>
            <w:r w:rsidR="00CB188C">
              <w:rPr>
                <w:rFonts w:ascii="Book Antiqua" w:eastAsia="Calibri" w:hAnsi="Book Antiqua" w:cs="Times New Roman"/>
              </w:rPr>
              <w:t xml:space="preserve">języka </w:t>
            </w:r>
            <w:r w:rsidRPr="00C97B20">
              <w:rPr>
                <w:rFonts w:ascii="Book Antiqua" w:eastAsia="Calibri" w:hAnsi="Book Antiqua" w:cs="Times New Roman"/>
              </w:rPr>
              <w:t>łaci</w:t>
            </w:r>
            <w:r w:rsidR="00CB188C">
              <w:rPr>
                <w:rFonts w:ascii="Book Antiqua" w:eastAsia="Calibri" w:hAnsi="Book Antiqua" w:cs="Times New Roman"/>
              </w:rPr>
              <w:t>ńskiego</w:t>
            </w:r>
            <w:r w:rsidRPr="00C97B20">
              <w:rPr>
                <w:rFonts w:ascii="Book Antiqua" w:eastAsia="Calibri" w:hAnsi="Book Antiqua" w:cs="Times New Roman"/>
              </w:rPr>
              <w:t xml:space="preserve"> w przypadku zgłoszenia się chętnych uczniów</w:t>
            </w:r>
          </w:p>
        </w:tc>
        <w:tc>
          <w:tcPr>
            <w:tcW w:w="127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</w:tc>
      </w:tr>
      <w:tr w:rsidR="0096491D" w:rsidRPr="0096491D" w:rsidTr="00E920DB">
        <w:trPr>
          <w:trHeight w:val="905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96491D" w:rsidRPr="0096491D" w:rsidRDefault="0096491D" w:rsidP="007602FF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Omówienie znaczenia i roli języka łacińskiego, poznanie wybranych 10 sentencji po łacinie</w:t>
            </w:r>
            <w:r w:rsidR="002C1B35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4820" w:type="dxa"/>
          </w:tcPr>
          <w:p w:rsidR="0096491D" w:rsidRPr="00C97B20" w:rsidRDefault="002C4476" w:rsidP="002C447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klasowy </w:t>
            </w:r>
            <w:r w:rsidR="0096491D" w:rsidRPr="00C97B20">
              <w:rPr>
                <w:rFonts w:ascii="Book Antiqua" w:eastAsia="Calibri" w:hAnsi="Book Antiqua" w:cs="Times New Roman"/>
              </w:rPr>
              <w:t xml:space="preserve">konkurs na </w:t>
            </w:r>
            <w:r>
              <w:rPr>
                <w:rFonts w:ascii="Book Antiqua" w:eastAsia="Calibri" w:hAnsi="Book Antiqua" w:cs="Times New Roman"/>
              </w:rPr>
              <w:t xml:space="preserve">lekcji </w:t>
            </w:r>
            <w:r w:rsidR="0096491D" w:rsidRPr="00C97B20">
              <w:rPr>
                <w:rFonts w:ascii="Book Antiqua" w:eastAsia="Calibri" w:hAnsi="Book Antiqua" w:cs="Times New Roman"/>
              </w:rPr>
              <w:t>religii</w:t>
            </w:r>
          </w:p>
        </w:tc>
        <w:tc>
          <w:tcPr>
            <w:tcW w:w="1275" w:type="dxa"/>
          </w:tcPr>
          <w:p w:rsidR="0096491D" w:rsidRPr="0096491D" w:rsidRDefault="00BE6C3B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BE6C3B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</w:t>
            </w:r>
            <w:r w:rsidR="0096491D" w:rsidRPr="0096491D">
              <w:rPr>
                <w:rFonts w:ascii="Book Antiqua" w:eastAsia="Calibri" w:hAnsi="Book Antiqua" w:cs="Times New Roman"/>
              </w:rPr>
              <w:t>auczyciele katecheci</w:t>
            </w:r>
          </w:p>
        </w:tc>
      </w:tr>
      <w:tr w:rsidR="0096491D" w:rsidRPr="0096491D" w:rsidTr="007602FF">
        <w:trPr>
          <w:trHeight w:val="1305"/>
        </w:trPr>
        <w:tc>
          <w:tcPr>
            <w:tcW w:w="2382" w:type="dxa"/>
            <w:tcBorders>
              <w:top w:val="single" w:sz="4" w:space="0" w:color="auto"/>
            </w:tcBorders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4a.Doskonalenie kompetencji nauczycieli do pracy z uczniami przybyłymi z zagranicy, 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w szczególności z Ukrainy, adekwatnie do zaistniałych potrzeb </w:t>
            </w:r>
          </w:p>
          <w:p w:rsidR="0096491D" w:rsidRPr="0096491D" w:rsidRDefault="0096491D" w:rsidP="002C1B35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oraz</w:t>
            </w:r>
          </w:p>
        </w:tc>
        <w:tc>
          <w:tcPr>
            <w:tcW w:w="5528" w:type="dxa"/>
          </w:tcPr>
          <w:p w:rsidR="0096491D" w:rsidRPr="00C97B20" w:rsidRDefault="002C1B35" w:rsidP="00C97B2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Wymiana doświadczeń mię</w:t>
            </w:r>
            <w:r w:rsidR="0096491D" w:rsidRPr="00C97B20">
              <w:rPr>
                <w:rFonts w:ascii="Book Antiqua" w:eastAsia="Calibri" w:hAnsi="Book Antiqua" w:cs="Times New Roman"/>
              </w:rPr>
              <w:t>dzy nauczycielami uczącymi uczniów przybyłych z zagra</w:t>
            </w:r>
            <w:r>
              <w:rPr>
                <w:rFonts w:ascii="Book Antiqua" w:eastAsia="Calibri" w:hAnsi="Book Antiqua" w:cs="Times New Roman"/>
              </w:rPr>
              <w:t>nicy, w szczególności z Ukrainy.</w:t>
            </w:r>
          </w:p>
        </w:tc>
        <w:tc>
          <w:tcPr>
            <w:tcW w:w="4820" w:type="dxa"/>
          </w:tcPr>
          <w:p w:rsidR="00C97B20" w:rsidRDefault="0096491D" w:rsidP="007602F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spotkanie nauczycieli, którzy uczą obcokrajowców, </w:t>
            </w:r>
          </w:p>
          <w:p w:rsidR="00C97B20" w:rsidRDefault="0096491D" w:rsidP="007602F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obserwacja zajęć przez dyrektora szkoły,</w:t>
            </w:r>
          </w:p>
          <w:p w:rsidR="0096491D" w:rsidRPr="00C97B20" w:rsidRDefault="0096491D" w:rsidP="007602F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szkolenie dla nauczycieli</w:t>
            </w:r>
            <w:r w:rsidR="009007B5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1275" w:type="dxa"/>
          </w:tcPr>
          <w:p w:rsidR="0096491D" w:rsidRPr="0096491D" w:rsidRDefault="00BE6C3B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nauczyciele</w:t>
            </w:r>
          </w:p>
        </w:tc>
      </w:tr>
      <w:tr w:rsidR="0096491D" w:rsidRPr="0096491D" w:rsidTr="007602FF">
        <w:tc>
          <w:tcPr>
            <w:tcW w:w="2382" w:type="dxa"/>
            <w:tcBorders>
              <w:top w:val="single" w:sz="4" w:space="0" w:color="auto"/>
            </w:tcBorders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lang w:eastAsia="pl-PL"/>
              </w:rPr>
              <w:t>4b. kompetencji nauczycieli nowych przedmiotów wprowadzonych do podstaw</w:t>
            </w:r>
            <w:r w:rsidR="00B1422C">
              <w:rPr>
                <w:rFonts w:ascii="Book Antiqua" w:eastAsia="Times New Roman" w:hAnsi="Book Antiqua" w:cstheme="minorHAnsi"/>
                <w:lang w:eastAsia="pl-PL"/>
              </w:rPr>
              <w:t>y programowej.</w:t>
            </w:r>
          </w:p>
        </w:tc>
        <w:tc>
          <w:tcPr>
            <w:tcW w:w="5528" w:type="dxa"/>
          </w:tcPr>
          <w:p w:rsidR="0096491D" w:rsidRPr="007602FF" w:rsidRDefault="0096491D" w:rsidP="007602FF">
            <w:pPr>
              <w:numPr>
                <w:ilvl w:val="0"/>
                <w:numId w:val="9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7602FF">
              <w:rPr>
                <w:rFonts w:ascii="Book Antiqua" w:eastAsia="Calibri" w:hAnsi="Book Antiqua" w:cs="Times New Roman"/>
              </w:rPr>
              <w:t>Analiza podstawy programowej zmienionego przedmiotu, w tym warunków realizacji tego przedmiotu (edukacja dla bezpieczeństwa)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96491D" w:rsidRPr="007602FF" w:rsidRDefault="0096491D" w:rsidP="007602FF">
            <w:pPr>
              <w:numPr>
                <w:ilvl w:val="0"/>
                <w:numId w:val="9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7602FF">
              <w:rPr>
                <w:rFonts w:ascii="Book Antiqua" w:eastAsia="Calibri" w:hAnsi="Book Antiqua" w:cs="Times New Roman"/>
              </w:rPr>
              <w:t>Analiza metod i form pracy na tych zajęciach.</w:t>
            </w:r>
          </w:p>
        </w:tc>
        <w:tc>
          <w:tcPr>
            <w:tcW w:w="4820" w:type="dxa"/>
          </w:tcPr>
          <w:p w:rsidR="0096491D" w:rsidRPr="00C97B20" w:rsidRDefault="002E4F4A" w:rsidP="00C97B20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m</w:t>
            </w:r>
            <w:r w:rsidR="0096491D" w:rsidRPr="00C97B20">
              <w:rPr>
                <w:rFonts w:ascii="Book Antiqua" w:eastAsia="Calibri" w:hAnsi="Book Antiqua" w:cs="Times New Roman"/>
              </w:rPr>
              <w:t>odyfikacja dotychczasowego programu nauczania i wymagań edukacyjnych.</w:t>
            </w:r>
          </w:p>
          <w:p w:rsidR="0096491D" w:rsidRPr="0096491D" w:rsidRDefault="002E4F4A" w:rsidP="00B1422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k</w:t>
            </w:r>
            <w:r w:rsidR="0096491D" w:rsidRPr="00C97B20">
              <w:rPr>
                <w:rFonts w:ascii="Book Antiqua" w:eastAsia="Calibri" w:hAnsi="Book Antiqua" w:cs="Times New Roman"/>
              </w:rPr>
              <w:t xml:space="preserve">onsultacje nauczyciela uczącego edukacji dla bezpieczeństwa z innymi nauczycielami uczącymi tego samego przedmiotu w ramach sieci współpracy. </w:t>
            </w:r>
            <w:r w:rsidR="0096491D" w:rsidRPr="0096491D">
              <w:rPr>
                <w:rFonts w:ascii="Book Antiqua" w:eastAsia="Calibri" w:hAnsi="Book Antiqua" w:cs="Times New Roman"/>
              </w:rPr>
              <w:t xml:space="preserve"> </w:t>
            </w:r>
          </w:p>
        </w:tc>
        <w:tc>
          <w:tcPr>
            <w:tcW w:w="127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wrzesień</w:t>
            </w:r>
          </w:p>
        </w:tc>
        <w:tc>
          <w:tcPr>
            <w:tcW w:w="1985" w:type="dxa"/>
          </w:tcPr>
          <w:p w:rsidR="0096491D" w:rsidRPr="0096491D" w:rsidRDefault="002E4F4A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</w:t>
            </w:r>
            <w:r w:rsidR="0096491D" w:rsidRPr="0096491D">
              <w:rPr>
                <w:rFonts w:ascii="Book Antiqua" w:eastAsia="Calibri" w:hAnsi="Book Antiqua" w:cs="Times New Roman"/>
              </w:rPr>
              <w:t>auczyciel przedmiotu</w:t>
            </w:r>
          </w:p>
        </w:tc>
      </w:tr>
      <w:tr w:rsidR="0096491D" w:rsidRPr="0096491D" w:rsidTr="007602FF">
        <w:tc>
          <w:tcPr>
            <w:tcW w:w="2382" w:type="dxa"/>
            <w:vMerge w:val="restart"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7a. Rozwijanie umiejętności metodycznych nauczycieli w 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lastRenderedPageBreak/>
              <w:t>zakresie prawidłowego i skutecznego wykorzystywania technologii informacyjno-komunikacyjnych w procesach edukacyjnych.</w:t>
            </w:r>
          </w:p>
        </w:tc>
        <w:tc>
          <w:tcPr>
            <w:tcW w:w="5528" w:type="dxa"/>
          </w:tcPr>
          <w:p w:rsidR="0096491D" w:rsidRPr="007602FF" w:rsidRDefault="0096491D" w:rsidP="007602FF">
            <w:pPr>
              <w:numPr>
                <w:ilvl w:val="0"/>
                <w:numId w:val="8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7602FF">
              <w:rPr>
                <w:rFonts w:ascii="Book Antiqua" w:eastAsia="Calibri" w:hAnsi="Book Antiqua" w:cs="Times New Roman"/>
              </w:rPr>
              <w:lastRenderedPageBreak/>
              <w:t xml:space="preserve">Poznanie nowych narzędzi TIK oraz skutecznego i prawidłowego ich wykorzystywania na swoim przedmiocie, w tym np. generatory zadań, </w:t>
            </w:r>
            <w:r w:rsidR="002E4F4A">
              <w:rPr>
                <w:rFonts w:ascii="Book Antiqua" w:eastAsia="Calibri" w:hAnsi="Book Antiqua" w:cs="Times New Roman"/>
              </w:rPr>
              <w:t>kart pracy i gier dydaktycznych.</w:t>
            </w:r>
          </w:p>
        </w:tc>
        <w:tc>
          <w:tcPr>
            <w:tcW w:w="4820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spotkania samokształceniowe w zespołach przedmiotowych, </w:t>
            </w:r>
          </w:p>
          <w:p w:rsidR="0096491D" w:rsidRPr="00C97B20" w:rsidRDefault="0096491D" w:rsidP="00C97B2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prezentacje narzędzi na warszt</w:t>
            </w:r>
            <w:r w:rsidR="00B1422C">
              <w:rPr>
                <w:rFonts w:ascii="Book Antiqua" w:eastAsia="Calibri" w:hAnsi="Book Antiqua" w:cs="Times New Roman"/>
              </w:rPr>
              <w:t>atach oraz zajęciach otwartych.</w:t>
            </w:r>
          </w:p>
        </w:tc>
        <w:tc>
          <w:tcPr>
            <w:tcW w:w="1275" w:type="dxa"/>
          </w:tcPr>
          <w:p w:rsidR="0096491D" w:rsidRPr="0096491D" w:rsidRDefault="002E4F4A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nauczyciele</w:t>
            </w:r>
          </w:p>
        </w:tc>
      </w:tr>
      <w:tr w:rsidR="0096491D" w:rsidRPr="0096491D" w:rsidTr="00B1422C">
        <w:trPr>
          <w:trHeight w:val="760"/>
        </w:trPr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7602FF" w:rsidRDefault="0096491D" w:rsidP="007602FF">
            <w:pPr>
              <w:numPr>
                <w:ilvl w:val="0"/>
                <w:numId w:val="8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7602FF">
              <w:rPr>
                <w:rFonts w:ascii="Book Antiqua" w:eastAsia="Calibri" w:hAnsi="Book Antiqua" w:cs="Times New Roman"/>
              </w:rPr>
              <w:t>Wykorzystanie różnorodnych środków dydaktycznych – tradycyjnych i interaktywnych</w:t>
            </w:r>
            <w:r w:rsidR="002E4F4A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4820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szkolenia nauczycieli i dzielenie się wiedzą na zespołach przedmiotowych</w:t>
            </w:r>
            <w:r w:rsidR="00B1422C">
              <w:rPr>
                <w:rFonts w:ascii="Book Antiqua" w:eastAsia="Calibri" w:hAnsi="Book Antiqua" w:cs="Times New Roman"/>
              </w:rPr>
              <w:t>.</w:t>
            </w: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96491D" w:rsidRPr="0096491D" w:rsidRDefault="002E4F4A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B1422C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wszyscy </w:t>
            </w:r>
            <w:r w:rsidR="0096491D" w:rsidRPr="0096491D">
              <w:rPr>
                <w:rFonts w:ascii="Book Antiqua" w:eastAsia="Calibri" w:hAnsi="Book Antiqua" w:cs="Times New Roman"/>
              </w:rPr>
              <w:t>nauczyciele</w:t>
            </w:r>
          </w:p>
        </w:tc>
      </w:tr>
      <w:tr w:rsidR="0096491D" w:rsidRPr="0096491D" w:rsidTr="007602FF"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</w:tcPr>
          <w:p w:rsidR="0096491D" w:rsidRPr="00C97B20" w:rsidRDefault="002E4F4A" w:rsidP="004836E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U</w:t>
            </w:r>
            <w:r w:rsidR="0096491D" w:rsidRPr="00C97B20">
              <w:rPr>
                <w:rFonts w:ascii="Book Antiqua" w:eastAsia="Calibri" w:hAnsi="Book Antiqua" w:cs="Times New Roman"/>
              </w:rPr>
              <w:t>dział w sieciach współpracy</w:t>
            </w:r>
            <w:r w:rsidR="00B1422C">
              <w:rPr>
                <w:rFonts w:ascii="Book Antiqua" w:eastAsia="Calibri" w:hAnsi="Book Antiqua" w:cs="Times New Roman"/>
              </w:rPr>
              <w:t>.</w:t>
            </w:r>
            <w:r w:rsidR="0096491D" w:rsidRPr="00C97B20">
              <w:rPr>
                <w:rFonts w:ascii="Book Antiqua" w:eastAsia="Calibri" w:hAnsi="Book Antiqua" w:cs="Times New Roman"/>
              </w:rPr>
              <w:t xml:space="preserve"> </w:t>
            </w:r>
            <w:r w:rsidR="002706E0">
              <w:rPr>
                <w:rFonts w:ascii="Book Antiqua" w:eastAsia="Calibri" w:hAnsi="Book Antiqua" w:cs="Times New Roman"/>
              </w:rPr>
              <w:t xml:space="preserve">   </w:t>
            </w:r>
          </w:p>
        </w:tc>
        <w:tc>
          <w:tcPr>
            <w:tcW w:w="4820" w:type="dxa"/>
          </w:tcPr>
          <w:p w:rsidR="0096491D" w:rsidRPr="00C97B20" w:rsidRDefault="0096491D" w:rsidP="002706E0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spotkani</w:t>
            </w:r>
            <w:r w:rsidR="002706E0">
              <w:rPr>
                <w:rFonts w:ascii="Book Antiqua" w:eastAsia="Calibri" w:hAnsi="Book Antiqua" w:cs="Times New Roman"/>
              </w:rPr>
              <w:t>a</w:t>
            </w:r>
            <w:r w:rsidRPr="00C97B20">
              <w:rPr>
                <w:rFonts w:ascii="Book Antiqua" w:eastAsia="Calibri" w:hAnsi="Book Antiqua" w:cs="Times New Roman"/>
              </w:rPr>
              <w:t xml:space="preserve"> warsztatowe przewodniczących zespołów lub wytypowanych nauczycieli  </w:t>
            </w:r>
          </w:p>
        </w:tc>
        <w:tc>
          <w:tcPr>
            <w:tcW w:w="1275" w:type="dxa"/>
          </w:tcPr>
          <w:p w:rsidR="0096491D" w:rsidRPr="0096491D" w:rsidRDefault="002E4F4A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C97B20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</w:tc>
      </w:tr>
      <w:tr w:rsidR="0096491D" w:rsidRPr="0096491D" w:rsidTr="007602FF">
        <w:trPr>
          <w:trHeight w:val="1120"/>
        </w:trPr>
        <w:tc>
          <w:tcPr>
            <w:tcW w:w="2382" w:type="dxa"/>
            <w:vMerge w:val="restart"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7b. Wsparcie edukacji informatycznej i medialnej, w szczególności kształtowanie krytycznego podejścia do treści publikowanych w Internecie i mediach </w:t>
            </w:r>
            <w:proofErr w:type="spellStart"/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społecznościowych</w:t>
            </w:r>
            <w:proofErr w:type="spellEnd"/>
            <w:r w:rsidR="002C048C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.</w:t>
            </w:r>
          </w:p>
        </w:tc>
        <w:tc>
          <w:tcPr>
            <w:tcW w:w="5528" w:type="dxa"/>
            <w:vMerge w:val="restart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Przeprowadzenie we wszystkich klasach zajęć dotyczących walki z dezinformacją i weryfikacją treści publikowanych w Internec</w:t>
            </w:r>
            <w:r w:rsidR="00B1422C">
              <w:rPr>
                <w:rFonts w:ascii="Book Antiqua" w:eastAsia="Calibri" w:hAnsi="Book Antiqua" w:cs="Times New Roman"/>
              </w:rPr>
              <w:t xml:space="preserve">ie i  mediach </w:t>
            </w:r>
            <w:proofErr w:type="spellStart"/>
            <w:r w:rsidR="00B1422C">
              <w:rPr>
                <w:rFonts w:ascii="Book Antiqua" w:eastAsia="Calibri" w:hAnsi="Book Antiqua" w:cs="Times New Roman"/>
              </w:rPr>
              <w:t>społecznościowych</w:t>
            </w:r>
            <w:proofErr w:type="spellEnd"/>
            <w:r w:rsidR="00B1422C">
              <w:rPr>
                <w:rFonts w:ascii="Book Antiqua" w:eastAsia="Calibri" w:hAnsi="Book Antiqua" w:cs="Times New Roman"/>
              </w:rPr>
              <w:t>.</w:t>
            </w:r>
          </w:p>
          <w:p w:rsidR="0096491D" w:rsidRPr="00C97B20" w:rsidRDefault="0096491D" w:rsidP="00C97B2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Zapoznanie uczniów z serwisami internetowymi, których zadaniem jest sprawdzenie wiarygodności informacji publikowanych w Internecie</w:t>
            </w:r>
            <w:r w:rsidR="002C048C" w:rsidRPr="00C97B20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4820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Dzień Bezpiecznego Internetu </w:t>
            </w: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7602FF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96491D" w:rsidRPr="0096491D" w:rsidRDefault="00264625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l</w:t>
            </w:r>
            <w:r w:rsidR="0096491D" w:rsidRPr="0096491D">
              <w:rPr>
                <w:rFonts w:ascii="Book Antiqua" w:eastAsia="Calibri" w:hAnsi="Book Antiqua" w:cs="Times New Roman"/>
              </w:rPr>
              <w:t>uty</w:t>
            </w:r>
          </w:p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 xml:space="preserve"> J.</w:t>
            </w:r>
            <w:r w:rsidR="00264625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96491D">
              <w:rPr>
                <w:rFonts w:ascii="Book Antiqua" w:eastAsia="Calibri" w:hAnsi="Book Antiqua" w:cs="Times New Roman"/>
              </w:rPr>
              <w:t>Cyrson</w:t>
            </w:r>
            <w:proofErr w:type="spellEnd"/>
            <w:r w:rsidR="00264625">
              <w:rPr>
                <w:rFonts w:ascii="Book Antiqua" w:eastAsia="Calibri" w:hAnsi="Book Antiqua" w:cs="Times New Roman"/>
              </w:rPr>
              <w:t xml:space="preserve">, </w:t>
            </w:r>
          </w:p>
          <w:p w:rsid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A.</w:t>
            </w:r>
            <w:r w:rsidR="00264625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96491D">
              <w:rPr>
                <w:rFonts w:ascii="Book Antiqua" w:eastAsia="Calibri" w:hAnsi="Book Antiqua" w:cs="Times New Roman"/>
              </w:rPr>
              <w:t>Samson-Marcholewska</w:t>
            </w:r>
            <w:proofErr w:type="spellEnd"/>
            <w:r w:rsidR="00264625">
              <w:rPr>
                <w:rFonts w:ascii="Book Antiqua" w:eastAsia="Calibri" w:hAnsi="Book Antiqua" w:cs="Times New Roman"/>
              </w:rPr>
              <w:t>,</w:t>
            </w:r>
          </w:p>
          <w:p w:rsidR="002C048C" w:rsidRPr="0096491D" w:rsidRDefault="00264625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</w:t>
            </w:r>
            <w:r w:rsidR="002C048C">
              <w:rPr>
                <w:rFonts w:ascii="Book Antiqua" w:eastAsia="Calibri" w:hAnsi="Book Antiqua" w:cs="Times New Roman"/>
              </w:rPr>
              <w:t>auczyciele klas I-III</w:t>
            </w:r>
          </w:p>
        </w:tc>
      </w:tr>
      <w:tr w:rsidR="0096491D" w:rsidRPr="0096491D" w:rsidTr="007602FF">
        <w:trPr>
          <w:trHeight w:val="1830"/>
        </w:trPr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Times New Roman" w:hAnsi="Book Antiqua" w:cstheme="minorHAnsi"/>
                <w:color w:val="1B1B1B"/>
                <w:lang w:eastAsia="pl-PL"/>
              </w:rPr>
            </w:pPr>
          </w:p>
        </w:tc>
        <w:tc>
          <w:tcPr>
            <w:tcW w:w="5528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96491D" w:rsidRPr="00C97B20" w:rsidRDefault="00264625" w:rsidP="00C97B2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</w:t>
            </w:r>
            <w:r w:rsidR="0096491D" w:rsidRPr="00C97B20">
              <w:rPr>
                <w:rFonts w:ascii="Book Antiqua" w:eastAsia="Calibri" w:hAnsi="Book Antiqua" w:cs="Times New Roman"/>
              </w:rPr>
              <w:t>a bieżąco przypominanie o bezpiecznym korzystaniu z Internetu</w:t>
            </w:r>
            <w:r w:rsidR="00B1422C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1275" w:type="dxa"/>
          </w:tcPr>
          <w:p w:rsidR="0096491D" w:rsidRPr="0096491D" w:rsidRDefault="00264625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</w:rPr>
              <w:t>wszyscy nauczyciele</w:t>
            </w:r>
          </w:p>
        </w:tc>
      </w:tr>
      <w:tr w:rsidR="0096491D" w:rsidRPr="0096491D" w:rsidTr="007602FF">
        <w:tc>
          <w:tcPr>
            <w:tcW w:w="2382" w:type="dxa"/>
          </w:tcPr>
          <w:p w:rsidR="002C048C" w:rsidRPr="0096491D" w:rsidRDefault="0096491D" w:rsidP="00264625">
            <w:pPr>
              <w:shd w:val="clear" w:color="auto" w:fill="FFFFFF"/>
              <w:spacing w:line="276" w:lineRule="auto"/>
              <w:textAlignment w:val="baseline"/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8. Wsparcie w rozwijaniu umiejętności podstawowych i </w:t>
            </w:r>
            <w:r w:rsidRPr="00BC3CF2">
              <w:rPr>
                <w:rFonts w:ascii="Book Antiqua" w:eastAsia="Times New Roman" w:hAnsi="Book Antiqua" w:cstheme="minorHAnsi"/>
                <w:lang w:eastAsia="pl-PL"/>
              </w:rPr>
              <w:t xml:space="preserve">przekrojowych 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t xml:space="preserve">uczniów, w szczególności z wykorzystaniem pomocy </w:t>
            </w:r>
            <w:r w:rsidRPr="0096491D">
              <w:rPr>
                <w:rFonts w:ascii="Book Antiqua" w:eastAsia="Times New Roman" w:hAnsi="Book Antiqua" w:cstheme="minorHAnsi"/>
                <w:color w:val="1B1B1B"/>
                <w:lang w:eastAsia="pl-PL"/>
              </w:rPr>
              <w:lastRenderedPageBreak/>
              <w:t>dydaktycznych zakupionych w ramach pro</w:t>
            </w:r>
            <w:r w:rsidR="00264625">
              <w:rPr>
                <w:rFonts w:ascii="Book Antiqua" w:eastAsia="Times New Roman" w:hAnsi="Book Antiqua" w:cstheme="minorHAnsi"/>
                <w:color w:val="1B1B1B"/>
                <w:lang w:eastAsia="pl-PL"/>
              </w:rPr>
              <w:t>gramu „Laboratoria przyszłości”.</w:t>
            </w:r>
          </w:p>
        </w:tc>
        <w:tc>
          <w:tcPr>
            <w:tcW w:w="5528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hAnsi="Book Antiqua"/>
                <w:color w:val="000000"/>
              </w:rPr>
              <w:lastRenderedPageBreak/>
              <w:t>Szkolenie zespołu nauczycieli, którzy będą korzystać ze sprzętu i pomocy dydaktycznych zakupionych w ramach programu „Laboratoria przyszłości”.</w:t>
            </w:r>
          </w:p>
        </w:tc>
        <w:tc>
          <w:tcPr>
            <w:tcW w:w="4820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warsztaty dla nauczycieli</w:t>
            </w:r>
            <w:r w:rsidR="00B1422C">
              <w:rPr>
                <w:rFonts w:ascii="Book Antiqua" w:eastAsia="Calibri" w:hAnsi="Book Antiqua" w:cs="Times New Roman"/>
              </w:rPr>
              <w:t>.</w:t>
            </w:r>
          </w:p>
        </w:tc>
        <w:tc>
          <w:tcPr>
            <w:tcW w:w="1275" w:type="dxa"/>
          </w:tcPr>
          <w:p w:rsidR="0096491D" w:rsidRPr="0096491D" w:rsidRDefault="00264625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2C048C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96491D" w:rsidP="00AA011B">
            <w:pPr>
              <w:rPr>
                <w:rFonts w:ascii="Book Antiqua" w:eastAsia="Calibri" w:hAnsi="Book Antiqua" w:cs="Times New Roman"/>
              </w:rPr>
            </w:pPr>
          </w:p>
        </w:tc>
      </w:tr>
      <w:tr w:rsidR="0096491D" w:rsidRPr="0096491D" w:rsidTr="007602FF">
        <w:tc>
          <w:tcPr>
            <w:tcW w:w="2382" w:type="dxa"/>
            <w:vMerge w:val="restart"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  <w:bCs/>
              </w:rPr>
              <w:lastRenderedPageBreak/>
              <w:t xml:space="preserve">9. Podnoszenie </w:t>
            </w:r>
            <w:r w:rsidRPr="0096491D">
              <w:rPr>
                <w:rFonts w:ascii="Book Antiqua" w:eastAsia="Calibri" w:hAnsi="Book Antiqua" w:cs="Times New Roman"/>
              </w:rPr>
              <w:t>jakości kształcenia</w:t>
            </w:r>
            <w:r w:rsidRPr="0096491D">
              <w:rPr>
                <w:rFonts w:ascii="Book Antiqua" w:eastAsia="Calibri" w:hAnsi="Book Antiqua" w:cs="Times New Roman"/>
                <w:bCs/>
              </w:rPr>
              <w:t xml:space="preserve"> oraz </w:t>
            </w:r>
            <w:r w:rsidRPr="0096491D">
              <w:rPr>
                <w:rFonts w:ascii="Book Antiqua" w:eastAsia="Calibri" w:hAnsi="Book Antiqua" w:cs="Times New Roman"/>
              </w:rPr>
              <w:t xml:space="preserve"> dostępności i</w:t>
            </w:r>
            <w:r w:rsidRPr="0096491D">
              <w:rPr>
                <w:rFonts w:ascii="Book Antiqua" w:eastAsia="Calibri" w:hAnsi="Book Antiqua" w:cs="Times New Roman"/>
                <w:bCs/>
              </w:rPr>
              <w:t xml:space="preserve"> </w:t>
            </w:r>
            <w:r w:rsidRPr="0096491D">
              <w:rPr>
                <w:rFonts w:ascii="Book Antiqua" w:eastAsia="Calibri" w:hAnsi="Book Antiqua" w:cs="Times New Roman"/>
              </w:rPr>
              <w:t>jakości wsparcia</w:t>
            </w:r>
            <w:r w:rsidRPr="0096491D">
              <w:rPr>
                <w:rFonts w:ascii="Book Antiqua" w:eastAsia="Calibri" w:hAnsi="Book Antiqua" w:cs="Times New Roman"/>
                <w:bCs/>
              </w:rPr>
              <w:t xml:space="preserve"> udzielanego dzieciom i uczniom 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96491D">
              <w:rPr>
                <w:rFonts w:ascii="Book Antiqua" w:eastAsia="Calibri" w:hAnsi="Book Antiqua" w:cs="Times New Roman"/>
                <w:bCs/>
              </w:rPr>
              <w:t>w przedszkolach i szkołach ogólnodostępnych i integracyjnych.</w:t>
            </w:r>
          </w:p>
        </w:tc>
        <w:tc>
          <w:tcPr>
            <w:tcW w:w="5528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Strategie oceniania kształtującego w praktyce</w:t>
            </w:r>
            <w:r w:rsidR="00AA6351">
              <w:rPr>
                <w:rFonts w:ascii="Book Antiqua" w:eastAsia="Calibri" w:hAnsi="Book Antiqua" w:cs="Times New Roman"/>
              </w:rPr>
              <w:t>.</w:t>
            </w:r>
            <w:r w:rsidRPr="00C97B20">
              <w:rPr>
                <w:rFonts w:ascii="Book Antiqua" w:eastAsia="Calibri" w:hAnsi="Book Antiqua" w:cs="Times New Roman"/>
              </w:rPr>
              <w:t xml:space="preserve"> </w:t>
            </w:r>
          </w:p>
        </w:tc>
        <w:tc>
          <w:tcPr>
            <w:tcW w:w="4820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warsztaty dla nauczycieli</w:t>
            </w:r>
          </w:p>
        </w:tc>
        <w:tc>
          <w:tcPr>
            <w:tcW w:w="1275" w:type="dxa"/>
          </w:tcPr>
          <w:p w:rsidR="0096491D" w:rsidRPr="0096491D" w:rsidRDefault="00AA6351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2C048C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AA6351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2C048C">
              <w:rPr>
                <w:rFonts w:ascii="Book Antiqua" w:eastAsia="Calibri" w:hAnsi="Book Antiqua" w:cs="Times New Roman"/>
              </w:rPr>
              <w:t>szyscy nauczyciele</w:t>
            </w:r>
          </w:p>
        </w:tc>
      </w:tr>
      <w:tr w:rsidR="0096491D" w:rsidRPr="0096491D" w:rsidTr="007602FF">
        <w:trPr>
          <w:trHeight w:val="876"/>
        </w:trPr>
        <w:tc>
          <w:tcPr>
            <w:tcW w:w="2382" w:type="dxa"/>
            <w:vMerge/>
          </w:tcPr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  <w:bCs/>
              </w:rPr>
            </w:pPr>
          </w:p>
        </w:tc>
        <w:tc>
          <w:tcPr>
            <w:tcW w:w="5528" w:type="dxa"/>
          </w:tcPr>
          <w:p w:rsidR="0096491D" w:rsidRPr="00C97B20" w:rsidRDefault="0096491D" w:rsidP="00C97B2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Wsparcie i pomoc psychologiczno-pedagogiczna dla uczniów ze szczególnymi potrzebami edukacyjnymi .</w:t>
            </w: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96491D" w:rsidRPr="0096491D" w:rsidRDefault="0096491D" w:rsidP="007602FF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820" w:type="dxa"/>
          </w:tcPr>
          <w:p w:rsidR="0096491D" w:rsidRPr="00C97B20" w:rsidRDefault="00AA6351" w:rsidP="00C97B2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Times New Roman" w:hAnsi="Book Antiqua" w:cs="Arial"/>
                <w:lang w:eastAsia="pl-PL"/>
              </w:rPr>
              <w:t>d</w:t>
            </w:r>
            <w:r w:rsidR="0096491D" w:rsidRPr="00C97B20">
              <w:rPr>
                <w:rFonts w:ascii="Book Antiqua" w:eastAsia="Times New Roman" w:hAnsi="Book Antiqua" w:cs="Arial"/>
                <w:lang w:eastAsia="pl-PL"/>
              </w:rPr>
              <w:t>ziałania zawarte w „Programie wspierania ucznia z trudnościami w nauce”</w:t>
            </w:r>
          </w:p>
        </w:tc>
        <w:tc>
          <w:tcPr>
            <w:tcW w:w="1275" w:type="dxa"/>
          </w:tcPr>
          <w:p w:rsidR="0096491D" w:rsidRPr="0096491D" w:rsidRDefault="00AA6351" w:rsidP="00AA011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96491D" w:rsidRPr="0096491D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96491D" w:rsidRPr="0096491D" w:rsidRDefault="00AA6351" w:rsidP="00AA011B">
            <w:pPr>
              <w:rPr>
                <w:rFonts w:ascii="Book Antiqua" w:eastAsia="Calibri" w:hAnsi="Book Antiqua" w:cs="Times New Roman"/>
                <w:bCs/>
              </w:rPr>
            </w:pPr>
            <w:r>
              <w:rPr>
                <w:rFonts w:ascii="Book Antiqua" w:eastAsia="Calibri" w:hAnsi="Book Antiqua" w:cs="Times New Roman"/>
                <w:bCs/>
              </w:rPr>
              <w:t>p</w:t>
            </w:r>
            <w:r w:rsidR="0096491D" w:rsidRPr="0096491D">
              <w:rPr>
                <w:rFonts w:ascii="Book Antiqua" w:eastAsia="Calibri" w:hAnsi="Book Antiqua" w:cs="Times New Roman"/>
                <w:bCs/>
              </w:rPr>
              <w:t>edagog , nauczyciele, specjaliści</w:t>
            </w:r>
          </w:p>
        </w:tc>
      </w:tr>
    </w:tbl>
    <w:p w:rsidR="002C048C" w:rsidRDefault="002C048C">
      <w:pPr>
        <w:rPr>
          <w:rFonts w:ascii="Book Antiqua" w:hAnsi="Book Antiqua"/>
        </w:rPr>
      </w:pPr>
    </w:p>
    <w:p w:rsidR="002C048C" w:rsidRDefault="002C048C">
      <w:pPr>
        <w:rPr>
          <w:rFonts w:ascii="Book Antiqua" w:hAnsi="Book Antiqua"/>
        </w:rPr>
      </w:pPr>
    </w:p>
    <w:p w:rsidR="002C048C" w:rsidRDefault="002C048C" w:rsidP="0053417E">
      <w:pPr>
        <w:rPr>
          <w:rFonts w:ascii="Book Antiqua" w:hAnsi="Book Antiqua"/>
        </w:rPr>
      </w:pPr>
    </w:p>
    <w:p w:rsidR="00763EBB" w:rsidRDefault="00763EBB" w:rsidP="0053417E">
      <w:pPr>
        <w:rPr>
          <w:rFonts w:ascii="Book Antiqua" w:eastAsia="Calibri" w:hAnsi="Book Antiqua" w:cs="Times New Roman"/>
        </w:rPr>
      </w:pPr>
    </w:p>
    <w:p w:rsidR="00C97B20" w:rsidRDefault="00C97B20" w:rsidP="0053417E">
      <w:pPr>
        <w:rPr>
          <w:rFonts w:ascii="Book Antiqua" w:eastAsia="Calibri" w:hAnsi="Book Antiqua" w:cs="Times New Roman"/>
        </w:rPr>
      </w:pPr>
    </w:p>
    <w:p w:rsidR="002C048C" w:rsidRDefault="002C048C" w:rsidP="0053417E">
      <w:pPr>
        <w:rPr>
          <w:rFonts w:ascii="Book Antiqua" w:eastAsia="Calibri" w:hAnsi="Book Antiqua" w:cs="Times New Roman"/>
        </w:rPr>
      </w:pPr>
    </w:p>
    <w:p w:rsidR="00D0635F" w:rsidRDefault="00D0635F" w:rsidP="002C048C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p w:rsidR="00D0635F" w:rsidRDefault="00D0635F" w:rsidP="002C048C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p w:rsidR="004836E5" w:rsidRDefault="004836E5" w:rsidP="002C048C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p w:rsidR="002C048C" w:rsidRPr="002C048C" w:rsidRDefault="0053417E" w:rsidP="002C048C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2C048C">
        <w:rPr>
          <w:rFonts w:ascii="Book Antiqua" w:eastAsia="Calibri" w:hAnsi="Book Antiqua" w:cs="Times New Roman"/>
          <w:b/>
          <w:sz w:val="32"/>
          <w:szCs w:val="32"/>
        </w:rPr>
        <w:lastRenderedPageBreak/>
        <w:t>Część II.</w:t>
      </w:r>
    </w:p>
    <w:p w:rsidR="0053417E" w:rsidRPr="004836E5" w:rsidRDefault="0053417E" w:rsidP="004836E5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2C048C">
        <w:rPr>
          <w:rFonts w:ascii="Book Antiqua" w:eastAsia="Calibri" w:hAnsi="Book Antiqua" w:cs="Times New Roman"/>
          <w:b/>
          <w:sz w:val="32"/>
          <w:szCs w:val="32"/>
        </w:rPr>
        <w:t>Realizacja kierunków rozwoju szkoły</w:t>
      </w:r>
    </w:p>
    <w:tbl>
      <w:tblPr>
        <w:tblStyle w:val="Tabela-Siatka2"/>
        <w:tblW w:w="15990" w:type="dxa"/>
        <w:tblInd w:w="-856" w:type="dxa"/>
        <w:tblLayout w:type="fixed"/>
        <w:tblLook w:val="04A0"/>
      </w:tblPr>
      <w:tblGrid>
        <w:gridCol w:w="2098"/>
        <w:gridCol w:w="3119"/>
        <w:gridCol w:w="7513"/>
        <w:gridCol w:w="1275"/>
        <w:gridCol w:w="1985"/>
      </w:tblGrid>
      <w:tr w:rsidR="002C048C" w:rsidRPr="0096491D" w:rsidTr="00C97B20">
        <w:tc>
          <w:tcPr>
            <w:tcW w:w="2098" w:type="dxa"/>
            <w:shd w:val="clear" w:color="auto" w:fill="E2EFD9" w:themeFill="accent6" w:themeFillTint="33"/>
            <w:vAlign w:val="center"/>
          </w:tcPr>
          <w:p w:rsidR="002C048C" w:rsidRPr="00C97B20" w:rsidRDefault="002C048C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C97B20">
              <w:rPr>
                <w:rFonts w:ascii="Book Antiqua" w:eastAsia="Calibri" w:hAnsi="Book Antiqua" w:cs="Times New Roman"/>
                <w:b/>
              </w:rPr>
              <w:t>Główne kierunki rozwoju szkoły – cele ogólne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2C048C" w:rsidRPr="00C97B20" w:rsidRDefault="002C048C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C97B20">
              <w:rPr>
                <w:rFonts w:ascii="Book Antiqua" w:eastAsia="Calibri" w:hAnsi="Book Antiqua" w:cs="Times New Roman"/>
                <w:b/>
              </w:rPr>
              <w:t>Zadnia wynikające z realizacji celów</w:t>
            </w:r>
          </w:p>
        </w:tc>
        <w:tc>
          <w:tcPr>
            <w:tcW w:w="7513" w:type="dxa"/>
            <w:shd w:val="clear" w:color="auto" w:fill="E2EFD9" w:themeFill="accent6" w:themeFillTint="33"/>
            <w:vAlign w:val="center"/>
          </w:tcPr>
          <w:p w:rsidR="002C048C" w:rsidRPr="00C97B20" w:rsidRDefault="002C048C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C97B20">
              <w:rPr>
                <w:rFonts w:ascii="Book Antiqua" w:eastAsia="Calibri" w:hAnsi="Book Antiqua" w:cs="Times New Roman"/>
                <w:b/>
              </w:rPr>
              <w:t>Sposób realizacji</w:t>
            </w:r>
          </w:p>
          <w:p w:rsidR="002C048C" w:rsidRPr="00C97B20" w:rsidRDefault="002C048C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C97B20">
              <w:rPr>
                <w:rFonts w:ascii="Book Antiqua" w:eastAsia="Calibri" w:hAnsi="Book Antiqua" w:cs="Times New Roman"/>
                <w:b/>
              </w:rPr>
              <w:t>- działania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C048C" w:rsidRPr="00C97B20" w:rsidRDefault="002C048C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C97B20">
              <w:rPr>
                <w:rFonts w:ascii="Book Antiqua" w:eastAsia="Calibri" w:hAnsi="Book Antiqua" w:cs="Times New Roman"/>
                <w:b/>
              </w:rPr>
              <w:t>Termin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2C048C" w:rsidRPr="00C97B20" w:rsidRDefault="002C048C" w:rsidP="00C97B20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C97B20">
              <w:rPr>
                <w:rFonts w:ascii="Book Antiqua" w:eastAsia="Calibri" w:hAnsi="Book Antiqua" w:cs="Times New Roman"/>
                <w:b/>
              </w:rPr>
              <w:t>Odpowiedzialny</w:t>
            </w:r>
          </w:p>
        </w:tc>
      </w:tr>
      <w:tr w:rsidR="002C048C" w:rsidRPr="00C97B20" w:rsidTr="00C97B20">
        <w:tc>
          <w:tcPr>
            <w:tcW w:w="2098" w:type="dxa"/>
            <w:vMerge w:val="restart"/>
          </w:tcPr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Wdrażanie skutecznych strategii nauczania - uczenia się .</w:t>
            </w: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Wspomaganie uczniów, by stali się autorami procesu swojego uczenia się. </w:t>
            </w: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Realizacja 1 i 2 celu z programu profilaktyczno-wychowawczego</w:t>
            </w:r>
          </w:p>
        </w:tc>
        <w:tc>
          <w:tcPr>
            <w:tcW w:w="3119" w:type="dxa"/>
          </w:tcPr>
          <w:p w:rsidR="00CA06A1" w:rsidRPr="00CA06A1" w:rsidRDefault="002C048C" w:rsidP="00CA06A1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8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Przekazanie </w:t>
            </w:r>
            <w:r w:rsidRPr="00C97B20">
              <w:rPr>
                <w:rFonts w:ascii="Book Antiqua" w:eastAsia="Calibri" w:hAnsi="Book Antiqua" w:cs="Times New Roman"/>
                <w:bCs/>
              </w:rPr>
              <w:t>wiedzy o procesie uczenia się i podstawowych umiejętności niezbędnych  w procesie uczenia się</w:t>
            </w:r>
          </w:p>
          <w:p w:rsidR="002C048C" w:rsidRPr="00E46062" w:rsidRDefault="00CA06A1" w:rsidP="00CA06A1">
            <w:pPr>
              <w:pStyle w:val="Akapitzlist"/>
              <w:spacing w:line="276" w:lineRule="auto"/>
              <w:ind w:left="318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 </w:t>
            </w:r>
            <w:r w:rsidR="002C048C" w:rsidRPr="00C97B20">
              <w:rPr>
                <w:rFonts w:ascii="Book Antiqua" w:eastAsia="Calibri" w:hAnsi="Book Antiqua" w:cs="Times New Roman"/>
              </w:rPr>
              <w:t>(takich jak, czytanie, pamiętanie, notowanie)</w:t>
            </w:r>
          </w:p>
        </w:tc>
        <w:tc>
          <w:tcPr>
            <w:tcW w:w="7513" w:type="dxa"/>
          </w:tcPr>
          <w:p w:rsidR="00E46062" w:rsidRPr="00E46062" w:rsidRDefault="002C048C" w:rsidP="00E4606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7"/>
              <w:rPr>
                <w:rFonts w:ascii="Book Antiqua" w:eastAsia="Calibri" w:hAnsi="Book Antiqua" w:cs="Times New Roman"/>
                <w:color w:val="0070C0"/>
              </w:rPr>
            </w:pPr>
            <w:r w:rsidRPr="00E46062">
              <w:rPr>
                <w:rFonts w:ascii="Book Antiqua" w:hAnsi="Book Antiqua" w:cs="Times New Roman"/>
              </w:rPr>
              <w:t>Szkolenia/warsztaty dla ucznia na temat sposobów przyswajania wiedzy.</w:t>
            </w:r>
          </w:p>
          <w:p w:rsidR="002C048C" w:rsidRPr="00E46062" w:rsidRDefault="002C048C" w:rsidP="00E46062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7"/>
              <w:rPr>
                <w:rFonts w:ascii="Book Antiqua" w:eastAsia="Calibri" w:hAnsi="Book Antiqua" w:cs="Times New Roman"/>
                <w:color w:val="0070C0"/>
              </w:rPr>
            </w:pPr>
            <w:r w:rsidRPr="00E46062">
              <w:rPr>
                <w:rFonts w:ascii="Book Antiqua" w:eastAsia="Calibri" w:hAnsi="Book Antiqua" w:cs="Times New Roman"/>
              </w:rPr>
              <w:t>Rozmowy z  uczniami na temat właściwej organizacji procesu uczenia się, wskazanie najlepszego czasu uczenia się, omówienie właściwej organizacji miejsca pracy, organizacji i sposobów powtarzania, etapów w procesie uczenia się)</w:t>
            </w:r>
            <w:r w:rsidR="004F3AB3">
              <w:rPr>
                <w:rFonts w:ascii="Book Antiqua" w:eastAsia="Calibri" w:hAnsi="Book Antiqua" w:cs="Times New Roman"/>
              </w:rPr>
              <w:t>.</w:t>
            </w:r>
            <w:r w:rsidRPr="00E46062">
              <w:rPr>
                <w:rFonts w:ascii="Book Antiqua" w:eastAsia="Calibri" w:hAnsi="Book Antiqua" w:cs="Times New Roman"/>
              </w:rPr>
              <w:t xml:space="preserve"> </w:t>
            </w:r>
          </w:p>
        </w:tc>
        <w:tc>
          <w:tcPr>
            <w:tcW w:w="1275" w:type="dxa"/>
          </w:tcPr>
          <w:p w:rsidR="002C048C" w:rsidRPr="00C97B20" w:rsidRDefault="00027442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2C048C" w:rsidRPr="00C97B20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2C048C" w:rsidRPr="00C97B20" w:rsidRDefault="00027442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z</w:t>
            </w:r>
            <w:r w:rsidR="002C048C" w:rsidRPr="00C97B20">
              <w:rPr>
                <w:rFonts w:ascii="Book Antiqua" w:eastAsia="Calibri" w:hAnsi="Book Antiqua" w:cs="Times New Roman"/>
              </w:rPr>
              <w:t>espół profilaktyczno-wychowawczy</w:t>
            </w:r>
            <w:r>
              <w:rPr>
                <w:rFonts w:ascii="Book Antiqua" w:eastAsia="Calibri" w:hAnsi="Book Antiqua" w:cs="Times New Roman"/>
              </w:rPr>
              <w:t>,</w:t>
            </w:r>
          </w:p>
          <w:p w:rsidR="002C048C" w:rsidRPr="00C97B20" w:rsidRDefault="00027442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2C048C" w:rsidRPr="00C97B20">
              <w:rPr>
                <w:rFonts w:ascii="Book Antiqua" w:eastAsia="Calibri" w:hAnsi="Book Antiqua" w:cs="Times New Roman"/>
              </w:rPr>
              <w:t xml:space="preserve">szyscy </w:t>
            </w: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nauczyciele</w:t>
            </w:r>
          </w:p>
        </w:tc>
      </w:tr>
      <w:tr w:rsidR="002C048C" w:rsidRPr="00C97B20" w:rsidTr="00C97B20">
        <w:tc>
          <w:tcPr>
            <w:tcW w:w="2098" w:type="dxa"/>
            <w:vMerge/>
          </w:tcPr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119" w:type="dxa"/>
          </w:tcPr>
          <w:p w:rsidR="002C048C" w:rsidRPr="00E46062" w:rsidRDefault="002C048C" w:rsidP="00CA06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18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>Nabycie przez uczniów wiedzy o sobie jako jednostce uczącej się i wykorzystani</w:t>
            </w:r>
            <w:r w:rsidR="00CA06A1">
              <w:rPr>
                <w:rFonts w:ascii="Book Antiqua" w:eastAsia="Calibri" w:hAnsi="Book Antiqua" w:cs="Times New Roman"/>
              </w:rPr>
              <w:t>e</w:t>
            </w:r>
            <w:r w:rsidRPr="00E46062">
              <w:rPr>
                <w:rFonts w:ascii="Book Antiqua" w:eastAsia="Calibri" w:hAnsi="Book Antiqua" w:cs="Times New Roman"/>
              </w:rPr>
              <w:t xml:space="preserve"> tej wiedzy przez uczniów</w:t>
            </w:r>
            <w:r w:rsidR="00CA06A1">
              <w:rPr>
                <w:rFonts w:ascii="Book Antiqua" w:eastAsia="Calibri" w:hAnsi="Book Antiqua" w:cs="Times New Roman"/>
              </w:rPr>
              <w:t xml:space="preserve"> w celu szybszego opanowania nowego materiału.</w:t>
            </w:r>
          </w:p>
        </w:tc>
        <w:tc>
          <w:tcPr>
            <w:tcW w:w="7513" w:type="dxa"/>
          </w:tcPr>
          <w:p w:rsidR="002C048C" w:rsidRPr="00E46062" w:rsidRDefault="002C048C" w:rsidP="00E46062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>Udział uczniów w zajęciach rozwijających kreatywność według ich zainteresowań.</w:t>
            </w:r>
          </w:p>
        </w:tc>
        <w:tc>
          <w:tcPr>
            <w:tcW w:w="1275" w:type="dxa"/>
          </w:tcPr>
          <w:p w:rsidR="002C048C" w:rsidRPr="00C97B20" w:rsidRDefault="00F74729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="002C048C" w:rsidRPr="00C97B20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2C048C" w:rsidRPr="00C97B20" w:rsidRDefault="00F74729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</w:t>
            </w:r>
            <w:r w:rsidR="002C048C" w:rsidRPr="00C97B20">
              <w:rPr>
                <w:rFonts w:ascii="Book Antiqua" w:eastAsia="Calibri" w:hAnsi="Book Antiqua" w:cs="Times New Roman"/>
              </w:rPr>
              <w:t>auczyciele uczący z</w:t>
            </w:r>
            <w:r>
              <w:rPr>
                <w:rFonts w:ascii="Book Antiqua" w:eastAsia="Calibri" w:hAnsi="Book Antiqua" w:cs="Times New Roman"/>
              </w:rPr>
              <w:t xml:space="preserve">ajęć </w:t>
            </w:r>
            <w:r w:rsidR="002C048C" w:rsidRPr="00C97B20">
              <w:rPr>
                <w:rFonts w:ascii="Book Antiqua" w:eastAsia="Calibri" w:hAnsi="Book Antiqua" w:cs="Times New Roman"/>
              </w:rPr>
              <w:t>r</w:t>
            </w:r>
            <w:r>
              <w:rPr>
                <w:rFonts w:ascii="Book Antiqua" w:eastAsia="Calibri" w:hAnsi="Book Antiqua" w:cs="Times New Roman"/>
              </w:rPr>
              <w:t xml:space="preserve">ozwijających </w:t>
            </w:r>
            <w:r w:rsidR="002C048C" w:rsidRPr="00C97B20">
              <w:rPr>
                <w:rFonts w:ascii="Book Antiqua" w:eastAsia="Calibri" w:hAnsi="Book Antiqua" w:cs="Times New Roman"/>
              </w:rPr>
              <w:t>k</w:t>
            </w:r>
            <w:r>
              <w:rPr>
                <w:rFonts w:ascii="Book Antiqua" w:eastAsia="Calibri" w:hAnsi="Book Antiqua" w:cs="Times New Roman"/>
              </w:rPr>
              <w:t>reatywnie</w:t>
            </w:r>
          </w:p>
        </w:tc>
      </w:tr>
      <w:tr w:rsidR="002C048C" w:rsidRPr="00C97B20" w:rsidTr="00C97B20">
        <w:tc>
          <w:tcPr>
            <w:tcW w:w="2098" w:type="dxa"/>
            <w:vMerge/>
          </w:tcPr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119" w:type="dxa"/>
          </w:tcPr>
          <w:p w:rsidR="002C048C" w:rsidRPr="00E46062" w:rsidRDefault="002C048C" w:rsidP="00E4606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18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>Wykorzystanie przez nauczycieli elementów oceniania kształtującego</w:t>
            </w:r>
          </w:p>
        </w:tc>
        <w:tc>
          <w:tcPr>
            <w:tcW w:w="7513" w:type="dxa"/>
          </w:tcPr>
          <w:p w:rsidR="002C048C" w:rsidRPr="00E46062" w:rsidRDefault="002C048C" w:rsidP="004F3AB3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 xml:space="preserve">Przekazywanie przez nauczycieli </w:t>
            </w:r>
            <w:r w:rsidR="00027442">
              <w:rPr>
                <w:rFonts w:ascii="Book Antiqua" w:eastAsia="Calibri" w:hAnsi="Book Antiqua" w:cs="Times New Roman"/>
              </w:rPr>
              <w:t xml:space="preserve">na każdej lekcji </w:t>
            </w:r>
            <w:r w:rsidRPr="00E46062">
              <w:rPr>
                <w:rFonts w:ascii="Book Antiqua" w:eastAsia="Calibri" w:hAnsi="Book Antiqua" w:cs="Times New Roman"/>
              </w:rPr>
              <w:t>cel</w:t>
            </w:r>
            <w:r w:rsidR="00027442">
              <w:rPr>
                <w:rFonts w:ascii="Book Antiqua" w:eastAsia="Calibri" w:hAnsi="Book Antiqua" w:cs="Times New Roman"/>
              </w:rPr>
              <w:t xml:space="preserve">ów zajęć. </w:t>
            </w:r>
            <w:r w:rsidRPr="00E46062">
              <w:rPr>
                <w:rFonts w:ascii="Book Antiqua" w:eastAsia="Calibri" w:hAnsi="Book Antiqua" w:cs="Times New Roman"/>
              </w:rPr>
              <w:t xml:space="preserve"> </w:t>
            </w:r>
            <w:r w:rsidR="004F3AB3">
              <w:rPr>
                <w:rFonts w:ascii="Book Antiqua" w:eastAsia="Calibri" w:hAnsi="Book Antiqua" w:cs="Times New Roman"/>
              </w:rPr>
              <w:t>Podczas oceny sprawdzianu /kartkówki przypomnienie kryteriów oceniania i przekazanie informacji zwrotnej (co uczeń dobrze zrobił, a nad czym musi popracować).</w:t>
            </w:r>
          </w:p>
        </w:tc>
        <w:tc>
          <w:tcPr>
            <w:tcW w:w="1275" w:type="dxa"/>
          </w:tcPr>
          <w:p w:rsidR="002C048C" w:rsidRPr="00C97B20" w:rsidRDefault="004F3AB3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Pr="00C97B20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E46062" w:rsidRPr="00C97B20" w:rsidRDefault="00E46062" w:rsidP="00E46062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 xml:space="preserve">Wszyscy </w:t>
            </w:r>
          </w:p>
          <w:p w:rsidR="002C048C" w:rsidRPr="00C97B20" w:rsidRDefault="00E46062" w:rsidP="00E46062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nauczyciele</w:t>
            </w:r>
          </w:p>
        </w:tc>
      </w:tr>
      <w:tr w:rsidR="002C048C" w:rsidRPr="00C97B20" w:rsidTr="00C97B20">
        <w:tc>
          <w:tcPr>
            <w:tcW w:w="2098" w:type="dxa"/>
          </w:tcPr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hAnsi="Book Antiqua"/>
              </w:rPr>
              <w:t>Realizowanie programu wychowawczo – profilaktycznego</w:t>
            </w: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119" w:type="dxa"/>
          </w:tcPr>
          <w:p w:rsidR="002C048C" w:rsidRPr="00E46062" w:rsidRDefault="002C048C" w:rsidP="00C97B20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8"/>
              <w:rPr>
                <w:rFonts w:ascii="Book Antiqua" w:hAnsi="Book Antiqua" w:cs="Times New Roman"/>
              </w:rPr>
            </w:pPr>
            <w:r w:rsidRPr="00E46062">
              <w:rPr>
                <w:rFonts w:ascii="Book Antiqua" w:hAnsi="Book Antiqua" w:cs="Times New Roman"/>
              </w:rPr>
              <w:lastRenderedPageBreak/>
              <w:t xml:space="preserve">Kształtowanie pozytywnych postaw społecznych i promowanie </w:t>
            </w:r>
            <w:r w:rsidRPr="00E46062">
              <w:rPr>
                <w:rFonts w:ascii="Book Antiqua" w:hAnsi="Book Antiqua" w:cs="Times New Roman"/>
              </w:rPr>
              <w:lastRenderedPageBreak/>
              <w:t xml:space="preserve">bezpiecznych zachowań, </w:t>
            </w:r>
            <w:r w:rsidRPr="00E46062">
              <w:rPr>
                <w:rFonts w:ascii="Book Antiqua" w:eastAsia="Calibri" w:hAnsi="Book Antiqua" w:cs="Times New Roman"/>
              </w:rPr>
              <w:t>poczucia własnej godności  i szacunku dla innych osób, budowanie pozytywnych relacji i prawidłowej komunikacji z innymi</w:t>
            </w:r>
            <w:r w:rsidRPr="00E46062">
              <w:rPr>
                <w:rFonts w:ascii="Book Antiqua" w:hAnsi="Book Antiqua" w:cs="Times New Roman"/>
              </w:rPr>
              <w:t xml:space="preserve"> – pokonywanie trudności w nawiązywaniu kontaktów rówieśniczych. </w:t>
            </w:r>
            <w:r w:rsidRPr="00E46062">
              <w:rPr>
                <w:rFonts w:ascii="Book Antiqua" w:eastAsia="Calibri" w:hAnsi="Book Antiqua" w:cs="Times New Roman"/>
              </w:rPr>
              <w:t>B</w:t>
            </w:r>
            <w:r w:rsidRPr="00E46062">
              <w:rPr>
                <w:rFonts w:ascii="Book Antiqua" w:hAnsi="Book Antiqua" w:cs="Times New Roman"/>
              </w:rPr>
              <w:t>udowanie zespołu klasowego</w:t>
            </w:r>
            <w:r w:rsidRPr="00E46062">
              <w:rPr>
                <w:rFonts w:ascii="Book Antiqua" w:eastAsiaTheme="majorEastAsia" w:hAnsi="Book Antiqua"/>
                <w:b/>
              </w:rPr>
              <w:t>. Wspomaganie przez szkołę wychowawczej roli rodziny</w:t>
            </w:r>
            <w:r w:rsidRPr="00E46062">
              <w:rPr>
                <w:rFonts w:ascii="Book Antiqua" w:hAnsi="Book Antiqua" w:cs="Times New Roman"/>
              </w:rPr>
              <w:t xml:space="preserve">. </w:t>
            </w:r>
          </w:p>
        </w:tc>
        <w:tc>
          <w:tcPr>
            <w:tcW w:w="7513" w:type="dxa"/>
          </w:tcPr>
          <w:p w:rsidR="002C048C" w:rsidRPr="00E46062" w:rsidRDefault="002C048C" w:rsidP="00E4606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7"/>
              <w:rPr>
                <w:rFonts w:ascii="Book Antiqua" w:hAnsi="Book Antiqua" w:cs="Times New Roman"/>
              </w:rPr>
            </w:pPr>
            <w:r w:rsidRPr="00E46062">
              <w:rPr>
                <w:rFonts w:ascii="Book Antiqua" w:hAnsi="Book Antiqua" w:cs="Times New Roman"/>
              </w:rPr>
              <w:lastRenderedPageBreak/>
              <w:t>Umożliwianie uczniom kontaktu z kulturą wysoką oraz udział  w wydarzeniach kulturalnych w szkole</w:t>
            </w:r>
            <w:r w:rsidR="004F3AB3">
              <w:rPr>
                <w:rFonts w:ascii="Book Antiqua" w:hAnsi="Book Antiqua" w:cs="Times New Roman"/>
              </w:rPr>
              <w:t>.</w:t>
            </w:r>
          </w:p>
          <w:p w:rsidR="002C048C" w:rsidRPr="00E46062" w:rsidRDefault="002C048C" w:rsidP="00E4606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7"/>
              <w:rPr>
                <w:rFonts w:ascii="Book Antiqua" w:hAnsi="Book Antiqua" w:cs="Times New Roman"/>
              </w:rPr>
            </w:pPr>
            <w:r w:rsidRPr="00E46062">
              <w:rPr>
                <w:rFonts w:ascii="Book Antiqua" w:hAnsi="Book Antiqua" w:cs="Times New Roman"/>
              </w:rPr>
              <w:t>Organizowanie i udział w akcjach charytatywnych, społecznych, pomocy koleżeńskiej</w:t>
            </w:r>
            <w:r w:rsidR="006F38A2">
              <w:rPr>
                <w:rFonts w:ascii="Book Antiqua" w:hAnsi="Book Antiqua" w:cs="Times New Roman"/>
              </w:rPr>
              <w:t>.</w:t>
            </w:r>
          </w:p>
          <w:p w:rsidR="002C048C" w:rsidRPr="00E46062" w:rsidRDefault="002C048C" w:rsidP="00E4606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lastRenderedPageBreak/>
              <w:t>Integracja środowiska szkolnego poprzez udział w wyjazdach, imprezach szkolnych.</w:t>
            </w:r>
          </w:p>
          <w:p w:rsidR="002C048C" w:rsidRPr="00E46062" w:rsidRDefault="002C048C" w:rsidP="00E4606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>Integracja dzieci z migracji - przełamywanie barier w komunikacji.</w:t>
            </w:r>
          </w:p>
          <w:p w:rsidR="002C048C" w:rsidRPr="00E46062" w:rsidRDefault="002C048C" w:rsidP="00E4606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7"/>
              <w:rPr>
                <w:rFonts w:ascii="Book Antiqua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>Zabawy integrujące klasę podczas bieżących zajęć.</w:t>
            </w:r>
          </w:p>
          <w:p w:rsidR="002C048C" w:rsidRPr="00C97B20" w:rsidRDefault="002C048C" w:rsidP="00C97B20">
            <w:pPr>
              <w:spacing w:line="276" w:lineRule="auto"/>
              <w:contextualSpacing/>
              <w:rPr>
                <w:rFonts w:ascii="Book Antiqua" w:eastAsia="Calibri" w:hAnsi="Book Antiqua" w:cs="Times New Roman"/>
              </w:rPr>
            </w:pPr>
          </w:p>
        </w:tc>
        <w:tc>
          <w:tcPr>
            <w:tcW w:w="1275" w:type="dxa"/>
          </w:tcPr>
          <w:p w:rsidR="002C048C" w:rsidRPr="00C97B20" w:rsidRDefault="004F3AB3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lastRenderedPageBreak/>
              <w:t>c</w:t>
            </w:r>
            <w:r w:rsidR="002C048C" w:rsidRPr="00C97B20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2C048C" w:rsidRPr="00C97B20" w:rsidRDefault="001D3CBB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Z</w:t>
            </w:r>
            <w:r w:rsidR="002C048C" w:rsidRPr="00C97B20">
              <w:rPr>
                <w:rFonts w:ascii="Book Antiqua" w:eastAsia="Calibri" w:hAnsi="Book Antiqua" w:cs="Times New Roman"/>
              </w:rPr>
              <w:t>espół profilaktyczno-wychowawczy</w:t>
            </w:r>
            <w:r>
              <w:rPr>
                <w:rFonts w:ascii="Book Antiqua" w:eastAsia="Calibri" w:hAnsi="Book Antiqua" w:cs="Times New Roman"/>
              </w:rPr>
              <w:t>,</w:t>
            </w:r>
          </w:p>
          <w:p w:rsidR="002C048C" w:rsidRPr="00C97B20" w:rsidRDefault="001D3CBB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2C048C" w:rsidRPr="00C97B20">
              <w:rPr>
                <w:rFonts w:ascii="Book Antiqua" w:eastAsia="Calibri" w:hAnsi="Book Antiqua" w:cs="Times New Roman"/>
              </w:rPr>
              <w:t xml:space="preserve">szyscy </w:t>
            </w: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lastRenderedPageBreak/>
              <w:t>nauczyciele</w:t>
            </w:r>
          </w:p>
        </w:tc>
      </w:tr>
      <w:tr w:rsidR="002C048C" w:rsidRPr="00C97B20" w:rsidTr="00C97B20">
        <w:tc>
          <w:tcPr>
            <w:tcW w:w="2098" w:type="dxa"/>
          </w:tcPr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119" w:type="dxa"/>
          </w:tcPr>
          <w:p w:rsidR="002C048C" w:rsidRPr="00C97B20" w:rsidRDefault="002C048C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8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hAnsi="Book Antiqua" w:cs="Times New Roman"/>
              </w:rPr>
              <w:t>Kształtowanie więzi z krajem ojczystym oraz poszanowania dla dziedzictwa narodowego oraz innych kultur i tradycji. Wychowanie do wrażliwości na prawdę i dobro. Kształtowanie właściwych postaw szlachetności i zaangażowania społecznego.</w:t>
            </w:r>
          </w:p>
        </w:tc>
        <w:tc>
          <w:tcPr>
            <w:tcW w:w="7513" w:type="dxa"/>
          </w:tcPr>
          <w:p w:rsidR="002C048C" w:rsidRPr="00E46062" w:rsidRDefault="002C048C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7"/>
              <w:rPr>
                <w:rFonts w:ascii="Book Antiqua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 xml:space="preserve">Udział w </w:t>
            </w:r>
            <w:r w:rsidRPr="00E46062">
              <w:rPr>
                <w:rFonts w:ascii="Book Antiqua" w:hAnsi="Book Antiqua" w:cs="Times New Roman"/>
              </w:rPr>
              <w:t>wydarzeniach o charakterze historycznym, patriotycznym i  kulturalnym w szkole.</w:t>
            </w:r>
          </w:p>
          <w:p w:rsidR="002C048C" w:rsidRPr="00E46062" w:rsidRDefault="002C048C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7"/>
              <w:rPr>
                <w:rFonts w:ascii="Book Antiqua" w:hAnsi="Book Antiqua" w:cs="Times New Roman"/>
              </w:rPr>
            </w:pPr>
            <w:r w:rsidRPr="00E46062">
              <w:rPr>
                <w:rFonts w:ascii="Book Antiqua" w:hAnsi="Book Antiqua" w:cs="Times New Roman"/>
              </w:rPr>
              <w:t>Organizowanie wycieczek do regionalnych miejsc kultury i miejsc pamięci narodowej.</w:t>
            </w:r>
          </w:p>
          <w:p w:rsidR="006F38A2" w:rsidRPr="004836E5" w:rsidRDefault="006F38A2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7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4836E5">
              <w:rPr>
                <w:rFonts w:ascii="Book Antiqua" w:eastAsia="Calibri" w:hAnsi="Book Antiqua" w:cs="Times New Roman"/>
                <w:color w:val="000000" w:themeColor="text1"/>
              </w:rPr>
              <w:t>Omawianie w klasach I-III bloków tematycznych związanych z historią</w:t>
            </w:r>
            <w:r w:rsidR="00984126" w:rsidRPr="004836E5">
              <w:rPr>
                <w:rFonts w:ascii="Book Antiqua" w:eastAsia="Calibri" w:hAnsi="Book Antiqua" w:cs="Times New Roman"/>
                <w:color w:val="000000" w:themeColor="text1"/>
              </w:rPr>
              <w:t>, tradycją</w:t>
            </w:r>
            <w:r w:rsidRPr="004836E5">
              <w:rPr>
                <w:rFonts w:ascii="Book Antiqua" w:eastAsia="Calibri" w:hAnsi="Book Antiqua" w:cs="Times New Roman"/>
                <w:color w:val="000000" w:themeColor="text1"/>
              </w:rPr>
              <w:t xml:space="preserve"> i sztuką ważnych </w:t>
            </w:r>
            <w:r w:rsidR="00984126" w:rsidRPr="004836E5">
              <w:rPr>
                <w:rFonts w:ascii="Book Antiqua" w:eastAsia="Calibri" w:hAnsi="Book Antiqua" w:cs="Times New Roman"/>
                <w:color w:val="000000" w:themeColor="text1"/>
              </w:rPr>
              <w:t xml:space="preserve">dla Polaków </w:t>
            </w:r>
            <w:r w:rsidRPr="004836E5">
              <w:rPr>
                <w:rFonts w:ascii="Book Antiqua" w:eastAsia="Calibri" w:hAnsi="Book Antiqua" w:cs="Times New Roman"/>
                <w:color w:val="000000" w:themeColor="text1"/>
              </w:rPr>
              <w:t>miejsc.</w:t>
            </w:r>
          </w:p>
          <w:p w:rsidR="002C048C" w:rsidRDefault="002C048C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 w:rsidRPr="00E46062">
              <w:rPr>
                <w:rFonts w:ascii="Book Antiqua" w:eastAsia="Calibri" w:hAnsi="Book Antiqua" w:cs="Times New Roman"/>
              </w:rPr>
              <w:t>Strój galowy podczas uroczystych apeli.</w:t>
            </w:r>
          </w:p>
          <w:p w:rsidR="007D7332" w:rsidRDefault="007D7332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Zwracanie uwagi na prawidłową postaw</w:t>
            </w:r>
            <w:r w:rsidR="00984126">
              <w:rPr>
                <w:rFonts w:ascii="Book Antiqua" w:eastAsia="Calibri" w:hAnsi="Book Antiqua" w:cs="Times New Roman"/>
              </w:rPr>
              <w:t>ę uczniów podczas wprowadzania sztandaru s</w:t>
            </w:r>
            <w:r>
              <w:rPr>
                <w:rFonts w:ascii="Book Antiqua" w:eastAsia="Calibri" w:hAnsi="Book Antiqua" w:cs="Times New Roman"/>
              </w:rPr>
              <w:t>zkoł</w:t>
            </w:r>
            <w:r w:rsidR="00984126">
              <w:rPr>
                <w:rFonts w:ascii="Book Antiqua" w:eastAsia="Calibri" w:hAnsi="Book Antiqua" w:cs="Times New Roman"/>
              </w:rPr>
              <w:t>y i  śpiewania h</w:t>
            </w:r>
            <w:r>
              <w:rPr>
                <w:rFonts w:ascii="Book Antiqua" w:eastAsia="Calibri" w:hAnsi="Book Antiqua" w:cs="Times New Roman"/>
              </w:rPr>
              <w:t xml:space="preserve">ymnu </w:t>
            </w:r>
            <w:r w:rsidR="00984126">
              <w:rPr>
                <w:rFonts w:ascii="Book Antiqua" w:eastAsia="Calibri" w:hAnsi="Book Antiqua" w:cs="Times New Roman"/>
              </w:rPr>
              <w:t>n</w:t>
            </w:r>
            <w:r>
              <w:rPr>
                <w:rFonts w:ascii="Book Antiqua" w:eastAsia="Calibri" w:hAnsi="Book Antiqua" w:cs="Times New Roman"/>
              </w:rPr>
              <w:t>arodowego.</w:t>
            </w:r>
          </w:p>
          <w:p w:rsidR="007D7332" w:rsidRPr="00E46062" w:rsidRDefault="00984126" w:rsidP="00E4606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17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Nauka hymnu n</w:t>
            </w:r>
            <w:r w:rsidR="007D7332">
              <w:rPr>
                <w:rFonts w:ascii="Book Antiqua" w:eastAsia="Calibri" w:hAnsi="Book Antiqua" w:cs="Times New Roman"/>
              </w:rPr>
              <w:t>arodowego w klasach I-III.</w:t>
            </w:r>
          </w:p>
        </w:tc>
        <w:tc>
          <w:tcPr>
            <w:tcW w:w="1275" w:type="dxa"/>
          </w:tcPr>
          <w:p w:rsidR="002C048C" w:rsidRPr="00C97B20" w:rsidRDefault="004F3AB3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</w:t>
            </w:r>
            <w:r w:rsidRPr="00C97B20">
              <w:rPr>
                <w:rFonts w:ascii="Book Antiqua" w:eastAsia="Calibri" w:hAnsi="Book Antiqua" w:cs="Times New Roman"/>
              </w:rPr>
              <w:t>ały rok szkolny</w:t>
            </w:r>
          </w:p>
        </w:tc>
        <w:tc>
          <w:tcPr>
            <w:tcW w:w="1985" w:type="dxa"/>
          </w:tcPr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Zespół profilaktyczno-wychowawczy</w:t>
            </w:r>
            <w:r w:rsidR="001D3CBB">
              <w:rPr>
                <w:rFonts w:ascii="Book Antiqua" w:eastAsia="Calibri" w:hAnsi="Book Antiqua" w:cs="Times New Roman"/>
              </w:rPr>
              <w:t>,</w:t>
            </w:r>
          </w:p>
          <w:p w:rsidR="002C048C" w:rsidRPr="00C97B20" w:rsidRDefault="001D3CBB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</w:t>
            </w:r>
            <w:r w:rsidR="002C048C" w:rsidRPr="00C97B20">
              <w:rPr>
                <w:rFonts w:ascii="Book Antiqua" w:eastAsia="Calibri" w:hAnsi="Book Antiqua" w:cs="Times New Roman"/>
              </w:rPr>
              <w:t xml:space="preserve">szyscy </w:t>
            </w:r>
          </w:p>
          <w:p w:rsidR="002C048C" w:rsidRPr="00C97B20" w:rsidRDefault="002C048C" w:rsidP="00C97B20">
            <w:pPr>
              <w:spacing w:line="276" w:lineRule="auto"/>
              <w:rPr>
                <w:rFonts w:ascii="Book Antiqua" w:eastAsia="Calibri" w:hAnsi="Book Antiqua" w:cs="Times New Roman"/>
              </w:rPr>
            </w:pPr>
            <w:r w:rsidRPr="00C97B20">
              <w:rPr>
                <w:rFonts w:ascii="Book Antiqua" w:eastAsia="Calibri" w:hAnsi="Book Antiqua" w:cs="Times New Roman"/>
              </w:rPr>
              <w:t>nauczyciele</w:t>
            </w:r>
          </w:p>
        </w:tc>
      </w:tr>
    </w:tbl>
    <w:p w:rsidR="00763EBB" w:rsidRDefault="00763EBB" w:rsidP="0053417E">
      <w:pPr>
        <w:rPr>
          <w:rFonts w:ascii="Calibri" w:eastAsia="Calibri" w:hAnsi="Calibri" w:cs="Times New Roman"/>
          <w:bCs/>
          <w:sz w:val="24"/>
          <w:szCs w:val="24"/>
        </w:rPr>
      </w:pPr>
      <w:bookmarkStart w:id="2" w:name="_Hlk79039366"/>
    </w:p>
    <w:p w:rsidR="0053417E" w:rsidRPr="0053417E" w:rsidRDefault="0053417E" w:rsidP="0053417E">
      <w:pPr>
        <w:rPr>
          <w:rFonts w:ascii="Calibri" w:eastAsia="Calibri" w:hAnsi="Calibri" w:cs="Times New Roman"/>
          <w:bCs/>
          <w:sz w:val="24"/>
          <w:szCs w:val="24"/>
        </w:rPr>
      </w:pPr>
      <w:r w:rsidRPr="0053417E">
        <w:rPr>
          <w:rFonts w:ascii="Calibri" w:eastAsia="Calibri" w:hAnsi="Calibri" w:cs="Times New Roman"/>
          <w:bCs/>
          <w:sz w:val="24"/>
          <w:szCs w:val="24"/>
        </w:rPr>
        <w:lastRenderedPageBreak/>
        <w:t>ZAŁĄCZNIK NR 1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53417E" w:rsidRDefault="0053417E" w:rsidP="00E46062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E46062">
        <w:rPr>
          <w:rFonts w:ascii="Book Antiqua" w:eastAsia="Calibri" w:hAnsi="Book Antiqua" w:cs="Times New Roman"/>
          <w:b/>
          <w:sz w:val="32"/>
          <w:szCs w:val="32"/>
        </w:rPr>
        <w:t>Harmonogram uroczystości i imprez szkolnych</w:t>
      </w:r>
    </w:p>
    <w:p w:rsidR="00E46062" w:rsidRPr="00E46062" w:rsidRDefault="00E46062" w:rsidP="00E46062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698"/>
        <w:gridCol w:w="2410"/>
        <w:gridCol w:w="284"/>
        <w:gridCol w:w="1701"/>
        <w:gridCol w:w="2126"/>
        <w:gridCol w:w="1270"/>
        <w:gridCol w:w="709"/>
      </w:tblGrid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Nazwa uroczystości lub imprezy szkolnej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Proponowana forma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i/>
                <w:iCs/>
                <w:lang w:eastAsia="pl-PL"/>
              </w:rPr>
              <w:t>(należy uzgodnić z osobą odpowiedzialną)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318CE" w:rsidRDefault="00841857" w:rsidP="00FA0AB7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Odpowiedzialny za organizacj</w:t>
            </w:r>
            <w:r w:rsidR="00FA0AB7">
              <w:rPr>
                <w:rFonts w:ascii="Book Antiqua" w:eastAsia="Times New Roman" w:hAnsi="Book Antiqua" w:cs="Calibri"/>
                <w:b/>
                <w:bCs/>
                <w:lang w:eastAsia="pl-PL"/>
              </w:rPr>
              <w:t>ę</w:t>
            </w: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 xml:space="preserve"> uroczystości – główny koordynator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bCs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Nauczyciele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do współpracy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Odpowiedzialny za przygotowanie notatki na stronę internetową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A0AB7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0"/>
                <w:szCs w:val="20"/>
                <w:lang w:eastAsia="pl-PL"/>
              </w:rPr>
            </w:pPr>
            <w:r w:rsidRPr="00FA0AB7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pl-PL"/>
              </w:rPr>
              <w:t>Szczegółowa data wydarzenia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bCs/>
                <w:lang w:eastAsia="pl-PL"/>
              </w:rPr>
              <w:t>Uwagi</w:t>
            </w:r>
          </w:p>
        </w:tc>
      </w:tr>
      <w:tr w:rsidR="00841857" w:rsidRPr="00F318CE" w:rsidTr="00476733">
        <w:trPr>
          <w:trHeight w:val="501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WRZESIEŃ</w:t>
            </w:r>
          </w:p>
        </w:tc>
      </w:tr>
      <w:tr w:rsidR="00841857" w:rsidRPr="00F318CE" w:rsidTr="00476733">
        <w:trPr>
          <w:trHeight w:val="113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Uroczysty apel z okazji dwusetnej rocznicy śmierci p</w:t>
            </w:r>
            <w:r w:rsidR="00D0635F">
              <w:rPr>
                <w:rFonts w:ascii="Book Antiqua" w:eastAsia="Times New Roman" w:hAnsi="Book Antiqua" w:cs="Calibri"/>
                <w:lang w:eastAsia="pl-PL"/>
              </w:rPr>
              <w:t>atrona szkoły Józefa Wybickiego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27.09.</w:t>
            </w:r>
            <w:r w:rsidR="00996F3F">
              <w:rPr>
                <w:rFonts w:ascii="Book Antiqua" w:eastAsia="Times New Roman" w:hAnsi="Book Antiqua" w:cs="Calibri"/>
                <w:lang w:eastAsia="pl-PL"/>
              </w:rPr>
              <w:t>20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841857" w:rsidRPr="00F318CE" w:rsidTr="00476733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FA0AB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Dzień Z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iemniaka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w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ykopki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n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auczyciele klas I-III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wrzesień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476733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Dzień Kropki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Uczniowie i wychowawc</w:t>
            </w:r>
            <w:r w:rsidR="00D53B94">
              <w:rPr>
                <w:rFonts w:ascii="Book Antiqua" w:eastAsia="Times New Roman" w:hAnsi="Book Antiqua" w:cs="Times New Roman"/>
                <w:lang w:eastAsia="pl-PL"/>
              </w:rPr>
              <w:t>y w strojach z elementem kropki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piekunowie Samorządu Uczniowskiego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piekunowie Samorządu Uczniowskiego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piekunowie Samorządu Uczniowskiego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996F3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15.09.2022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476733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K</w:t>
            </w:r>
            <w:r w:rsidR="002B26C4">
              <w:rPr>
                <w:rFonts w:ascii="Book Antiqua" w:eastAsia="Times New Roman" w:hAnsi="Book Antiqua" w:cs="Times New Roman"/>
                <w:lang w:eastAsia="pl-PL"/>
              </w:rPr>
              <w:t>onkurs dla uczniów kl. I - III „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Jesienny las”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 xml:space="preserve">Uczniowie </w:t>
            </w:r>
            <w:r w:rsidR="00841857" w:rsidRPr="00F318CE">
              <w:rPr>
                <w:rFonts w:ascii="Book Antiqua" w:eastAsia="Times New Roman" w:hAnsi="Book Antiqua" w:cs="Times New Roman"/>
                <w:lang w:eastAsia="pl-PL"/>
              </w:rPr>
              <w:t xml:space="preserve">w grupach, wykonują pracę przestrzenną. </w:t>
            </w:r>
            <w:r w:rsidR="00D53B94">
              <w:rPr>
                <w:rFonts w:ascii="Book Antiqua" w:eastAsia="Times New Roman" w:hAnsi="Book Antiqua" w:cs="Times New Roman"/>
                <w:lang w:eastAsia="pl-PL"/>
              </w:rPr>
              <w:t>Wystawa prac na łączniku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996F3F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n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auczyciele klas I-III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476733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Europejski Dzień Języków Obcych</w:t>
            </w:r>
          </w:p>
          <w:p w:rsidR="00476733" w:rsidRPr="00F318CE" w:rsidRDefault="0047673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33" w:rsidRPr="00F318CE" w:rsidRDefault="00841857" w:rsidP="00E63631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Akcja związana z upowszechn</w:t>
            </w:r>
            <w:r w:rsidR="00E63631">
              <w:rPr>
                <w:rFonts w:ascii="Book Antiqua" w:eastAsia="Times New Roman" w:hAnsi="Book Antiqua" w:cs="Calibri"/>
                <w:lang w:eastAsia="pl-PL"/>
              </w:rPr>
              <w:t>ianiem wiedzy o językach obcych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Zespół Nauczycieli Języków Obcych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Zespół Nauczycieli Języków Obcych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Agnieszka Łącka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26.09.2022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476733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Ogólnopolski Dzień Głośnego Czytania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Głośne czytanie wybranej książki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3A49BC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n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auczyciele klas I-III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29.09.2022 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4767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3A49BC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lastRenderedPageBreak/>
              <w:t>Dzień Chłopaka - Dzień K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rawata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Dzień Chłopaka - wszyscy uczniowie i pracownicy szkoły przychodzą w krawatach. W kl. I – III chłopcy dostają tego dnia krawaty w</w:t>
            </w:r>
            <w:r w:rsidR="00E63631">
              <w:rPr>
                <w:rFonts w:ascii="Book Antiqua" w:eastAsia="Times New Roman" w:hAnsi="Book Antiqua" w:cs="Calibri"/>
                <w:lang w:eastAsia="pl-PL"/>
              </w:rPr>
              <w:t>ykonane przez koleżanki z 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Anna Mielewczyk, Jolanta Lubocka, </w:t>
            </w:r>
            <w:r w:rsidR="003A49BC">
              <w:rPr>
                <w:rFonts w:ascii="Book Antiqua" w:eastAsia="Times New Roman" w:hAnsi="Book Antiqua" w:cs="Calibri"/>
                <w:lang w:eastAsia="pl-PL"/>
              </w:rPr>
              <w:t xml:space="preserve">   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Paula Tusk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3A49BC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p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ozostałe wychowawczynie klas I-III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30.09.2022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476733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b/>
                <w:sz w:val="36"/>
                <w:szCs w:val="36"/>
                <w:lang w:eastAsia="pl-PL"/>
              </w:rPr>
              <w:t>PAŹDZIERNIK</w:t>
            </w: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Dzień Uśmiechu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Uczniowie w miarę możliwości ubierają koszulki z wesołymi elementami, uśmiech,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emotki</w:t>
            </w:r>
            <w:proofErr w:type="spellEnd"/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itp.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Pogadanka z pielęgniar</w:t>
            </w:r>
            <w:r w:rsidR="00E63631">
              <w:rPr>
                <w:rFonts w:ascii="Book Antiqua" w:eastAsia="Times New Roman" w:hAnsi="Book Antiqua" w:cs="Times New Roman"/>
                <w:lang w:eastAsia="pl-PL"/>
              </w:rPr>
              <w:t>ką na temat higieny jamy ustnej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6876F5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piekunowie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6876F5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piekunowie Samorządu Uczniowskiego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AD7A6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5.10.2022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Międzynarodowy Dzień Zwierząt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Zbieranie karmy dla zwierząt znajdujących się w schronisku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Szkolne Koło Wolontariatu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Mudyn</w:t>
            </w:r>
            <w:proofErr w:type="spellEnd"/>
            <w:r w:rsidR="00D0635F"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Marzanna Labuda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Mudyn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04.10.2022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Światowy Dzień Tabliczki Mnożenia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AD7A63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k</w:t>
            </w:r>
            <w:r w:rsidR="00257C1F">
              <w:rPr>
                <w:rFonts w:ascii="Book Antiqua" w:eastAsia="Times New Roman" w:hAnsi="Book Antiqua" w:cs="Calibri"/>
                <w:lang w:eastAsia="pl-PL"/>
              </w:rPr>
              <w:t xml:space="preserve">onkurs </w:t>
            </w:r>
            <w:r w:rsidR="00E63631">
              <w:rPr>
                <w:rFonts w:ascii="Book Antiqua" w:eastAsia="Times New Roman" w:hAnsi="Book Antiqua" w:cs="Calibri"/>
                <w:lang w:eastAsia="pl-PL"/>
              </w:rPr>
              <w:t xml:space="preserve">                     </w:t>
            </w:r>
            <w:r w:rsidR="00257C1F">
              <w:rPr>
                <w:rFonts w:ascii="Book Antiqua" w:eastAsia="Times New Roman" w:hAnsi="Book Antiqua" w:cs="Calibri"/>
                <w:lang w:eastAsia="pl-PL"/>
              </w:rPr>
              <w:t>„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Mistrz Tabliczki Mnożenia”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Sprawdzanie umiejętności mnożenia wśród uczniów, pracowników szkoły, mieszkańców Parchowa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Samson-Marcholewska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Lucyna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Szyca</w:t>
            </w:r>
            <w:proofErr w:type="spellEnd"/>
            <w:r w:rsidR="00D0635F"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Samson-Marcholewska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AD7A6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AD7A6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Szkolny Konkurs R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óżańcowy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47673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Konkurs na najpiękniejszy różaniec w 3 kategoriach klasowych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17.10. 2022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Code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Week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Europejski Tydzień Kodowania,  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br/>
              <w:t xml:space="preserve">inicjatywa promująca 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>program</w:t>
            </w:r>
            <w:r w:rsidR="00E63631">
              <w:rPr>
                <w:rFonts w:ascii="Book Antiqua" w:eastAsia="Times New Roman" w:hAnsi="Book Antiqua" w:cs="Times New Roman"/>
                <w:lang w:eastAsia="pl-PL"/>
              </w:rPr>
              <w:t>owanie  </w:t>
            </w:r>
            <w:r w:rsidR="00E63631">
              <w:rPr>
                <w:rFonts w:ascii="Book Antiqua" w:eastAsia="Times New Roman" w:hAnsi="Book Antiqua" w:cs="Times New Roman"/>
                <w:lang w:eastAsia="pl-PL"/>
              </w:rPr>
              <w:br/>
              <w:t>i umiejętności cyfrowe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Samson-Marcholewska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Samson-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>Marcholewska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AD7A6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lastRenderedPageBreak/>
              <w:t>0</w:t>
            </w:r>
            <w:r w:rsidR="00841857" w:rsidRPr="00F318CE">
              <w:rPr>
                <w:rFonts w:ascii="Book Antiqua" w:eastAsia="Times New Roman" w:hAnsi="Book Antiqua" w:cs="Times New Roman"/>
                <w:lang w:eastAsia="pl-PL"/>
              </w:rPr>
              <w:t>8-23</w:t>
            </w:r>
            <w:r>
              <w:rPr>
                <w:rFonts w:ascii="Book Antiqua" w:eastAsia="Times New Roman" w:hAnsi="Book Antiqua" w:cs="Times New Roman"/>
                <w:lang w:eastAsia="pl-PL"/>
              </w:rPr>
              <w:t>.10.</w:t>
            </w:r>
          </w:p>
          <w:p w:rsidR="00841857" w:rsidRPr="00F318CE" w:rsidRDefault="00841857" w:rsidP="00AD7A6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E63631">
        <w:trPr>
          <w:trHeight w:val="13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lastRenderedPageBreak/>
              <w:t>Dzień Papieski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Wystawa: XXII Dzień Papieski obchodzony pod hasłem „Blask Prawdy”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13. 10.2022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3E0C83">
        <w:trPr>
          <w:trHeight w:val="1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Apel z okazji Dnia Edukacji Narodowej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Przygotowanie akademii z okazji DEN, zaproszenia dla emerytowanych pracowników szkoły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3E0C8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k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lasy piąte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A.</w:t>
            </w:r>
            <w:r w:rsidR="00AD7A63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Baske</w:t>
            </w:r>
            <w:proofErr w:type="spellEnd"/>
            <w:r w:rsidR="00AD7A63"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Z.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Warężak</w:t>
            </w:r>
            <w:proofErr w:type="spellEnd"/>
            <w:r w:rsidR="00AD7A63"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J.</w:t>
            </w:r>
            <w:r w:rsidR="00AD7A63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14.10.2022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841857" w:rsidRPr="00F318CE" w:rsidTr="00476733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LISTOPAD</w:t>
            </w: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Dzień Zdrowego Śniadania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Uczniowie kl. I – III przygotują wspólne śniadanie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Nauczyciele klas I-III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3E0C8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08.11.2022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Szkolny Konkurs Pieśni Patriotycznej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Dwa etapy konkursu: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-</w:t>
            </w:r>
            <w:r w:rsidR="003E0C83">
              <w:rPr>
                <w:rFonts w:ascii="Book Antiqua" w:eastAsia="Times New Roman" w:hAnsi="Book Antiqua" w:cs="Calibri"/>
                <w:lang w:eastAsia="pl-PL"/>
              </w:rPr>
              <w:t xml:space="preserve"> I etap: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klasowy,</w:t>
            </w:r>
          </w:p>
          <w:p w:rsidR="00841857" w:rsidRPr="00F318CE" w:rsidRDefault="00841857" w:rsidP="003E0C8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- </w:t>
            </w:r>
            <w:r w:rsidR="003E0C83">
              <w:rPr>
                <w:rFonts w:ascii="Book Antiqua" w:eastAsia="Times New Roman" w:hAnsi="Book Antiqua" w:cs="Calibri"/>
                <w:lang w:eastAsia="pl-PL"/>
              </w:rPr>
              <w:t>II etap: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międzyklasowy</w:t>
            </w:r>
            <w:proofErr w:type="spellEnd"/>
            <w:r w:rsidR="003E0C83">
              <w:rPr>
                <w:rFonts w:ascii="Book Antiqua" w:eastAsia="Times New Roman" w:hAnsi="Book Antiqua" w:cs="Calibri"/>
                <w:lang w:eastAsia="pl-PL"/>
              </w:rPr>
              <w:t xml:space="preserve"> (biorą w nim udział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laureaci konkursów klasowych</w:t>
            </w:r>
            <w:r w:rsidR="003E0C83">
              <w:rPr>
                <w:rFonts w:ascii="Book Antiqua" w:eastAsia="Times New Roman" w:hAnsi="Book Antiqua" w:cs="Calibri"/>
                <w:lang w:eastAsia="pl-PL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Agnieszka Kakowska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596DF2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9.11.2022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1 listopada w akcji ,,Szkoła Pamięta”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1 listopada w akcji ,,Szkoła Pamięta”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 i SU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do uzgodnienia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63242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1.11.2022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Akcja “Znicz”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Zbiórka zniczy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Mudyn</w:t>
            </w:r>
            <w:proofErr w:type="spellEnd"/>
          </w:p>
          <w:p w:rsidR="00841857" w:rsidRPr="00F318CE" w:rsidRDefault="00841857" w:rsidP="0047673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Marzanna Labuda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632423" w:rsidP="0063242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d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 xml:space="preserve">o </w:t>
            </w:r>
            <w:r>
              <w:rPr>
                <w:rFonts w:ascii="Book Antiqua" w:eastAsia="Times New Roman" w:hAnsi="Book Antiqua" w:cs="Calibri"/>
                <w:lang w:eastAsia="pl-PL"/>
              </w:rPr>
              <w:t>3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0.1</w:t>
            </w: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Apel z okazji 11 listopada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23" w:rsidRDefault="00841857" w:rsidP="0063242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Izabela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  <w:r w:rsidR="00632423"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841857" w:rsidRPr="00F318CE" w:rsidRDefault="00841857" w:rsidP="0063242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Dorota Adamska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Dorota Adamska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63242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9.11.2022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63242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 xml:space="preserve">Dzień Życzliwości i </w:t>
            </w:r>
            <w:r>
              <w:rPr>
                <w:rFonts w:ascii="Book Antiqua" w:eastAsia="Times New Roman" w:hAnsi="Book Antiqua" w:cs="Times New Roman"/>
                <w:lang w:eastAsia="pl-PL"/>
              </w:rPr>
              <w:lastRenderedPageBreak/>
              <w:t>P</w:t>
            </w:r>
            <w:r w:rsidR="00841857" w:rsidRPr="00F318CE">
              <w:rPr>
                <w:rFonts w:ascii="Book Antiqua" w:eastAsia="Times New Roman" w:hAnsi="Book Antiqua" w:cs="Times New Roman"/>
                <w:lang w:eastAsia="pl-PL"/>
              </w:rPr>
              <w:t>ozdrowień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EC2CA0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>Przygotowanie</w:t>
            </w:r>
            <w:r w:rsidR="00632423">
              <w:rPr>
                <w:rFonts w:ascii="Book Antiqua" w:eastAsia="Times New Roman" w:hAnsi="Book Antiqua" w:cs="Times New Roman"/>
                <w:lang w:eastAsia="pl-PL"/>
              </w:rPr>
              <w:t xml:space="preserve"> na godz. </w:t>
            </w:r>
            <w:proofErr w:type="spellStart"/>
            <w:r w:rsidR="00632423">
              <w:rPr>
                <w:rFonts w:ascii="Book Antiqua" w:eastAsia="Times New Roman" w:hAnsi="Book Antiqua" w:cs="Times New Roman"/>
                <w:lang w:eastAsia="pl-PL"/>
              </w:rPr>
              <w:lastRenderedPageBreak/>
              <w:t>wych</w:t>
            </w:r>
            <w:proofErr w:type="spellEnd"/>
            <w:r w:rsidR="00632423">
              <w:rPr>
                <w:rFonts w:ascii="Book Antiqua" w:eastAsia="Times New Roman" w:hAnsi="Book Antiqua" w:cs="Times New Roman"/>
                <w:lang w:eastAsia="pl-PL"/>
              </w:rPr>
              <w:t>.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kartki z pozdrowieniami lub podziękowaniem dla wybranej klasy</w:t>
            </w:r>
            <w:r w:rsidR="00EC2CA0">
              <w:rPr>
                <w:rFonts w:ascii="Book Antiqua" w:eastAsia="Times New Roman" w:hAnsi="Book Antiqua" w:cs="Times New Roman"/>
                <w:lang w:eastAsia="pl-PL"/>
              </w:rPr>
              <w:t>/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pracowników szkoły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lastRenderedPageBreak/>
              <w:t>OSU i 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EC2CA0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21. 11.2022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rPr>
          <w:trHeight w:val="116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7605A8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lastRenderedPageBreak/>
              <w:t>a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ndrzejki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Wieczór z wróżbami </w:t>
            </w:r>
            <w:r w:rsidR="004834D9">
              <w:rPr>
                <w:rFonts w:ascii="Book Antiqua" w:eastAsia="Times New Roman" w:hAnsi="Book Antiqua" w:cs="Segoe UI"/>
                <w:lang w:eastAsia="pl-PL"/>
              </w:rPr>
              <w:t>- każda klasa z wychowawcą;</w:t>
            </w:r>
          </w:p>
          <w:p w:rsidR="00841857" w:rsidRPr="00F318CE" w:rsidRDefault="004834D9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d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yskoteka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wychowawcy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4834D9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n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auczyciele wspomagający w klasach integracyjnych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OSU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24.11.2022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Wieczornica – spotkanie z bohaterami lektur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Popołudniowa wieczornica dla uczniów kl. VI 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H. Kotłowska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M.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Reglińska</w:t>
            </w:r>
            <w:proofErr w:type="spellEnd"/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listopad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7605A8">
        <w:trPr>
          <w:trHeight w:val="118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Szkolny Konkurs Kaligrafii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7605A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Klasowy etap </w:t>
            </w:r>
            <w:r w:rsidR="007605A8">
              <w:rPr>
                <w:rFonts w:ascii="Book Antiqua" w:eastAsia="Times New Roman" w:hAnsi="Book Antiqua" w:cs="Segoe UI"/>
                <w:lang w:eastAsia="pl-PL"/>
              </w:rPr>
              <w:t>konkursu d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la wszystkich uczniów klas IV-VIII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Z.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7605A8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H. Kotłowska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M.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Reglińska</w:t>
            </w:r>
            <w:proofErr w:type="spellEnd"/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Halina Kotłowska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7605A8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listopad</w:t>
            </w: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rPr>
          <w:trHeight w:val="123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7605A8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„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Portret Mikołaja</w:t>
            </w:r>
            <w:r>
              <w:rPr>
                <w:rFonts w:ascii="Book Antiqua" w:eastAsia="Times New Roman" w:hAnsi="Book Antiqua" w:cs="Segoe UI"/>
                <w:lang w:eastAsia="pl-PL"/>
              </w:rPr>
              <w:t>”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 xml:space="preserve"> - konkurs plastyczny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7605A8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wykon</w:t>
            </w:r>
            <w:r w:rsidR="007605A8">
              <w:rPr>
                <w:rFonts w:ascii="Book Antiqua" w:eastAsia="Times New Roman" w:hAnsi="Book Antiqua" w:cs="Segoe UI"/>
                <w:lang w:eastAsia="pl-PL"/>
              </w:rPr>
              <w:t>anie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portret</w:t>
            </w:r>
            <w:r w:rsidR="007605A8">
              <w:rPr>
                <w:rFonts w:ascii="Book Antiqua" w:eastAsia="Times New Roman" w:hAnsi="Book Antiqua" w:cs="Segoe UI"/>
                <w:lang w:eastAsia="pl-PL"/>
              </w:rPr>
              <w:t>u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Mikołaja</w:t>
            </w:r>
            <w:r w:rsidR="007605A8">
              <w:rPr>
                <w:rFonts w:ascii="Book Antiqua" w:eastAsia="Times New Roman" w:hAnsi="Book Antiqua" w:cs="Segoe UI"/>
                <w:lang w:eastAsia="pl-PL"/>
              </w:rPr>
              <w:t xml:space="preserve"> dowolną techniką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Default="007605A8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J.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Szroeder</w:t>
            </w:r>
            <w:proofErr w:type="spellEnd"/>
            <w:r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7605A8" w:rsidRPr="00F318CE" w:rsidRDefault="007605A8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Z. </w:t>
            </w:r>
            <w:proofErr w:type="spellStart"/>
            <w:r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J.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Szroeder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</w:t>
            </w:r>
            <w:r w:rsidR="007605A8">
              <w:rPr>
                <w:rFonts w:ascii="Book Antiqua" w:eastAsia="Times New Roman" w:hAnsi="Book Antiqua" w:cs="Segoe UI"/>
                <w:lang w:eastAsia="pl-PL"/>
              </w:rPr>
              <w:t xml:space="preserve">ofia </w:t>
            </w:r>
            <w:proofErr w:type="spellStart"/>
            <w:r w:rsidR="007605A8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koniec listopada, a rozstrzygnięcie 5.12.2022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010670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F684E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„Góra G</w:t>
            </w:r>
            <w:r w:rsidR="00841857" w:rsidRPr="00F318CE">
              <w:rPr>
                <w:rFonts w:ascii="Book Antiqua" w:eastAsia="Times New Roman" w:hAnsi="Book Antiqua" w:cs="Segoe UI"/>
                <w:lang w:eastAsia="pl-PL"/>
              </w:rPr>
              <w:t>rosza”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8F" w:rsidRDefault="00C4588F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C4588F" w:rsidRPr="00F318CE" w:rsidRDefault="00841857" w:rsidP="00010670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Akcja charytatywna - zbiórka monet o</w:t>
            </w:r>
            <w:r w:rsidR="008F684E">
              <w:rPr>
                <w:rFonts w:ascii="Book Antiqua" w:eastAsia="Times New Roman" w:hAnsi="Book Antiqua" w:cs="Segoe UI"/>
                <w:lang w:eastAsia="pl-PL"/>
              </w:rPr>
              <w:t>rganizowana przez „Towarzystwo Nasz D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om”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SKW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Mudyn</w:t>
            </w:r>
            <w:proofErr w:type="spellEnd"/>
            <w:r w:rsidR="00E1156D"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Marzanna Labuda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Mudyn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listopad/</w:t>
            </w:r>
            <w:r w:rsidR="00E1156D">
              <w:rPr>
                <w:rFonts w:ascii="Book Antiqua" w:eastAsia="Times New Roman" w:hAnsi="Book Antiqua" w:cs="Segoe UI"/>
                <w:lang w:eastAsia="pl-PL"/>
              </w:rPr>
              <w:t xml:space="preserve">  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grudzień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010670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Default="00EE40F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Ogólnopolski Turniej Wiedzy Pożarniczej „Młodzież zapobiega pożarom”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Default="00EE40F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szkolny etap konkursu strażackiego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Zofia </w:t>
            </w:r>
            <w:proofErr w:type="spellStart"/>
            <w:r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Zofia </w:t>
            </w:r>
            <w:proofErr w:type="spellStart"/>
            <w:r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koniec listopada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F318CE" w:rsidRPr="00F318CE" w:rsidTr="00476733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F318CE" w:rsidRPr="00F318CE" w:rsidRDefault="00F318CE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GRUDZIEŃ</w:t>
            </w: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CE" w:rsidRPr="00F318CE" w:rsidRDefault="00F318CE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  <w:p w:rsidR="00841857" w:rsidRPr="00F318CE" w:rsidRDefault="005A5E06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lastRenderedPageBreak/>
              <w:t>m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ikołajki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596DF2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 xml:space="preserve">Mikołaj odwiedza </w:t>
            </w:r>
            <w:r w:rsidR="00596DF2">
              <w:rPr>
                <w:rFonts w:ascii="Book Antiqua" w:eastAsia="Times New Roman" w:hAnsi="Book Antiqua" w:cs="Times New Roman"/>
                <w:lang w:eastAsia="pl-PL"/>
              </w:rPr>
              <w:lastRenderedPageBreak/>
              <w:t>uczniów,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obdarowując </w:t>
            </w:r>
            <w:r w:rsidR="00596DF2">
              <w:rPr>
                <w:rFonts w:ascii="Book Antiqua" w:eastAsia="Times New Roman" w:hAnsi="Book Antiqua" w:cs="Times New Roman"/>
                <w:lang w:eastAsia="pl-PL"/>
              </w:rPr>
              <w:t>ich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słodyczami. W tym dniu obowiązują czapki mikołajkowe lub ubiór mikołajkowy.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lastRenderedPageBreak/>
              <w:t>OSU i 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596DF2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6.12.2022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841857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5A5E06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lastRenderedPageBreak/>
              <w:t>w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arsztaty bożonarodzeniowe dla kl. I - III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F4" w:rsidRPr="00F318CE" w:rsidRDefault="00841857" w:rsidP="00D4766D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Uczniowie wykonają świąteczne ozdoby podczas wspólnego spotkania</w:t>
            </w:r>
            <w:r w:rsidR="005A5E06">
              <w:rPr>
                <w:rFonts w:ascii="Book Antiqua" w:eastAsia="Times New Roman" w:hAnsi="Book Antiqua" w:cs="Times New Roman"/>
                <w:lang w:eastAsia="pl-PL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5A5E06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n</w:t>
            </w:r>
            <w:r w:rsidR="00841857" w:rsidRPr="00F318CE">
              <w:rPr>
                <w:rFonts w:ascii="Book Antiqua" w:eastAsia="Times New Roman" w:hAnsi="Book Antiqua" w:cs="Calibri"/>
                <w:lang w:eastAsia="pl-PL"/>
              </w:rPr>
              <w:t>auczyciele klas I-III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5A5E06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08.12.2022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57" w:rsidRPr="00F318CE" w:rsidRDefault="00841857" w:rsidP="00F318C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10 grudnia</w:t>
            </w:r>
            <w:r>
              <w:rPr>
                <w:rFonts w:ascii="Book Antiqua" w:eastAsia="Times New Roman" w:hAnsi="Book Antiqua" w:cs="Times New Roman"/>
                <w:lang w:eastAsia="pl-PL"/>
              </w:rPr>
              <w:t xml:space="preserve"> – 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Światowy Dzień Praw Człowieka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K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lasy 8 w ramach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wos-u</w:t>
            </w:r>
            <w:proofErr w:type="spellEnd"/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przygotują plakaty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10.12.2022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11151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Zapal Światło Pamięci –</w:t>
            </w:r>
            <w:r>
              <w:rPr>
                <w:rFonts w:ascii="Book Antiqua" w:eastAsia="Times New Roman" w:hAnsi="Book Antiqua" w:cs="Times New Roman"/>
                <w:lang w:eastAsia="pl-PL"/>
              </w:rPr>
              <w:t xml:space="preserve">       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13 grudnia w rocznic</w:t>
            </w:r>
            <w:r>
              <w:rPr>
                <w:rFonts w:ascii="Book Antiqua" w:eastAsia="Times New Roman" w:hAnsi="Book Antiqua" w:cs="Times New Roman"/>
                <w:lang w:eastAsia="pl-PL"/>
              </w:rPr>
              <w:t>ę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wprowadzenia stanu wojennego IPN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010670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Zapal</w:t>
            </w:r>
            <w:r>
              <w:rPr>
                <w:rFonts w:ascii="Book Antiqua" w:eastAsia="Times New Roman" w:hAnsi="Book Antiqua" w:cs="Times New Roman"/>
                <w:lang w:eastAsia="pl-PL"/>
              </w:rPr>
              <w:t xml:space="preserve">enie światełka 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13 grudnia w rocznic</w:t>
            </w:r>
            <w:r>
              <w:rPr>
                <w:rFonts w:ascii="Book Antiqua" w:eastAsia="Times New Roman" w:hAnsi="Book Antiqua" w:cs="Times New Roman"/>
                <w:lang w:eastAsia="pl-PL"/>
              </w:rPr>
              <w:t>ę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wprowadzenia stanu wojennego IPN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13.12.2022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11151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Szkolny Konkurs Kolęd, Pastorałek i Pieśni Bożonarodzeniowych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Dwa etapy konkursu: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-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I etap: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klasowy,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-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II etap: </w:t>
            </w:r>
            <w:proofErr w:type="spellStart"/>
            <w:r>
              <w:rPr>
                <w:rFonts w:ascii="Book Antiqua" w:eastAsia="Times New Roman" w:hAnsi="Book Antiqua" w:cs="Calibri"/>
                <w:lang w:eastAsia="pl-PL"/>
              </w:rPr>
              <w:t>mię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dzyklasowy</w:t>
            </w:r>
            <w:proofErr w:type="spellEnd"/>
            <w:r>
              <w:rPr>
                <w:rFonts w:ascii="Book Antiqua" w:eastAsia="Times New Roman" w:hAnsi="Book Antiqua" w:cs="Calibri"/>
                <w:lang w:eastAsia="pl-PL"/>
              </w:rPr>
              <w:t>;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laureaci konkursu wystąpią podczas uroczystego apelu z okazji Świąt Bożego Narodzenia 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i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podczas finału WOŚP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  <w:r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  <w:r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Agnieszka Kakowska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14.12.</w:t>
            </w:r>
            <w:r>
              <w:rPr>
                <w:rFonts w:ascii="Book Antiqua" w:eastAsia="Times New Roman" w:hAnsi="Book Antiqua" w:cs="Calibri"/>
                <w:lang w:eastAsia="pl-PL"/>
              </w:rPr>
              <w:t>20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11151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Szkolny Konkurs na wykonanie kalendarza adwentowego “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Mein</w:t>
            </w:r>
            <w:proofErr w:type="spellEnd"/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Adventskalender</w:t>
            </w:r>
            <w:proofErr w:type="spellEnd"/>
            <w:r w:rsidRPr="00F318CE">
              <w:rPr>
                <w:rFonts w:ascii="Book Antiqua" w:eastAsia="Times New Roman" w:hAnsi="Book Antiqua" w:cs="Calibri"/>
                <w:lang w:eastAsia="pl-PL"/>
              </w:rPr>
              <w:t>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Wykonanie kalendarza adwentowego dowolną techniką</w:t>
            </w:r>
            <w:r>
              <w:rPr>
                <w:rFonts w:ascii="Book Antiqua" w:eastAsia="Times New Roman" w:hAnsi="Book Antiqua" w:cs="Calibri"/>
                <w:lang w:eastAsia="pl-PL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Agnieszka Łącka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Agnieszka Łącka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19.12.2022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11151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Uroczysty apel z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okazji Świąt Bożego Narodzenia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Jasełka, występ chóru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i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lau</w:t>
            </w:r>
            <w:r>
              <w:rPr>
                <w:rFonts w:ascii="Book Antiqua" w:eastAsia="Times New Roman" w:hAnsi="Book Antiqua" w:cs="Calibri"/>
                <w:lang w:eastAsia="pl-PL"/>
              </w:rPr>
              <w:t>reatów Szkolnego Konkursu Kolęd;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występy 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zespołów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klas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owych          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i nauczycieli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Agnieszka Kakowska</w:t>
            </w:r>
            <w:r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Cyrson</w:t>
            </w:r>
            <w:proofErr w:type="spellEnd"/>
            <w:r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lastRenderedPageBreak/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lastRenderedPageBreak/>
              <w:t xml:space="preserve">Agnieszka 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Kakowska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21.12.</w:t>
            </w:r>
            <w:r>
              <w:rPr>
                <w:rFonts w:ascii="Book Antiqua" w:eastAsia="Times New Roman" w:hAnsi="Book Antiqua" w:cs="Calibri"/>
                <w:lang w:eastAsia="pl-PL"/>
              </w:rPr>
              <w:t>20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EE40F3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lastRenderedPageBreak/>
              <w:t>k</w:t>
            </w:r>
            <w:r w:rsidR="0011151E" w:rsidRPr="00F318CE">
              <w:rPr>
                <w:rFonts w:ascii="Book Antiqua" w:eastAsia="Times New Roman" w:hAnsi="Book Antiqua" w:cs="Times New Roman"/>
                <w:lang w:eastAsia="pl-PL"/>
              </w:rPr>
              <w:t>onkurs biblijny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Etap klasowy i szkolny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Halina Kotłowska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XII 2022-  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br/>
              <w:t>I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476733">
        <w:trPr>
          <w:trHeight w:val="478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STYCZEŃ</w:t>
            </w:r>
          </w:p>
        </w:tc>
      </w:tr>
      <w:tr w:rsidR="0011151E" w:rsidRPr="00F318CE" w:rsidTr="00FA0AB7">
        <w:trPr>
          <w:trHeight w:val="7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WOŚP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C12029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Koncert Noworoczny z kwestą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SU i OSU</w:t>
            </w:r>
          </w:p>
          <w:p w:rsidR="0011151E" w:rsidRPr="00F318CE" w:rsidRDefault="0011151E" w:rsidP="00C120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08.01. 2023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rPr>
          <w:trHeight w:val="11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Gazetka tematyczna nt. Aleksandra Fredry, który uchwałą </w:t>
            </w:r>
            <w:r w:rsidR="00C12029">
              <w:rPr>
                <w:rFonts w:ascii="Book Antiqua" w:eastAsia="Times New Roman" w:hAnsi="Book Antiqua" w:cs="Segoe UI"/>
                <w:lang w:eastAsia="pl-PL"/>
              </w:rPr>
              <w:t>sejmu został patronem 2023 roku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C12029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Wykonanie gazetki i powieszenie jej obok sali  nr 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Dorota Adamska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Dorota Adamska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09.01. 2023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C12029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bal karnawałowy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Bal przebierańcó</w:t>
            </w:r>
            <w:r w:rsidR="00C12029">
              <w:rPr>
                <w:rFonts w:ascii="Book Antiqua" w:eastAsia="Times New Roman" w:hAnsi="Book Antiqua" w:cs="Times New Roman"/>
                <w:lang w:eastAsia="pl-PL"/>
              </w:rPr>
              <w:t>w, wybór Króla i Królowej B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alu</w:t>
            </w:r>
            <w:r w:rsidR="00C12029">
              <w:rPr>
                <w:rFonts w:ascii="Book Antiqua" w:eastAsia="Times New Roman" w:hAnsi="Book Antiqua" w:cs="Times New Roman"/>
                <w:lang w:eastAsia="pl-PL"/>
              </w:rPr>
              <w:t>, konkursy i zabawa przy muzyce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C12029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 xml:space="preserve">wychowawcy, </w:t>
            </w:r>
            <w:r w:rsidR="00F11907">
              <w:rPr>
                <w:rFonts w:ascii="Book Antiqua" w:eastAsia="Times New Roman" w:hAnsi="Book Antiqua" w:cs="Calibri"/>
                <w:lang w:eastAsia="pl-PL"/>
              </w:rPr>
              <w:t xml:space="preserve">      </w:t>
            </w:r>
            <w:r>
              <w:rPr>
                <w:rFonts w:ascii="Book Antiqua" w:eastAsia="Times New Roman" w:hAnsi="Book Antiqua" w:cs="Calibri"/>
                <w:lang w:eastAsia="pl-PL"/>
              </w:rPr>
              <w:t>Samorząd U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czniowski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476733">
        <w:trPr>
          <w:trHeight w:val="41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LUTY</w:t>
            </w:r>
          </w:p>
        </w:tc>
      </w:tr>
      <w:tr w:rsidR="0011151E" w:rsidRPr="00F318CE" w:rsidTr="00FA0AB7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C12029" w:rsidP="004E5387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w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alentynki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Poczta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Walentynkowa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SU i OSU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14.02. 2023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Dzień Języka Ojczystego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Zespół Humanistyczny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Zespół Humanistyczny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Anna Kowalska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21.02.2023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11151E" w:rsidRPr="00F318CE" w:rsidTr="00FA0AB7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Szkolny Konkurs Kaligrafii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Szkolny etap konkursu dla zwycięzców w klasowych eliminacjach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Halina Kotłowska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Z.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M.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Reglińska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Halina Kotłowska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4E5387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luty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11151E" w:rsidRPr="00F318CE" w:rsidTr="00FA0AB7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DBI Dzień Bezpiecznego Internetu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Coroczne wydarzenie organizowane z inicjatywy Komisji Europejskiej.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Pogadanki nt</w:t>
            </w:r>
            <w:r w:rsidR="004E5387">
              <w:rPr>
                <w:rFonts w:ascii="Book Antiqua" w:eastAsia="Times New Roman" w:hAnsi="Book Antiqua" w:cs="Times New Roman"/>
                <w:lang w:eastAsia="pl-PL"/>
              </w:rPr>
              <w:t>.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bezpieczeństwa  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br/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 xml:space="preserve">w Internecie, lekcje oparte na scenariuszach ze strony internetowej </w:t>
            </w:r>
            <w:hyperlink r:id="rId8" w:tgtFrame="_blank" w:history="1">
              <w:r w:rsidRPr="00F318CE">
                <w:rPr>
                  <w:rFonts w:ascii="Book Antiqua" w:eastAsia="Times New Roman" w:hAnsi="Book Antiqua" w:cs="Times New Roman"/>
                  <w:u w:val="single"/>
                  <w:lang w:eastAsia="pl-PL"/>
                </w:rPr>
                <w:t>sieci@ki.pl</w:t>
              </w:r>
            </w:hyperlink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oraz saferinternet.pl/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konkursy DBI dla klas 1-8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  <w:r w:rsidR="004E5387">
              <w:rPr>
                <w:rFonts w:ascii="Book Antiqua" w:eastAsia="Times New Roman" w:hAnsi="Book Antiqua" w:cs="Times New Roman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Samson-Marcholewska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  <w:r w:rsidR="004E5387">
              <w:rPr>
                <w:rFonts w:ascii="Book Antiqua" w:eastAsia="Times New Roman" w:hAnsi="Book Antiqua" w:cs="Times New Roman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Samson-Marcholewska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  <w:r w:rsidR="004E5387">
              <w:rPr>
                <w:rFonts w:ascii="Book Antiqua" w:eastAsia="Times New Roman" w:hAnsi="Book Antiqua" w:cs="Times New Roman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Agnieszka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Samson-Marcholewska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4E5387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l</w:t>
            </w:r>
            <w:r w:rsidR="0011151E" w:rsidRPr="00F318CE">
              <w:rPr>
                <w:rFonts w:ascii="Book Antiqua" w:eastAsia="Times New Roman" w:hAnsi="Book Antiqua" w:cs="Times New Roman"/>
                <w:lang w:eastAsia="pl-PL"/>
              </w:rPr>
              <w:t>uty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4E5387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14.02.2023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476733">
        <w:trPr>
          <w:trHeight w:val="318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lastRenderedPageBreak/>
              <w:t>MARZEC</w:t>
            </w:r>
          </w:p>
        </w:tc>
      </w:tr>
      <w:tr w:rsidR="0011151E" w:rsidRPr="00F318CE" w:rsidTr="00FA0AB7">
        <w:trPr>
          <w:trHeight w:val="254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Szkolny Konkurs Wiedzy </w:t>
            </w:r>
            <w:r w:rsidR="000F1690">
              <w:rPr>
                <w:rFonts w:ascii="Book Antiqua" w:eastAsia="Times New Roman" w:hAnsi="Book Antiqua" w:cs="Calibri"/>
                <w:lang w:eastAsia="pl-PL"/>
              </w:rPr>
              <w:t xml:space="preserve">     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o Życiu i Twórczości </w:t>
            </w:r>
            <w:r w:rsidR="000F1690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Fryderyka Chopina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0F1690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Trzy etapy konkursu.</w:t>
            </w:r>
          </w:p>
          <w:p w:rsidR="0011151E" w:rsidRPr="00F318CE" w:rsidRDefault="000F1690" w:rsidP="000F1690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- I etap: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 xml:space="preserve"> klasowy 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  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(biografia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 kompozytora);</w:t>
            </w:r>
          </w:p>
          <w:p w:rsidR="000F1690" w:rsidRDefault="000F1690" w:rsidP="000F1690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- II etap: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między</w:t>
            </w:r>
            <w:r>
              <w:rPr>
                <w:rFonts w:ascii="Book Antiqua" w:eastAsia="Times New Roman" w:hAnsi="Book Antiqua" w:cs="Calibri"/>
                <w:lang w:eastAsia="pl-PL"/>
              </w:rPr>
              <w:t>klasowy</w:t>
            </w:r>
            <w:proofErr w:type="spellEnd"/>
            <w:r>
              <w:rPr>
                <w:rFonts w:ascii="Book Antiqua" w:eastAsia="Times New Roman" w:hAnsi="Book Antiqua" w:cs="Calibri"/>
                <w:lang w:eastAsia="pl-PL"/>
              </w:rPr>
              <w:t xml:space="preserve"> (twórczość kompozytora);</w:t>
            </w:r>
          </w:p>
          <w:p w:rsidR="0011151E" w:rsidRPr="00F318CE" w:rsidRDefault="000F1690" w:rsidP="000F1690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- III etap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 xml:space="preserve">: rozpoznawanie ze słuchu </w:t>
            </w:r>
            <w:r>
              <w:rPr>
                <w:rFonts w:ascii="Book Antiqua" w:eastAsia="Times New Roman" w:hAnsi="Book Antiqua" w:cs="Calibri"/>
                <w:lang w:eastAsia="pl-PL"/>
              </w:rPr>
              <w:t xml:space="preserve">utworów 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Chopina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01-08</w:t>
            </w:r>
            <w:r w:rsidR="000F1690">
              <w:rPr>
                <w:rFonts w:ascii="Book Antiqua" w:eastAsia="Times New Roman" w:hAnsi="Book Antiqua" w:cs="Calibri"/>
                <w:lang w:eastAsia="pl-PL"/>
              </w:rPr>
              <w:t>.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03.</w:t>
            </w:r>
            <w:r w:rsidR="000F1690">
              <w:rPr>
                <w:rFonts w:ascii="Book Antiqua" w:eastAsia="Times New Roman" w:hAnsi="Book Antiqua" w:cs="Calibri"/>
                <w:lang w:eastAsia="pl-PL"/>
              </w:rPr>
              <w:t xml:space="preserve"> 20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23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Dzień św. Patryka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Konkursy dla kl. I-VIII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Zespół Nauczycieli Języków Obcych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Zespół Nauczycieli Języków Obcych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Aldona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Baske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17.03.2023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Powiatowy Konkurs Piosenki Szkolnej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Reglińska</w:t>
            </w:r>
            <w:proofErr w:type="spellEnd"/>
            <w:r w:rsidR="00807EBB">
              <w:rPr>
                <w:rFonts w:ascii="Book Antiqua" w:eastAsia="Times New Roman" w:hAnsi="Book Antiqua" w:cs="Calibri"/>
                <w:lang w:eastAsia="pl-PL"/>
              </w:rPr>
              <w:t xml:space="preserve">, 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Krzysztof Lang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807EBB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Joanna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Szroeder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20.03.</w:t>
            </w:r>
            <w:r w:rsidR="00807EBB">
              <w:rPr>
                <w:rFonts w:ascii="Book Antiqua" w:eastAsia="Times New Roman" w:hAnsi="Book Antiqua" w:cs="Calibri"/>
                <w:lang w:eastAsia="pl-PL"/>
              </w:rPr>
              <w:t>20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rPr>
          <w:trHeight w:val="101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Pierwszy Dzień Wiosny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Apel, kolorowy pochód ulicami Parchowa. </w:t>
            </w:r>
            <w:r w:rsidR="00807EBB">
              <w:rPr>
                <w:rFonts w:ascii="Book Antiqua" w:eastAsia="Times New Roman" w:hAnsi="Book Antiqua" w:cs="Times New Roman"/>
                <w:lang w:eastAsia="pl-PL"/>
              </w:rPr>
              <w:t xml:space="preserve">      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Dzień bez plecaka.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 i SU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21.03.2023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rPr>
          <w:trHeight w:val="116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566447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a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 xml:space="preserve">pel z okazji </w:t>
            </w:r>
            <w:r w:rsidR="00DD6F6C">
              <w:rPr>
                <w:rFonts w:ascii="Book Antiqua" w:eastAsia="Times New Roman" w:hAnsi="Book Antiqua" w:cs="Calibri"/>
                <w:lang w:eastAsia="pl-PL"/>
              </w:rPr>
              <w:t>„</w:t>
            </w:r>
            <w:r w:rsidR="004F3345">
              <w:rPr>
                <w:rFonts w:ascii="Book Antiqua" w:eastAsia="Times New Roman" w:hAnsi="Book Antiqua" w:cs="Calibri"/>
                <w:lang w:eastAsia="pl-PL"/>
              </w:rPr>
              <w:t>Pierwszego D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 xml:space="preserve">nia </w:t>
            </w:r>
            <w:r w:rsidR="00FE703F">
              <w:rPr>
                <w:rFonts w:ascii="Book Antiqua" w:eastAsia="Times New Roman" w:hAnsi="Book Antiqua" w:cs="Calibri"/>
                <w:lang w:eastAsia="pl-PL"/>
              </w:rPr>
              <w:t>W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iosny</w:t>
            </w:r>
            <w:r w:rsidR="00DD6F6C">
              <w:rPr>
                <w:rFonts w:ascii="Book Antiqua" w:eastAsia="Times New Roman" w:hAnsi="Book Antiqua" w:cs="Calibri"/>
                <w:lang w:eastAsia="pl-PL"/>
              </w:rPr>
              <w:t>”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Montaż słowno-muzyczny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B11748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k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lasy szóste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M. Myszkowska</w:t>
            </w:r>
            <w:r w:rsidR="00B11748">
              <w:rPr>
                <w:rFonts w:ascii="Book Antiqua" w:eastAsia="Times New Roman" w:hAnsi="Book Antiqua" w:cs="Calibri"/>
                <w:lang w:eastAsia="pl-PL"/>
              </w:rPr>
              <w:t>,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A.Samson-Marcholewska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A.Samson-Marcholewska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21.03.2023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11151E" w:rsidRPr="00F318CE" w:rsidTr="00FA0AB7">
        <w:trPr>
          <w:trHeight w:val="12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9711F4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lastRenderedPageBreak/>
              <w:t>Światowy Dzień Zespołu Downa- Dzień Kolorowej Skarpetki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Przygotowanie plakatu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Mudyn</w:t>
            </w:r>
            <w:proofErr w:type="spellEnd"/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21.03.2023</w:t>
            </w: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Dzień z Żołnierzami Wyklętymi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Narodowy Dzień Żołnierzy Wyklętych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1.03.2023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Dzień z Józefem Wybickim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Podsumowanie działań w ramach innowacji pedagogicznej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Iwona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Kolańska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m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arzec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11151E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Dzień Szalonej F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>ryzury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Dzień Kobiet - wszyscy przychodzą do szkoły w zabawnej fryzurze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Magdalena Rekowska,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Kamilia</w:t>
            </w:r>
            <w:proofErr w:type="spellEnd"/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Rompa</w:t>
            </w:r>
            <w:proofErr w:type="spellEnd"/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7E1EE6" w:rsidP="0011151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 xml:space="preserve">nauczyciele  </w:t>
            </w:r>
            <w:r w:rsidR="0011151E" w:rsidRPr="00F318CE">
              <w:rPr>
                <w:rFonts w:ascii="Book Antiqua" w:eastAsia="Times New Roman" w:hAnsi="Book Antiqua" w:cs="Calibri"/>
                <w:lang w:eastAsia="pl-PL"/>
              </w:rPr>
              <w:t xml:space="preserve"> klas I-III</w:t>
            </w:r>
          </w:p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08.03.2023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1E" w:rsidRPr="00F318CE" w:rsidRDefault="0011151E" w:rsidP="0011151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Ogólnopolski Turniej Wiedzy Pożarniczej „Młodzież zapobiega pożarom”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gminny/powiatowy etap konkursu strażackiego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Zofia </w:t>
            </w:r>
            <w:proofErr w:type="spellStart"/>
            <w:r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Zofia </w:t>
            </w:r>
            <w:proofErr w:type="spellStart"/>
            <w:r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marzec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476733">
        <w:trPr>
          <w:trHeight w:val="52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KWIECIEŃ</w:t>
            </w:r>
          </w:p>
        </w:tc>
      </w:tr>
      <w:tr w:rsidR="00EE40F3" w:rsidRPr="00F318CE" w:rsidTr="00FA0AB7">
        <w:trPr>
          <w:trHeight w:val="9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iCs/>
                <w:lang w:eastAsia="pl-PL"/>
              </w:rPr>
              <w:t>Świecimy na niebiesko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iCs/>
                <w:lang w:eastAsia="pl-PL"/>
              </w:rPr>
              <w:t>„</w:t>
            </w:r>
            <w:r w:rsidRPr="00F318CE">
              <w:rPr>
                <w:rFonts w:ascii="Book Antiqua" w:eastAsia="Times New Roman" w:hAnsi="Book Antiqua" w:cs="Segoe UI"/>
                <w:iCs/>
                <w:lang w:eastAsia="pl-PL"/>
              </w:rPr>
              <w:t>Światowy Dzień Świadomości Autyzmu”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Przychodzimy ubrani </w:t>
            </w:r>
            <w:r>
              <w:rPr>
                <w:rFonts w:ascii="Book Antiqua" w:eastAsia="Times New Roman" w:hAnsi="Book Antiqua" w:cs="Times New Roman"/>
                <w:lang w:eastAsia="pl-PL"/>
              </w:rPr>
              <w:t>na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niebiesko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 i SU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3.04.</w:t>
            </w:r>
            <w:r>
              <w:rPr>
                <w:rFonts w:ascii="Book Antiqua" w:eastAsia="Times New Roman" w:hAnsi="Book Antiqua" w:cs="Calibri"/>
                <w:lang w:eastAsia="pl-PL"/>
              </w:rPr>
              <w:t>2023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393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i/>
                <w:iCs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Plakat informacyjny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SKW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Mariola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Mudyn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03.04</w:t>
            </w:r>
            <w:r>
              <w:rPr>
                <w:rFonts w:ascii="Book Antiqua" w:eastAsia="Times New Roman" w:hAnsi="Book Antiqua" w:cs="Calibri"/>
                <w:lang w:eastAsia="pl-PL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Prima Aprilis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Nauczyciele zamieniają się </w:t>
            </w:r>
            <w:r>
              <w:rPr>
                <w:rFonts w:ascii="Book Antiqua" w:eastAsia="Times New Roman" w:hAnsi="Book Antiqua" w:cs="Times New Roman"/>
                <w:lang w:eastAsia="pl-PL"/>
              </w:rPr>
              <w:t>między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sobą i prowadzą lekcj</w:t>
            </w:r>
            <w:r>
              <w:rPr>
                <w:rFonts w:ascii="Book Antiqua" w:eastAsia="Times New Roman" w:hAnsi="Book Antiqua" w:cs="Times New Roman"/>
                <w:lang w:eastAsia="pl-PL"/>
              </w:rPr>
              <w:t>ę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 z wylosowaną klasą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03.04.</w:t>
            </w:r>
            <w:r>
              <w:rPr>
                <w:rFonts w:ascii="Book Antiqua" w:eastAsia="Times New Roman" w:hAnsi="Book Antiqua" w:cs="Calibri"/>
                <w:lang w:eastAsia="pl-PL"/>
              </w:rPr>
              <w:t>2023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w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arsztaty wielkanocne 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dla kl. I - III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Uczniowie wykon</w:t>
            </w:r>
            <w:r>
              <w:rPr>
                <w:rFonts w:ascii="Book Antiqua" w:eastAsia="Times New Roman" w:hAnsi="Book Antiqua" w:cs="Times New Roman"/>
                <w:lang w:eastAsia="pl-PL"/>
              </w:rPr>
              <w:t>u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ją wielkanocne dekoracje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n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auczyciel</w:t>
            </w:r>
            <w:r>
              <w:rPr>
                <w:rFonts w:ascii="Book Antiqua" w:eastAsia="Times New Roman" w:hAnsi="Book Antiqua" w:cs="Calibri"/>
                <w:lang w:eastAsia="pl-PL"/>
              </w:rPr>
              <w:t>e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 kl. I – III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Magdalena Rekowska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kwiecień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142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lastRenderedPageBreak/>
              <w:t>Konkurs recytatorski „Ptaki, ptaszki polne”.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(etap szkolny, gminny i regionalny)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Nauczyciele - poloniści i wychowawczynie kl. I – III przygotowują uczniów do kolejnych etapów konkursu recytatorskiego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Z.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A. Kowalska,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D. Adamska</w:t>
            </w:r>
            <w:r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nauczyciele    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kl</w:t>
            </w:r>
            <w:r>
              <w:rPr>
                <w:rFonts w:ascii="Book Antiqua" w:eastAsia="Times New Roman" w:hAnsi="Book Antiqua" w:cs="Segoe UI"/>
                <w:lang w:eastAsia="pl-PL"/>
              </w:rPr>
              <w:t>as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I -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Mariola </w:t>
            </w:r>
            <w:r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Myszkowska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kwiecień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(do uzgodnienia przez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GOKiB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4836E5">
        <w:trPr>
          <w:trHeight w:val="225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Tydzień Kultury Języka Polskiego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Szkolny Konkurs Ortograficzny „Napisać dyktando każdy może, trochę lepiej lub trochę gorzej…” (dla klas I-III;</w:t>
            </w:r>
            <w:r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IV-VIII oraz dla chętnych nauczycieli i pracowników szkoły)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D. Adamska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A. Kowalska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</w:t>
            </w:r>
            <w:r>
              <w:rPr>
                <w:rFonts w:ascii="Book Antiqua" w:eastAsia="Times New Roman" w:hAnsi="Book Antiqua" w:cs="Segoe UI"/>
                <w:lang w:eastAsia="pl-PL"/>
              </w:rPr>
              <w:t>ofia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kwiecień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4836E5">
        <w:trPr>
          <w:trHeight w:val="56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Konkurs wiedzy o języku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Z.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4836E5">
        <w:trPr>
          <w:trHeight w:val="52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Rymowanki i anagramy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</w:t>
            </w:r>
            <w:r>
              <w:rPr>
                <w:rFonts w:ascii="Book Antiqua" w:eastAsia="Times New Roman" w:hAnsi="Book Antiqua" w:cs="Segoe UI"/>
                <w:lang w:eastAsia="pl-PL"/>
              </w:rPr>
              <w:t>ofia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H. Kotłowska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4836E5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Konkurs „1 z 10”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D</w:t>
            </w:r>
            <w:r>
              <w:rPr>
                <w:rFonts w:ascii="Book Antiqua" w:eastAsia="Times New Roman" w:hAnsi="Book Antiqua" w:cs="Segoe UI"/>
                <w:lang w:eastAsia="pl-PL"/>
              </w:rPr>
              <w:t>orota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Adamska,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Anna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Kowalska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4836E5">
        <w:trPr>
          <w:trHeight w:val="65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Konkurs pięknego czytania dla klas I-III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 xml:space="preserve">Marzena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Reglińska</w:t>
            </w:r>
            <w:proofErr w:type="spellEnd"/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FB4696">
        <w:trPr>
          <w:trHeight w:val="83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Konkurs pięknego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czytania dla klas IV-VI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Anna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Kowalska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Z.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FA0AB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Turniej BRD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Ogólnopolski Turniej Bezpieczeństwa w Ruchu Drogowym dla uczniów Szkół Podstawowych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Łukasz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Mudyn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kwiecień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476733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b/>
                <w:sz w:val="36"/>
                <w:szCs w:val="36"/>
                <w:lang w:eastAsia="pl-PL"/>
              </w:rPr>
              <w:t>MAJ</w:t>
            </w:r>
          </w:p>
        </w:tc>
      </w:tr>
      <w:tr w:rsidR="00EE40F3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Wieczornica – spotkanie z bohaterami lektur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Popołudniowa wieczornica dla uczniów kl</w:t>
            </w:r>
            <w:r>
              <w:rPr>
                <w:rFonts w:ascii="Book Antiqua" w:eastAsia="Times New Roman" w:hAnsi="Book Antiqua" w:cs="Segoe UI"/>
                <w:lang w:eastAsia="pl-PL"/>
              </w:rPr>
              <w:t>as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Va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,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Vb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Segoe UI"/>
                <w:lang w:eastAsia="pl-PL"/>
              </w:rPr>
              <w:lastRenderedPageBreak/>
              <w:t xml:space="preserve">oraz </w:t>
            </w:r>
            <w:proofErr w:type="spellStart"/>
            <w:r>
              <w:rPr>
                <w:rFonts w:ascii="Book Antiqua" w:eastAsia="Times New Roman" w:hAnsi="Book Antiqua" w:cs="Segoe UI"/>
                <w:lang w:eastAsia="pl-PL"/>
              </w:rPr>
              <w:t>VIa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lastRenderedPageBreak/>
              <w:t>Anna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Kowalska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</w:t>
            </w:r>
            <w:r>
              <w:rPr>
                <w:rFonts w:ascii="Book Antiqua" w:eastAsia="Times New Roman" w:hAnsi="Book Antiqua" w:cs="Segoe UI"/>
                <w:lang w:eastAsia="pl-PL"/>
              </w:rPr>
              <w:t xml:space="preserve">ofia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Warężak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A</w:t>
            </w:r>
            <w:r>
              <w:rPr>
                <w:rFonts w:ascii="Book Antiqua" w:eastAsia="Times New Roman" w:hAnsi="Book Antiqua" w:cs="Segoe UI"/>
                <w:lang w:eastAsia="pl-PL"/>
              </w:rPr>
              <w:t>nna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Kowalska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12.05.2023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lastRenderedPageBreak/>
              <w:t>Konkurs wiedzy o Polsce dla uczniów kl. I - III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Uczniowie w mieszanych grupach rozwiązują zadania dotyczące kraju ojczystego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n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auczyciel</w:t>
            </w:r>
            <w:r>
              <w:rPr>
                <w:rFonts w:ascii="Book Antiqua" w:eastAsia="Times New Roman" w:hAnsi="Book Antiqua" w:cs="Segoe UI"/>
                <w:lang w:eastAsia="pl-PL"/>
              </w:rPr>
              <w:t>e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kl</w:t>
            </w:r>
            <w:r>
              <w:rPr>
                <w:rFonts w:ascii="Book Antiqua" w:eastAsia="Times New Roman" w:hAnsi="Book Antiqua" w:cs="Segoe UI"/>
                <w:lang w:eastAsia="pl-PL"/>
              </w:rPr>
              <w:t>as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I –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Magdalena Rekowska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8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Powiatowy Konkurs Piosenki Anglojęzycznej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Etap szkolny- kl. I-VIII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Etap powiatowy- laureaci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Zespół Nauczycieli Języków Obcych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Zespół Nauczycieli Języków Obcych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maj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10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a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pel z okazji Świąt Majowych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Apel z okazji rocznicy uchwalenia Konstytucji </w:t>
            </w:r>
            <w:r>
              <w:rPr>
                <w:rFonts w:ascii="Book Antiqua" w:eastAsia="Times New Roman" w:hAnsi="Book Antiqua" w:cs="Segoe UI"/>
                <w:lang w:eastAsia="pl-PL"/>
              </w:rPr>
              <w:t xml:space="preserve">   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3-go Maja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k</w:t>
            </w:r>
            <w:r w:rsidRPr="00F318CE">
              <w:rPr>
                <w:rFonts w:ascii="Book Antiqua" w:eastAsia="Times New Roman" w:hAnsi="Book Antiqua" w:cs="Segoe UI"/>
                <w:lang w:eastAsia="pl-PL"/>
              </w:rPr>
              <w:t>lasa siódma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A.Łącka</w:t>
            </w:r>
            <w:proofErr w:type="spellEnd"/>
            <w:r>
              <w:rPr>
                <w:rFonts w:ascii="Book Antiqua" w:eastAsia="Times New Roman" w:hAnsi="Book Antiqua" w:cs="Segoe UI"/>
                <w:lang w:eastAsia="pl-PL"/>
              </w:rPr>
              <w:t>,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J.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Szroeder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Agnieszka Łącka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26 lub 28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4836E5">
        <w:trPr>
          <w:trHeight w:val="7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4836E5" w:rsidRDefault="00EE40F3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Edukacja filmowa – Popołudnie w kinie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Popołudniowe spotkanie dla uczniów </w:t>
            </w:r>
            <w:proofErr w:type="spellStart"/>
            <w:r w:rsidRPr="00F318CE">
              <w:rPr>
                <w:rFonts w:ascii="Book Antiqua" w:eastAsia="Times New Roman" w:hAnsi="Book Antiqua" w:cs="Segoe UI"/>
                <w:lang w:eastAsia="pl-PL"/>
              </w:rPr>
              <w:t>kl.VI</w:t>
            </w:r>
            <w:proofErr w:type="spellEnd"/>
            <w:r w:rsidRPr="00F318CE">
              <w:rPr>
                <w:rFonts w:ascii="Book Antiqua" w:eastAsia="Times New Roman" w:hAnsi="Book Antiqua" w:cs="Segoe UI"/>
                <w:lang w:eastAsia="pl-PL"/>
              </w:rPr>
              <w:t xml:space="preserve"> a i VI b</w:t>
            </w:r>
          </w:p>
          <w:p w:rsidR="00EE40F3" w:rsidRPr="00F318CE" w:rsidRDefault="00EE40F3" w:rsidP="004836E5">
            <w:pPr>
              <w:spacing w:after="0" w:line="240" w:lineRule="auto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EE40F3" w:rsidRPr="00F318CE" w:rsidRDefault="00EE40F3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A. Kowalska</w:t>
            </w:r>
          </w:p>
          <w:p w:rsidR="00EE40F3" w:rsidRPr="00F318CE" w:rsidRDefault="00EE40F3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Segoe UI"/>
                <w:lang w:eastAsia="pl-PL"/>
              </w:rPr>
              <w:t>Mariola Myszkowska</w:t>
            </w:r>
          </w:p>
          <w:p w:rsidR="00EE40F3" w:rsidRPr="00F318CE" w:rsidRDefault="00EE40F3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maj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0F3" w:rsidRPr="00F318CE" w:rsidRDefault="00EE40F3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4836E5" w:rsidRPr="00F318CE" w:rsidTr="004836E5">
        <w:trPr>
          <w:trHeight w:val="5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F318CE" w:rsidRDefault="004836E5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Dzień Matki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F318CE" w:rsidRDefault="004836E5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Do uzgodnienia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F318CE" w:rsidRDefault="004836E5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Segoe UI"/>
                <w:lang w:eastAsia="pl-PL"/>
              </w:rPr>
              <w:t>Klasy I-III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Default="004836E5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F318CE" w:rsidRDefault="004836E5" w:rsidP="004836E5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F318CE" w:rsidRDefault="004836E5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maj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E5" w:rsidRPr="00F318CE" w:rsidRDefault="004836E5" w:rsidP="004836E5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tr w:rsidR="00EE40F3" w:rsidRPr="00F318CE" w:rsidTr="00476733">
        <w:trPr>
          <w:trHeight w:val="54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b/>
                <w:sz w:val="36"/>
                <w:szCs w:val="36"/>
                <w:lang w:eastAsia="pl-PL"/>
              </w:rPr>
              <w:t>CZERWIEC</w:t>
            </w:r>
          </w:p>
        </w:tc>
      </w:tr>
      <w:tr w:rsidR="00EE40F3" w:rsidRPr="00F318CE" w:rsidTr="00FA0AB7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Dzień Sportu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Rozgrywki sportowe na świeżym powietrzu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n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 xml:space="preserve">auczyciele </w:t>
            </w: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W-F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Calibri"/>
                <w:lang w:eastAsia="pl-PL"/>
              </w:rPr>
              <w:t>0</w:t>
            </w:r>
            <w:r w:rsidRPr="00F318CE">
              <w:rPr>
                <w:rFonts w:ascii="Book Antiqua" w:eastAsia="Times New Roman" w:hAnsi="Book Antiqua" w:cs="Calibri"/>
                <w:lang w:eastAsia="pl-PL"/>
              </w:rPr>
              <w:t>1.06.2023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k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arta </w:t>
            </w:r>
            <w:r>
              <w:rPr>
                <w:rFonts w:ascii="Book Antiqua" w:eastAsia="Times New Roman" w:hAnsi="Book Antiqua" w:cs="Times New Roman"/>
                <w:lang w:eastAsia="pl-PL"/>
              </w:rPr>
              <w:t>r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owerowa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Egzamin teoretyczny  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br/>
              <w:t>i praktyczny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Krzysztof Lang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 xml:space="preserve">Justyna </w:t>
            </w:r>
            <w:proofErr w:type="spellStart"/>
            <w:r w:rsidRPr="00F318CE">
              <w:rPr>
                <w:rFonts w:ascii="Book Antiqua" w:eastAsia="Times New Roman" w:hAnsi="Book Antiqua" w:cs="Times New Roman"/>
                <w:lang w:eastAsia="pl-PL"/>
              </w:rPr>
              <w:t>Cyrson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d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o uzgodnienia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„</w:t>
            </w:r>
            <w:r w:rsidRPr="00F318CE">
              <w:rPr>
                <w:rFonts w:ascii="Book Antiqua" w:eastAsia="Times New Roman" w:hAnsi="Book Antiqua" w:cs="Times New Roman"/>
                <w:lang w:eastAsia="pl-PL"/>
              </w:rPr>
              <w:t>Zamiast Kwiatka Niosę Pomoc</w:t>
            </w:r>
            <w:r>
              <w:rPr>
                <w:rFonts w:ascii="Book Antiqua" w:eastAsia="Times New Roman" w:hAnsi="Book Antiqua" w:cs="Times New Roman"/>
                <w:lang w:eastAsia="pl-PL"/>
              </w:rPr>
              <w:t>”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Zbiórka pieniędzy na akcję humanitarną PAH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 I SU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OSU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23.06.2023</w:t>
            </w:r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</w:tc>
      </w:tr>
      <w:tr w:rsidR="00EE40F3" w:rsidRPr="00F318CE" w:rsidTr="00FA0AB7">
        <w:trPr>
          <w:trHeight w:val="1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lastRenderedPageBreak/>
              <w:t>Zakończenie roku szkolnego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Apel pożegnalny klas ósmych</w:t>
            </w: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lang w:eastAsia="pl-PL"/>
              </w:rPr>
            </w:pPr>
            <w:r w:rsidRPr="00F318CE">
              <w:rPr>
                <w:rFonts w:ascii="Book Antiqua" w:eastAsia="Times New Roman" w:hAnsi="Book Antiqua" w:cs="Times New Roman"/>
                <w:lang w:eastAsia="pl-PL"/>
              </w:rPr>
              <w:t>Pożegnanie klas ósmych przez klasy czwarte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D.Adamska</w:t>
            </w:r>
            <w:proofErr w:type="spellEnd"/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I.Reglińska</w:t>
            </w:r>
            <w:proofErr w:type="spellEnd"/>
          </w:p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L.Szyca</w:t>
            </w:r>
            <w:proofErr w:type="spellEnd"/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M.Labuda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F318CE">
              <w:rPr>
                <w:rFonts w:ascii="Book Antiqua" w:eastAsia="Times New Roman" w:hAnsi="Book Antiqua" w:cs="Calibri"/>
                <w:lang w:eastAsia="pl-PL"/>
              </w:rPr>
              <w:t>J.Szroeder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lang w:eastAsia="pl-PL"/>
              </w:rPr>
            </w:pPr>
          </w:p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  <w:r w:rsidRPr="00F318CE">
              <w:rPr>
                <w:rFonts w:ascii="Book Antiqua" w:eastAsia="Times New Roman" w:hAnsi="Book Antiqua" w:cs="Calibri"/>
                <w:lang w:eastAsia="pl-PL"/>
              </w:rPr>
              <w:t>23.06.2023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F3" w:rsidRPr="00F318CE" w:rsidRDefault="00EE40F3" w:rsidP="00EE40F3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lang w:eastAsia="pl-PL"/>
              </w:rPr>
            </w:pPr>
          </w:p>
        </w:tc>
      </w:tr>
      <w:bookmarkEnd w:id="2"/>
    </w:tbl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8A441F" w:rsidRDefault="008A441F" w:rsidP="0053417E">
      <w:pPr>
        <w:rPr>
          <w:rFonts w:ascii="Calibri" w:eastAsia="Calibri" w:hAnsi="Calibri" w:cs="Times New Roman"/>
          <w:bCs/>
          <w:sz w:val="24"/>
          <w:szCs w:val="24"/>
        </w:rPr>
      </w:pPr>
    </w:p>
    <w:p w:rsidR="0053417E" w:rsidRPr="0053417E" w:rsidRDefault="0053417E" w:rsidP="0053417E">
      <w:pPr>
        <w:rPr>
          <w:rFonts w:ascii="Calibri" w:eastAsia="Calibri" w:hAnsi="Calibri" w:cs="Times New Roman"/>
          <w:bCs/>
          <w:sz w:val="24"/>
          <w:szCs w:val="24"/>
        </w:rPr>
      </w:pPr>
      <w:r w:rsidRPr="0053417E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ZAŁĄCZNIK NR 2  </w:t>
      </w:r>
    </w:p>
    <w:p w:rsidR="0053417E" w:rsidRDefault="0053417E" w:rsidP="00E26C71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E26C71">
        <w:rPr>
          <w:rFonts w:ascii="Book Antiqua" w:eastAsia="Calibri" w:hAnsi="Book Antiqua" w:cs="Times New Roman"/>
          <w:b/>
          <w:sz w:val="32"/>
          <w:szCs w:val="32"/>
        </w:rPr>
        <w:t>Harmonogram wycieczek szkolnych</w:t>
      </w:r>
    </w:p>
    <w:p w:rsidR="00E26C71" w:rsidRPr="00E26C71" w:rsidRDefault="00E26C71" w:rsidP="00E26C71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tbl>
      <w:tblPr>
        <w:tblW w:w="1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2197"/>
        <w:gridCol w:w="4104"/>
        <w:gridCol w:w="2548"/>
        <w:gridCol w:w="2003"/>
        <w:gridCol w:w="1535"/>
        <w:gridCol w:w="1218"/>
      </w:tblGrid>
      <w:tr w:rsidR="00763EBB" w:rsidRPr="00B4667F" w:rsidTr="006E010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Rodzaj wycieczki (krajoznawczo – turystyczna, przedmiotowa, rajd rowerowy, pieszy ….)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Odpowiedzialny            za organizacje – kierownik wycieczki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Nauczyciele            do opieki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Przybliżona – miesięczna data wydarzenia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E0106" w:rsidRPr="00B4667F" w:rsidTr="006E0106">
        <w:trPr>
          <w:trHeight w:val="44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06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Wycieczka klas szóstych do Malborka</w:t>
            </w:r>
          </w:p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M.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Myszkowska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Samson-Marcholewska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21.09.2022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6E0106" w:rsidRPr="00B4667F" w:rsidTr="006E0106">
        <w:trPr>
          <w:trHeight w:val="456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Wycieczka klasy siódmej i klas piątych do Torunia w ramach projektu „Poznaj Polskę”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Agnieszka Łącka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06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Aldona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Baske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Zofia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Warężak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29.09.2022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06" w:rsidRPr="00B4667F" w:rsidRDefault="006E0106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B4667F" w:rsidRPr="00B4667F" w:rsidTr="006E010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7F" w:rsidRPr="00B4667F" w:rsidRDefault="00B4667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7F" w:rsidRPr="00B4667F" w:rsidRDefault="00B4667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Wycieczka klas szóstych do Gdańska w ramach projektu </w:t>
            </w:r>
            <w:r w:rsidR="006E0106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Poznaj Polskę</w:t>
            </w:r>
            <w:r w:rsidR="006E0106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7F" w:rsidRPr="00B4667F" w:rsidRDefault="00B4667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Samson-Marcholewska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7F" w:rsidRPr="00B4667F" w:rsidRDefault="00B4667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M.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Myszkowska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7F" w:rsidRPr="00B4667F" w:rsidRDefault="00B4667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7F" w:rsidRPr="00B4667F" w:rsidRDefault="00B4667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763EBB" w:rsidRPr="00B4667F" w:rsidTr="006E0106">
        <w:trPr>
          <w:trHeight w:val="126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763EBB" w:rsidRPr="00B4667F" w:rsidRDefault="00763EBB" w:rsidP="00B4667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do ustalenia</w:t>
            </w:r>
          </w:p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6E0106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Wycieczka klasy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Ib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do Centrum Nauki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Experyment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w Gdyni, Muzeum Marynarki Wojennej (ORP Błyskawica) oraz Akwarium Gdyńskiego w </w:t>
            </w:r>
            <w:r w:rsidR="006E0106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ramach programu    „Poznaj Polskę”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Neumüller</w:t>
            </w:r>
            <w:proofErr w:type="spellEnd"/>
          </w:p>
          <w:p w:rsidR="00763EBB" w:rsidRPr="00B4667F" w:rsidRDefault="00763EBB" w:rsidP="00B4667F">
            <w:pPr>
              <w:spacing w:after="0" w:line="0" w:lineRule="atLeast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Kowalska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E15993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 w:rsidR="00763EBB"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 ustalenia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763EBB" w:rsidRPr="00B4667F" w:rsidTr="006E010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93" w:rsidRDefault="00E15993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do ustalenia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6E01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Wycieczka klasy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IIa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IIb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do Centrum Nauki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Experyment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w Gdyni, Muzeum Marynarki Wojennej (ORP Błyskawica) oraz Akwarium Gdyńskiego w ramach programu </w:t>
            </w:r>
            <w:r w:rsidR="006E0106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  „Poznaj Polskę”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Jolanta Lubocka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Mielewczyk</w:t>
            </w:r>
          </w:p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Paula Tusk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E15993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 w:rsidR="00763EBB"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 ustalenia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763EBB" w:rsidRPr="00B4667F" w:rsidTr="006E010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Wycieczka klas III a i III b do Gdańska w ramach programu “Poznaj Polskę”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Kamilia</w:t>
            </w:r>
            <w:proofErr w:type="spellEnd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Rompa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Magdalena Rekowska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6E0106" w:rsidP="00B4667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 w:rsidR="00763EBB" w:rsidRPr="00B4667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 ustalenia</w:t>
            </w:r>
          </w:p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BB" w:rsidRPr="00B4667F" w:rsidRDefault="00763EBB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F17ABF" w:rsidRPr="00B4667F" w:rsidTr="006E0106">
        <w:trPr>
          <w:trHeight w:val="69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BF" w:rsidRPr="00B4667F" w:rsidRDefault="00F17AB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BF" w:rsidRPr="00B4667F" w:rsidRDefault="00F17AB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Wycieczka klas szóstych i siódmej do Warszawy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BF" w:rsidRPr="00EB41AE" w:rsidRDefault="00F17ABF" w:rsidP="00EB41A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B41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</w:t>
            </w:r>
            <w:r w:rsidR="00EB41AE" w:rsidRPr="00EB41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gnieszka </w:t>
            </w:r>
            <w:r w:rsidRPr="00EB41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Łącka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BF" w:rsidRDefault="00F17AB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M. Myszkowska</w:t>
            </w:r>
          </w:p>
          <w:p w:rsidR="00F17ABF" w:rsidRDefault="00F17AB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A.Samson-Marcholewska</w:t>
            </w:r>
            <w:proofErr w:type="spellEnd"/>
          </w:p>
          <w:p w:rsidR="00F17ABF" w:rsidRPr="00B4667F" w:rsidRDefault="00F17AB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BF" w:rsidRPr="00B4667F" w:rsidRDefault="00F17ABF" w:rsidP="00EB41AE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23</w:t>
            </w:r>
            <w:r w:rsidR="00EB41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25 maja 2023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BF" w:rsidRPr="00B4667F" w:rsidRDefault="00F17ABF" w:rsidP="00B4667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</w:tbl>
    <w:p w:rsidR="00EC688E" w:rsidRPr="00EC688E" w:rsidRDefault="00EC688E" w:rsidP="00EC688E">
      <w:pPr>
        <w:rPr>
          <w:rFonts w:ascii="Calibri" w:eastAsia="Calibri" w:hAnsi="Calibri" w:cs="Times New Roman"/>
          <w:bCs/>
          <w:sz w:val="24"/>
          <w:szCs w:val="24"/>
        </w:rPr>
      </w:pPr>
      <w:r w:rsidRPr="00EC688E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Załącznik nr 3  </w:t>
      </w:r>
    </w:p>
    <w:p w:rsidR="00EC688E" w:rsidRPr="00E26C71" w:rsidRDefault="00EC688E" w:rsidP="00E26C71">
      <w:pPr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E26C71">
        <w:rPr>
          <w:rFonts w:ascii="Book Antiqua" w:eastAsia="Calibri" w:hAnsi="Book Antiqua" w:cs="Times New Roman"/>
          <w:b/>
          <w:sz w:val="32"/>
          <w:szCs w:val="32"/>
        </w:rPr>
        <w:t>Harmonogram badań i diagnoz edukacyjnych</w:t>
      </w:r>
    </w:p>
    <w:p w:rsidR="00EC688E" w:rsidRPr="00EC688E" w:rsidRDefault="00EC688E" w:rsidP="00EC688E">
      <w:pPr>
        <w:rPr>
          <w:rFonts w:ascii="Calibri" w:eastAsia="Calibri" w:hAnsi="Calibri" w:cs="Times New Roman"/>
          <w:b/>
        </w:rPr>
      </w:pPr>
    </w:p>
    <w:tbl>
      <w:tblPr>
        <w:tblW w:w="14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4"/>
        <w:gridCol w:w="3659"/>
        <w:gridCol w:w="3119"/>
        <w:gridCol w:w="3543"/>
        <w:gridCol w:w="3261"/>
      </w:tblGrid>
      <w:tr w:rsidR="00763EBB" w:rsidRPr="00F17ABF" w:rsidTr="00F17ABF">
        <w:trPr>
          <w:trHeight w:val="81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F17ABF" w:rsidRDefault="00763EBB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F17ABF" w:rsidRDefault="00763EBB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Nazwa badania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F17ABF" w:rsidRDefault="00763EBB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Zakres badania – klasy, w których będzie przeprowadzone badanie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F17ABF" w:rsidRDefault="00763EBB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63EBB" w:rsidRPr="00F17ABF" w:rsidRDefault="00763EBB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Uwagi, w tym wykorzystanie badań</w:t>
            </w:r>
          </w:p>
        </w:tc>
      </w:tr>
      <w:tr w:rsidR="006C65EC" w:rsidRPr="00F17ABF" w:rsidTr="006C65EC">
        <w:trPr>
          <w:trHeight w:val="468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– matematyka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l. IV, V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b, VIII</w:t>
            </w:r>
          </w:p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Szyca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badanie bez ocen – wyniki do wykorzystania przy dostosowaniu planów dydaktycznych</w:t>
            </w:r>
          </w:p>
        </w:tc>
      </w:tr>
      <w:tr w:rsidR="006C65EC" w:rsidRPr="00F17ABF" w:rsidTr="004836E5">
        <w:trPr>
          <w:trHeight w:val="432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– matematyka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kl.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V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a, VI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a,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VI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b, VII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Samson-Marcholewska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C65EC" w:rsidRPr="00F17ABF" w:rsidTr="004836E5">
        <w:trPr>
          <w:trHeight w:val="301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– język polski</w:t>
            </w: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l. IV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a, IV b</w:t>
            </w:r>
          </w:p>
          <w:p w:rsidR="006C65EC" w:rsidRPr="00F17ABF" w:rsidRDefault="006C65EC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6C65E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Mariola Myszkowska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EC" w:rsidRPr="00F17ABF" w:rsidRDefault="006C65EC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6C65EC" w:rsidRPr="00F17ABF" w:rsidTr="006C65EC">
        <w:trPr>
          <w:trHeight w:val="469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6C65E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– 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Default="006C65EC" w:rsidP="006C65E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kl. VIII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Warężak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EC" w:rsidRPr="00F17ABF" w:rsidRDefault="006C65EC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C9112F">
        <w:trPr>
          <w:trHeight w:val="561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– jęz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.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l. VIII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</w:t>
            </w:r>
          </w:p>
          <w:p w:rsidR="00C9112F" w:rsidRPr="00F17ABF" w:rsidRDefault="00C9112F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Agnieszka Łącka</w:t>
            </w:r>
          </w:p>
          <w:p w:rsidR="00C9112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C9112F" w:rsidRDefault="00C9112F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C9112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bez ocen – do wykorzystania przy podziale na grupy</w:t>
            </w: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C9112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Bez ocen- wyniki do wykorzystania przy dostosowaniu planów pracy</w:t>
            </w:r>
          </w:p>
        </w:tc>
      </w:tr>
      <w:tr w:rsidR="00C9112F" w:rsidRPr="00F17ABF" w:rsidTr="00C9112F">
        <w:trPr>
          <w:trHeight w:val="953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Diagnoza wstępna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jęz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.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l. IV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Baske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12F" w:rsidRPr="00F17ABF" w:rsidTr="00C9112F">
        <w:trPr>
          <w:trHeight w:val="563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F17AB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- klasa I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l. I 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Kowalska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F17AB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bez ocen – wyniki do wykorzystania przy dostosowaniu planów pracy</w:t>
            </w:r>
          </w:p>
          <w:p w:rsidR="00C9112F" w:rsidRPr="00F17ABF" w:rsidRDefault="00C9112F" w:rsidP="00F17AB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4836E5">
        <w:trPr>
          <w:trHeight w:val="468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C9112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wstępna - klasa I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l. I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atarzyna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Neumüller</w:t>
            </w:r>
            <w:proofErr w:type="spellEnd"/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w zakresie występujących w środowisku szkolnym czynników chroniących oraz czynników ryzyka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uczniowie wszystkich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klas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r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odzice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n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Zespół ds. opracowania programu w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ychowawczo – profilaktycznego, w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ychowawcy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obowiązkowa coroczna diagnoza na podst. § 6. 1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rozp</w:t>
            </w:r>
            <w:proofErr w:type="spellEnd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. MEN w sprawie prowadzenia działalności wychowawczej i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lastRenderedPageBreak/>
              <w:t>profilaktycznej w szkołach – do modyfikacji programu wychowawczo – profilaktycznego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Badanie i diagnoza logopedyczna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zieci z przedszkola i klas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I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III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zapisane na terapię logopedyczną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Agnieszka Kakowska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Daria Treder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Renata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Zander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 zaplanowania pracy i podziału na grupy</w:t>
            </w:r>
          </w:p>
        </w:tc>
      </w:tr>
      <w:tr w:rsidR="00C9112F" w:rsidRPr="00F17ABF" w:rsidTr="00F17AB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Badanie potrzeb nauczycieli w zakresie poprawy warunków nauczania, w tym w zakresie pomocy naukowych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u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stalenie priorytetów w zakresie remontów i zakupów oraz drobnych napraw</w:t>
            </w:r>
          </w:p>
        </w:tc>
      </w:tr>
      <w:tr w:rsidR="00C9112F" w:rsidRPr="00F17ABF" w:rsidTr="00F17ABF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dyrektorska wynikająca z wniosków z nadzoru z poprzedniego roku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 Analiza i interpretacja wykresów i diagramów na przedmiotach przyrodniczych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edukacyjna obejmująca umiejętności, z którymi nie poradzili sobie uczniowie na egzaminie zewnętrznym w ubiegłym roku szkolnym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g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rudzień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rPr>
          <w:trHeight w:val="393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tyczeń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Próbny egzamin z matematyki</w:t>
            </w: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val="en-US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Szyca</w:t>
            </w:r>
            <w:proofErr w:type="spellEnd"/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val="en-US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rPr>
          <w:trHeight w:val="54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Próbny egzamin z j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ęz.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polskiego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ofia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Warężak</w:t>
            </w:r>
            <w:proofErr w:type="spellEnd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orota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Adamska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rPr>
          <w:trHeight w:val="524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Próbny egzamin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z jęz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yka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angielskiego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Agnieszka Łącka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uty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arzec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F17AB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wiecień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4836E5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aj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Egzamin Ósmoklasisty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VIII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yrektor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4836E5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Ogólnopolski Test Kompetencji Trzecioklasisty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kl.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III a, III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Kamilia</w:t>
            </w:r>
            <w:proofErr w:type="spellEnd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Rompa</w:t>
            </w:r>
            <w:proofErr w:type="spellEnd"/>
            <w:r w:rsidR="003B0E83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Magdalena Rekowska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3B0E8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bez ocen – diagnoza kompetencji ucznia kończącego pierwszy etap edukacyjny</w:t>
            </w:r>
          </w:p>
        </w:tc>
      </w:tr>
      <w:tr w:rsidR="00C9112F" w:rsidRPr="00F17ABF" w:rsidTr="004836E5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c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zerwiec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Diagnozy końcowe z matematyki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kl.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V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a, VI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a,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 VI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b, VII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Samson-Marcholewska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</w:tr>
      <w:tr w:rsidR="00C9112F" w:rsidRPr="00F17ABF" w:rsidTr="004836E5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Diagnoza na zakończenie kl.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kl. </w:t>
            </w: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II a, II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C9112F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Mielewczyk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C9112F" w:rsidRPr="00F17ABF" w:rsidRDefault="00C9112F" w:rsidP="00C9112F">
            <w:pPr>
              <w:spacing w:after="0" w:line="0" w:lineRule="atLeast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Jolanta Lubocka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2F" w:rsidRPr="00F17ABF" w:rsidRDefault="00C9112F" w:rsidP="003B0E83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Segoe UI"/>
                <w:sz w:val="24"/>
                <w:szCs w:val="24"/>
                <w:lang w:eastAsia="pl-PL"/>
              </w:rPr>
            </w:pPr>
            <w:r w:rsidRPr="00F17A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bez ocen – wyniki do wykorzystania przy dostosowaniu planów pracy</w:t>
            </w:r>
          </w:p>
        </w:tc>
      </w:tr>
    </w:tbl>
    <w:p w:rsidR="00AF555A" w:rsidRDefault="00AF555A"/>
    <w:sectPr w:rsidR="00AF555A" w:rsidSect="00AA0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93" w:rsidRDefault="003F5793" w:rsidP="003C7CC6">
      <w:pPr>
        <w:spacing w:after="0" w:line="240" w:lineRule="auto"/>
      </w:pPr>
      <w:r>
        <w:separator/>
      </w:r>
    </w:p>
  </w:endnote>
  <w:endnote w:type="continuationSeparator" w:id="0">
    <w:p w:rsidR="003F5793" w:rsidRDefault="003F5793" w:rsidP="003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93" w:rsidRDefault="003F5793" w:rsidP="003C7CC6">
      <w:pPr>
        <w:spacing w:after="0" w:line="240" w:lineRule="auto"/>
      </w:pPr>
      <w:r>
        <w:separator/>
      </w:r>
    </w:p>
  </w:footnote>
  <w:footnote w:type="continuationSeparator" w:id="0">
    <w:p w:rsidR="003F5793" w:rsidRDefault="003F5793" w:rsidP="003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D3A"/>
    <w:multiLevelType w:val="hybridMultilevel"/>
    <w:tmpl w:val="65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134"/>
    <w:multiLevelType w:val="hybridMultilevel"/>
    <w:tmpl w:val="31A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0E9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217D8"/>
    <w:multiLevelType w:val="hybridMultilevel"/>
    <w:tmpl w:val="40EE7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22BF2"/>
    <w:multiLevelType w:val="hybridMultilevel"/>
    <w:tmpl w:val="4594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1AEB"/>
    <w:multiLevelType w:val="hybridMultilevel"/>
    <w:tmpl w:val="29D8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1ABE"/>
    <w:multiLevelType w:val="hybridMultilevel"/>
    <w:tmpl w:val="79F0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C5576"/>
    <w:multiLevelType w:val="hybridMultilevel"/>
    <w:tmpl w:val="09A443F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722"/>
    <w:multiLevelType w:val="hybridMultilevel"/>
    <w:tmpl w:val="6AB6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E0F2C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97366"/>
    <w:multiLevelType w:val="hybridMultilevel"/>
    <w:tmpl w:val="9B32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04AA6"/>
    <w:multiLevelType w:val="hybridMultilevel"/>
    <w:tmpl w:val="8A22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428E8"/>
    <w:multiLevelType w:val="hybridMultilevel"/>
    <w:tmpl w:val="784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34C7"/>
    <w:multiLevelType w:val="hybridMultilevel"/>
    <w:tmpl w:val="F75C4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71653"/>
    <w:multiLevelType w:val="hybridMultilevel"/>
    <w:tmpl w:val="56C8C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11EFD"/>
    <w:multiLevelType w:val="hybridMultilevel"/>
    <w:tmpl w:val="B6521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F7AA4"/>
    <w:multiLevelType w:val="multilevel"/>
    <w:tmpl w:val="B582E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D9D6EDF"/>
    <w:multiLevelType w:val="hybridMultilevel"/>
    <w:tmpl w:val="0F0A6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E383D"/>
    <w:multiLevelType w:val="hybridMultilevel"/>
    <w:tmpl w:val="B5F8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6701E"/>
    <w:multiLevelType w:val="hybridMultilevel"/>
    <w:tmpl w:val="2EAC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84F5B"/>
    <w:multiLevelType w:val="hybridMultilevel"/>
    <w:tmpl w:val="A056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53E25"/>
    <w:multiLevelType w:val="hybridMultilevel"/>
    <w:tmpl w:val="9780A9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BB3532"/>
    <w:multiLevelType w:val="hybridMultilevel"/>
    <w:tmpl w:val="6A0A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66CD4"/>
    <w:multiLevelType w:val="hybridMultilevel"/>
    <w:tmpl w:val="3BA8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70150"/>
    <w:multiLevelType w:val="hybridMultilevel"/>
    <w:tmpl w:val="AE7C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85A15"/>
    <w:multiLevelType w:val="hybridMultilevel"/>
    <w:tmpl w:val="2572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52745"/>
    <w:multiLevelType w:val="hybridMultilevel"/>
    <w:tmpl w:val="D71E10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606C"/>
    <w:multiLevelType w:val="hybridMultilevel"/>
    <w:tmpl w:val="DF52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5BEF"/>
    <w:multiLevelType w:val="hybridMultilevel"/>
    <w:tmpl w:val="59E04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41C69"/>
    <w:multiLevelType w:val="hybridMultilevel"/>
    <w:tmpl w:val="15CC8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C75896"/>
    <w:multiLevelType w:val="hybridMultilevel"/>
    <w:tmpl w:val="7A80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F7FC0"/>
    <w:multiLevelType w:val="hybridMultilevel"/>
    <w:tmpl w:val="1192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D05E0"/>
    <w:multiLevelType w:val="hybridMultilevel"/>
    <w:tmpl w:val="EB18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3253"/>
    <w:multiLevelType w:val="hybridMultilevel"/>
    <w:tmpl w:val="BBA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050C1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62221"/>
    <w:multiLevelType w:val="hybridMultilevel"/>
    <w:tmpl w:val="210E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36378"/>
    <w:multiLevelType w:val="hybridMultilevel"/>
    <w:tmpl w:val="F14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95425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8"/>
  </w:num>
  <w:num w:numId="4">
    <w:abstractNumId w:val="35"/>
  </w:num>
  <w:num w:numId="5">
    <w:abstractNumId w:val="2"/>
  </w:num>
  <w:num w:numId="6">
    <w:abstractNumId w:val="31"/>
  </w:num>
  <w:num w:numId="7">
    <w:abstractNumId w:val="17"/>
  </w:num>
  <w:num w:numId="8">
    <w:abstractNumId w:val="30"/>
  </w:num>
  <w:num w:numId="9">
    <w:abstractNumId w:val="15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3"/>
  </w:num>
  <w:num w:numId="15">
    <w:abstractNumId w:val="28"/>
  </w:num>
  <w:num w:numId="16">
    <w:abstractNumId w:val="29"/>
  </w:num>
  <w:num w:numId="17">
    <w:abstractNumId w:val="1"/>
  </w:num>
  <w:num w:numId="18">
    <w:abstractNumId w:val="25"/>
  </w:num>
  <w:num w:numId="19">
    <w:abstractNumId w:val="37"/>
  </w:num>
  <w:num w:numId="20">
    <w:abstractNumId w:val="32"/>
  </w:num>
  <w:num w:numId="21">
    <w:abstractNumId w:val="12"/>
  </w:num>
  <w:num w:numId="22">
    <w:abstractNumId w:val="20"/>
  </w:num>
  <w:num w:numId="23">
    <w:abstractNumId w:val="6"/>
  </w:num>
  <w:num w:numId="24">
    <w:abstractNumId w:val="34"/>
  </w:num>
  <w:num w:numId="25">
    <w:abstractNumId w:val="21"/>
  </w:num>
  <w:num w:numId="26">
    <w:abstractNumId w:val="13"/>
  </w:num>
  <w:num w:numId="27">
    <w:abstractNumId w:val="5"/>
  </w:num>
  <w:num w:numId="28">
    <w:abstractNumId w:val="36"/>
  </w:num>
  <w:num w:numId="29">
    <w:abstractNumId w:val="24"/>
  </w:num>
  <w:num w:numId="30">
    <w:abstractNumId w:val="11"/>
  </w:num>
  <w:num w:numId="31">
    <w:abstractNumId w:val="9"/>
  </w:num>
  <w:num w:numId="32">
    <w:abstractNumId w:val="23"/>
  </w:num>
  <w:num w:numId="33">
    <w:abstractNumId w:val="4"/>
  </w:num>
  <w:num w:numId="34">
    <w:abstractNumId w:val="26"/>
  </w:num>
  <w:num w:numId="35">
    <w:abstractNumId w:val="18"/>
  </w:num>
  <w:num w:numId="36">
    <w:abstractNumId w:val="0"/>
  </w:num>
  <w:num w:numId="37">
    <w:abstractNumId w:val="19"/>
  </w:num>
  <w:num w:numId="38">
    <w:abstractNumId w:val="3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1B"/>
    <w:rsid w:val="00007FD7"/>
    <w:rsid w:val="00010670"/>
    <w:rsid w:val="00015849"/>
    <w:rsid w:val="0001625B"/>
    <w:rsid w:val="00027442"/>
    <w:rsid w:val="0003784F"/>
    <w:rsid w:val="000405B8"/>
    <w:rsid w:val="00040690"/>
    <w:rsid w:val="00052989"/>
    <w:rsid w:val="00055A0E"/>
    <w:rsid w:val="00063709"/>
    <w:rsid w:val="0007361B"/>
    <w:rsid w:val="00076787"/>
    <w:rsid w:val="00076C0A"/>
    <w:rsid w:val="00087A32"/>
    <w:rsid w:val="00090A98"/>
    <w:rsid w:val="00094768"/>
    <w:rsid w:val="000A0905"/>
    <w:rsid w:val="000B4037"/>
    <w:rsid w:val="000C1847"/>
    <w:rsid w:val="000E2BAE"/>
    <w:rsid w:val="000F1690"/>
    <w:rsid w:val="00101ED0"/>
    <w:rsid w:val="0011151E"/>
    <w:rsid w:val="00121280"/>
    <w:rsid w:val="00137808"/>
    <w:rsid w:val="0014399C"/>
    <w:rsid w:val="00167E41"/>
    <w:rsid w:val="0017793B"/>
    <w:rsid w:val="0018491E"/>
    <w:rsid w:val="001A129E"/>
    <w:rsid w:val="001A6466"/>
    <w:rsid w:val="001B1C8B"/>
    <w:rsid w:val="001C1492"/>
    <w:rsid w:val="001D3CBB"/>
    <w:rsid w:val="001D3E5D"/>
    <w:rsid w:val="001E2A23"/>
    <w:rsid w:val="001F22BB"/>
    <w:rsid w:val="00257C1F"/>
    <w:rsid w:val="00264625"/>
    <w:rsid w:val="00265BFC"/>
    <w:rsid w:val="002706E0"/>
    <w:rsid w:val="0029167F"/>
    <w:rsid w:val="00293673"/>
    <w:rsid w:val="002B26C4"/>
    <w:rsid w:val="002B3E6D"/>
    <w:rsid w:val="002B7C64"/>
    <w:rsid w:val="002C048C"/>
    <w:rsid w:val="002C1B35"/>
    <w:rsid w:val="002C4476"/>
    <w:rsid w:val="002D1BCD"/>
    <w:rsid w:val="002D3C4E"/>
    <w:rsid w:val="002E4F4A"/>
    <w:rsid w:val="002E6D84"/>
    <w:rsid w:val="002F2661"/>
    <w:rsid w:val="002F70E5"/>
    <w:rsid w:val="00301B08"/>
    <w:rsid w:val="0031505A"/>
    <w:rsid w:val="00352102"/>
    <w:rsid w:val="00372CA9"/>
    <w:rsid w:val="00373845"/>
    <w:rsid w:val="0037793E"/>
    <w:rsid w:val="003A1570"/>
    <w:rsid w:val="003A2176"/>
    <w:rsid w:val="003A49BC"/>
    <w:rsid w:val="003B0E83"/>
    <w:rsid w:val="003C3F9D"/>
    <w:rsid w:val="003C7CC6"/>
    <w:rsid w:val="003D6CAC"/>
    <w:rsid w:val="003E0C83"/>
    <w:rsid w:val="003F5793"/>
    <w:rsid w:val="003F6A6E"/>
    <w:rsid w:val="00403706"/>
    <w:rsid w:val="004222F7"/>
    <w:rsid w:val="00430894"/>
    <w:rsid w:val="004346C9"/>
    <w:rsid w:val="00435D88"/>
    <w:rsid w:val="00456971"/>
    <w:rsid w:val="00476733"/>
    <w:rsid w:val="004834D9"/>
    <w:rsid w:val="004836E5"/>
    <w:rsid w:val="004B6A43"/>
    <w:rsid w:val="004D71C5"/>
    <w:rsid w:val="004E2C9A"/>
    <w:rsid w:val="004E5387"/>
    <w:rsid w:val="004F3345"/>
    <w:rsid w:val="004F3AB3"/>
    <w:rsid w:val="005329E4"/>
    <w:rsid w:val="0053378D"/>
    <w:rsid w:val="00533B94"/>
    <w:rsid w:val="0053417E"/>
    <w:rsid w:val="00546CE1"/>
    <w:rsid w:val="00553B1C"/>
    <w:rsid w:val="00556C41"/>
    <w:rsid w:val="00566447"/>
    <w:rsid w:val="00587CA5"/>
    <w:rsid w:val="005900DC"/>
    <w:rsid w:val="00596DF2"/>
    <w:rsid w:val="005A5E06"/>
    <w:rsid w:val="005F24E6"/>
    <w:rsid w:val="005F3F96"/>
    <w:rsid w:val="00614A64"/>
    <w:rsid w:val="00632423"/>
    <w:rsid w:val="00660D92"/>
    <w:rsid w:val="006876F5"/>
    <w:rsid w:val="006C5D4E"/>
    <w:rsid w:val="006C65EC"/>
    <w:rsid w:val="006D1FA8"/>
    <w:rsid w:val="006D4CDF"/>
    <w:rsid w:val="006E0106"/>
    <w:rsid w:val="006E7BC0"/>
    <w:rsid w:val="006F38A2"/>
    <w:rsid w:val="0070333D"/>
    <w:rsid w:val="00717B37"/>
    <w:rsid w:val="00720BD8"/>
    <w:rsid w:val="00743817"/>
    <w:rsid w:val="00756778"/>
    <w:rsid w:val="007602FF"/>
    <w:rsid w:val="007605A8"/>
    <w:rsid w:val="00763EBB"/>
    <w:rsid w:val="007768ED"/>
    <w:rsid w:val="007A3228"/>
    <w:rsid w:val="007A3ACA"/>
    <w:rsid w:val="007A5D41"/>
    <w:rsid w:val="007C05B2"/>
    <w:rsid w:val="007D0A47"/>
    <w:rsid w:val="007D7332"/>
    <w:rsid w:val="007E1EE6"/>
    <w:rsid w:val="007E6855"/>
    <w:rsid w:val="007E7C95"/>
    <w:rsid w:val="00807EBB"/>
    <w:rsid w:val="00825019"/>
    <w:rsid w:val="00825FF7"/>
    <w:rsid w:val="008337FD"/>
    <w:rsid w:val="00841857"/>
    <w:rsid w:val="008471C4"/>
    <w:rsid w:val="00877202"/>
    <w:rsid w:val="008858EF"/>
    <w:rsid w:val="008A389D"/>
    <w:rsid w:val="008A441F"/>
    <w:rsid w:val="008D36B5"/>
    <w:rsid w:val="008E6ABC"/>
    <w:rsid w:val="008F1BDC"/>
    <w:rsid w:val="008F684E"/>
    <w:rsid w:val="009007B5"/>
    <w:rsid w:val="0092045D"/>
    <w:rsid w:val="00920D65"/>
    <w:rsid w:val="00942C6C"/>
    <w:rsid w:val="009549E0"/>
    <w:rsid w:val="0096491D"/>
    <w:rsid w:val="009711F4"/>
    <w:rsid w:val="009757E7"/>
    <w:rsid w:val="00977490"/>
    <w:rsid w:val="00977B74"/>
    <w:rsid w:val="00984126"/>
    <w:rsid w:val="00985BED"/>
    <w:rsid w:val="00986991"/>
    <w:rsid w:val="00996F3F"/>
    <w:rsid w:val="009D0C11"/>
    <w:rsid w:val="009F14CB"/>
    <w:rsid w:val="00A30917"/>
    <w:rsid w:val="00A31DF0"/>
    <w:rsid w:val="00A45C09"/>
    <w:rsid w:val="00A6080D"/>
    <w:rsid w:val="00A6207B"/>
    <w:rsid w:val="00A65C9D"/>
    <w:rsid w:val="00AA011B"/>
    <w:rsid w:val="00AA6351"/>
    <w:rsid w:val="00AA7E65"/>
    <w:rsid w:val="00AC0012"/>
    <w:rsid w:val="00AC2314"/>
    <w:rsid w:val="00AC304C"/>
    <w:rsid w:val="00AC5EBC"/>
    <w:rsid w:val="00AD7A63"/>
    <w:rsid w:val="00AD7FA0"/>
    <w:rsid w:val="00AE586E"/>
    <w:rsid w:val="00AF555A"/>
    <w:rsid w:val="00B05042"/>
    <w:rsid w:val="00B11748"/>
    <w:rsid w:val="00B12F34"/>
    <w:rsid w:val="00B1422C"/>
    <w:rsid w:val="00B36889"/>
    <w:rsid w:val="00B378E4"/>
    <w:rsid w:val="00B41151"/>
    <w:rsid w:val="00B4667F"/>
    <w:rsid w:val="00B63C86"/>
    <w:rsid w:val="00B66BA1"/>
    <w:rsid w:val="00BB7375"/>
    <w:rsid w:val="00BC3CF2"/>
    <w:rsid w:val="00BD4971"/>
    <w:rsid w:val="00BE6C3B"/>
    <w:rsid w:val="00BE6E62"/>
    <w:rsid w:val="00BF3FA5"/>
    <w:rsid w:val="00C01B3A"/>
    <w:rsid w:val="00C12029"/>
    <w:rsid w:val="00C169D1"/>
    <w:rsid w:val="00C215B8"/>
    <w:rsid w:val="00C4588F"/>
    <w:rsid w:val="00C703CA"/>
    <w:rsid w:val="00C87723"/>
    <w:rsid w:val="00C9112F"/>
    <w:rsid w:val="00C91FE6"/>
    <w:rsid w:val="00C97B20"/>
    <w:rsid w:val="00CA06A1"/>
    <w:rsid w:val="00CB188C"/>
    <w:rsid w:val="00CB27A9"/>
    <w:rsid w:val="00CC30BF"/>
    <w:rsid w:val="00CD1423"/>
    <w:rsid w:val="00D0635F"/>
    <w:rsid w:val="00D15518"/>
    <w:rsid w:val="00D37B1B"/>
    <w:rsid w:val="00D46729"/>
    <w:rsid w:val="00D4766D"/>
    <w:rsid w:val="00D53B94"/>
    <w:rsid w:val="00D551E7"/>
    <w:rsid w:val="00D70233"/>
    <w:rsid w:val="00D72ADF"/>
    <w:rsid w:val="00D80011"/>
    <w:rsid w:val="00DA2385"/>
    <w:rsid w:val="00DA5D9E"/>
    <w:rsid w:val="00DC6595"/>
    <w:rsid w:val="00DD6F6C"/>
    <w:rsid w:val="00DF5626"/>
    <w:rsid w:val="00E1156D"/>
    <w:rsid w:val="00E15993"/>
    <w:rsid w:val="00E26C71"/>
    <w:rsid w:val="00E30AE7"/>
    <w:rsid w:val="00E33075"/>
    <w:rsid w:val="00E34BF9"/>
    <w:rsid w:val="00E46062"/>
    <w:rsid w:val="00E552A1"/>
    <w:rsid w:val="00E56E02"/>
    <w:rsid w:val="00E63631"/>
    <w:rsid w:val="00E71BFC"/>
    <w:rsid w:val="00E7231B"/>
    <w:rsid w:val="00E920DB"/>
    <w:rsid w:val="00EA01B0"/>
    <w:rsid w:val="00EB24E7"/>
    <w:rsid w:val="00EB41AE"/>
    <w:rsid w:val="00EC2CA0"/>
    <w:rsid w:val="00EC688E"/>
    <w:rsid w:val="00ED1A80"/>
    <w:rsid w:val="00EE40F3"/>
    <w:rsid w:val="00EF7934"/>
    <w:rsid w:val="00F00225"/>
    <w:rsid w:val="00F11907"/>
    <w:rsid w:val="00F15A61"/>
    <w:rsid w:val="00F17ABF"/>
    <w:rsid w:val="00F21470"/>
    <w:rsid w:val="00F30F7A"/>
    <w:rsid w:val="00F318CE"/>
    <w:rsid w:val="00F31A2D"/>
    <w:rsid w:val="00F5334E"/>
    <w:rsid w:val="00F5786A"/>
    <w:rsid w:val="00F636F2"/>
    <w:rsid w:val="00F74729"/>
    <w:rsid w:val="00F9229A"/>
    <w:rsid w:val="00FA0AB7"/>
    <w:rsid w:val="00FA0C89"/>
    <w:rsid w:val="00FA3ECC"/>
    <w:rsid w:val="00FB4696"/>
    <w:rsid w:val="00FC12F5"/>
    <w:rsid w:val="00FD32D0"/>
    <w:rsid w:val="00FE5380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23"/>
  </w:style>
  <w:style w:type="paragraph" w:styleId="Nagwek1">
    <w:name w:val="heading 1"/>
    <w:basedOn w:val="Normalny"/>
    <w:next w:val="Normalny"/>
    <w:link w:val="Nagwek1Znak"/>
    <w:qFormat/>
    <w:rsid w:val="00C01B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A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3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8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8E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53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53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EC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C6"/>
  </w:style>
  <w:style w:type="paragraph" w:styleId="Stopka">
    <w:name w:val="footer"/>
    <w:basedOn w:val="Normalny"/>
    <w:link w:val="Stopka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C6"/>
  </w:style>
  <w:style w:type="character" w:customStyle="1" w:styleId="Nagwek1Znak">
    <w:name w:val="Nagłówek 1 Znak"/>
    <w:basedOn w:val="Domylnaczcionkaakapitu"/>
    <w:link w:val="Nagwek1"/>
    <w:qFormat/>
    <w:rsid w:val="00C01B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paragraph">
    <w:name w:val="paragraph"/>
    <w:basedOn w:val="Normalny"/>
    <w:rsid w:val="0076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763EBB"/>
  </w:style>
  <w:style w:type="character" w:customStyle="1" w:styleId="normaltextrun">
    <w:name w:val="normaltextrun"/>
    <w:basedOn w:val="Domylnaczcionkaakapitu"/>
    <w:rsid w:val="00763EBB"/>
  </w:style>
  <w:style w:type="character" w:customStyle="1" w:styleId="eop">
    <w:name w:val="eop"/>
    <w:basedOn w:val="Domylnaczcionkaakapitu"/>
    <w:rsid w:val="00763EBB"/>
  </w:style>
  <w:style w:type="character" w:customStyle="1" w:styleId="linebreakblob">
    <w:name w:val="linebreakblob"/>
    <w:basedOn w:val="Domylnaczcionkaakapitu"/>
    <w:rsid w:val="00763EBB"/>
  </w:style>
  <w:style w:type="character" w:customStyle="1" w:styleId="scxw70685180">
    <w:name w:val="scxw70685180"/>
    <w:basedOn w:val="Domylnaczcionkaakapitu"/>
    <w:rsid w:val="00763EBB"/>
  </w:style>
  <w:style w:type="character" w:customStyle="1" w:styleId="spellingerror">
    <w:name w:val="spellingerror"/>
    <w:basedOn w:val="Domylnaczcionkaakapitu"/>
    <w:rsid w:val="00763EBB"/>
  </w:style>
  <w:style w:type="character" w:styleId="UyteHipercze">
    <w:name w:val="FollowedHyperlink"/>
    <w:basedOn w:val="Domylnaczcionkaakapitu"/>
    <w:uiPriority w:val="99"/>
    <w:semiHidden/>
    <w:unhideWhenUsed/>
    <w:rsid w:val="00763EBB"/>
    <w:rPr>
      <w:color w:val="800080"/>
      <w:u w:val="single"/>
    </w:rPr>
  </w:style>
  <w:style w:type="character" w:customStyle="1" w:styleId="contextualspellingandgrammarerror">
    <w:name w:val="contextualspellingandgrammarerror"/>
    <w:basedOn w:val="Domylnaczcionkaakapitu"/>
    <w:rsid w:val="00763EBB"/>
  </w:style>
  <w:style w:type="character" w:styleId="Odwoaniedokomentarza">
    <w:name w:val="annotation reference"/>
    <w:basedOn w:val="Domylnaczcionkaakapitu"/>
    <w:uiPriority w:val="99"/>
    <w:semiHidden/>
    <w:unhideWhenUsed/>
    <w:rsid w:val="00EE4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ci@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C7E2-52EE-4497-B9F3-23A244AF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4098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Tomasz Marcholewski</cp:lastModifiedBy>
  <cp:revision>2</cp:revision>
  <dcterms:created xsi:type="dcterms:W3CDTF">2022-09-12T18:03:00Z</dcterms:created>
  <dcterms:modified xsi:type="dcterms:W3CDTF">2022-09-12T18:03:00Z</dcterms:modified>
</cp:coreProperties>
</file>