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A" w:rsidRDefault="00DE0ABA" w:rsidP="00133A68">
      <w:pPr>
        <w:shd w:val="clear" w:color="auto" w:fill="FFFFFF"/>
        <w:spacing w:after="225" w:line="360" w:lineRule="atLeast"/>
        <w:jc w:val="center"/>
        <w:rPr>
          <w:rFonts w:ascii="Athiti" w:eastAsia="Times New Roman" w:hAnsi="Athiti" w:cs="Times New Roman"/>
          <w:color w:val="000000"/>
          <w:sz w:val="23"/>
          <w:szCs w:val="23"/>
          <w:lang w:eastAsia="pl-PL"/>
        </w:rPr>
      </w:pPr>
      <w:r>
        <w:rPr>
          <w:rFonts w:ascii="Athiti" w:eastAsia="Times New Roman" w:hAnsi="Athiti" w:cs="Times New Roman"/>
          <w:b/>
          <w:bCs/>
          <w:color w:val="000000"/>
          <w:sz w:val="23"/>
          <w:szCs w:val="23"/>
          <w:lang w:eastAsia="pl-PL"/>
        </w:rPr>
        <w:t>REGULAMIN KONKURSU NA OZDOBĘ BOŻONARODZENIOWĄ</w:t>
      </w:r>
      <w:bookmarkStart w:id="0" w:name="_GoBack"/>
      <w:bookmarkEnd w:id="0"/>
    </w:p>
    <w:p w:rsidR="00DE0ABA" w:rsidRDefault="00DE0ABA" w:rsidP="00DE0ABA">
      <w:pPr>
        <w:numPr>
          <w:ilvl w:val="0"/>
          <w:numId w:val="1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b/>
          <w:bCs/>
          <w:color w:val="000000"/>
          <w:sz w:val="24"/>
          <w:szCs w:val="24"/>
          <w:lang w:eastAsia="pl-PL"/>
        </w:rPr>
        <w:t>ORGANIZATOR KONKURSU:</w:t>
      </w:r>
    </w:p>
    <w:p w:rsidR="00DE0ABA" w:rsidRDefault="00DE0ABA" w:rsidP="00DE0ABA">
      <w:pPr>
        <w:shd w:val="clear" w:color="auto" w:fill="FFFFFF"/>
        <w:spacing w:after="225" w:line="360" w:lineRule="atLeast"/>
        <w:rPr>
          <w:rFonts w:ascii="Athiti" w:eastAsia="Times New Roman" w:hAnsi="Athiti" w:cs="Times New Roman"/>
          <w:color w:val="000000"/>
          <w:sz w:val="23"/>
          <w:szCs w:val="23"/>
          <w:lang w:eastAsia="pl-PL"/>
        </w:rPr>
      </w:pPr>
      <w:r>
        <w:rPr>
          <w:rFonts w:ascii="Athiti" w:eastAsia="Times New Roman" w:hAnsi="Athiti" w:cs="Times New Roman"/>
          <w:b/>
          <w:bCs/>
          <w:color w:val="000000"/>
          <w:sz w:val="23"/>
          <w:szCs w:val="23"/>
          <w:lang w:eastAsia="pl-PL"/>
        </w:rPr>
        <w:t xml:space="preserve">Organizatorem konkursu jest Szkoła Podstawowa w </w:t>
      </w:r>
      <w:proofErr w:type="spellStart"/>
      <w:r>
        <w:rPr>
          <w:rFonts w:ascii="Athiti" w:eastAsia="Times New Roman" w:hAnsi="Athiti" w:cs="Times New Roman"/>
          <w:b/>
          <w:bCs/>
          <w:color w:val="000000"/>
          <w:sz w:val="23"/>
          <w:szCs w:val="23"/>
          <w:lang w:eastAsia="pl-PL"/>
        </w:rPr>
        <w:t>Miąsem</w:t>
      </w:r>
      <w:proofErr w:type="spellEnd"/>
      <w:r>
        <w:rPr>
          <w:rFonts w:ascii="Athiti" w:eastAsia="Times New Roman" w:hAnsi="Athiti" w:cs="Times New Roman"/>
          <w:b/>
          <w:bCs/>
          <w:color w:val="000000"/>
          <w:sz w:val="23"/>
          <w:szCs w:val="23"/>
          <w:lang w:eastAsia="pl-PL"/>
        </w:rPr>
        <w:t xml:space="preserve"> wraz z Radą Rodziców.</w:t>
      </w:r>
    </w:p>
    <w:p w:rsidR="00DE0ABA" w:rsidRDefault="00DE0ABA" w:rsidP="00DE0ABA">
      <w:pPr>
        <w:numPr>
          <w:ilvl w:val="0"/>
          <w:numId w:val="2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b/>
          <w:bCs/>
          <w:color w:val="000000"/>
          <w:sz w:val="24"/>
          <w:szCs w:val="24"/>
          <w:lang w:eastAsia="pl-PL"/>
        </w:rPr>
        <w:t>WARUNKI UCZESTNICTWA :</w:t>
      </w:r>
    </w:p>
    <w:p w:rsidR="00DE0ABA" w:rsidRDefault="00DE0ABA" w:rsidP="00DE0ABA">
      <w:pPr>
        <w:shd w:val="clear" w:color="auto" w:fill="FFFFFF"/>
        <w:spacing w:after="225" w:line="360" w:lineRule="atLeast"/>
        <w:rPr>
          <w:rFonts w:ascii="Athiti" w:eastAsia="Times New Roman" w:hAnsi="Athiti" w:cs="Times New Roman"/>
          <w:color w:val="000000"/>
          <w:sz w:val="23"/>
          <w:szCs w:val="23"/>
          <w:lang w:eastAsia="pl-PL"/>
        </w:rPr>
      </w:pPr>
      <w:r>
        <w:rPr>
          <w:rFonts w:ascii="Athiti" w:eastAsia="Times New Roman" w:hAnsi="Athiti" w:cs="Times New Roman"/>
          <w:color w:val="000000"/>
          <w:sz w:val="23"/>
          <w:szCs w:val="23"/>
          <w:lang w:eastAsia="pl-PL"/>
        </w:rPr>
        <w:t>Uczestnikiem konkursu może zostać każdy uczeń naszej szkoły oraz przedszkola.</w:t>
      </w:r>
    </w:p>
    <w:p w:rsidR="00DE0ABA" w:rsidRDefault="00DE0ABA" w:rsidP="00DE0ABA">
      <w:pPr>
        <w:numPr>
          <w:ilvl w:val="0"/>
          <w:numId w:val="3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Stworzone na konkurs prace powinny być podpisane: imię i nazwisko, klasa.</w:t>
      </w:r>
    </w:p>
    <w:p w:rsidR="00DE0ABA" w:rsidRDefault="00DE0ABA" w:rsidP="00DE0ABA">
      <w:pPr>
        <w:numPr>
          <w:ilvl w:val="0"/>
          <w:numId w:val="4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b/>
          <w:bCs/>
          <w:color w:val="000000"/>
          <w:sz w:val="24"/>
          <w:szCs w:val="24"/>
          <w:lang w:eastAsia="pl-PL"/>
        </w:rPr>
        <w:t>CELE KONKURSU:</w:t>
      </w:r>
    </w:p>
    <w:p w:rsidR="00DE0ABA" w:rsidRDefault="00DE0ABA" w:rsidP="00DE0ABA">
      <w:pPr>
        <w:numPr>
          <w:ilvl w:val="0"/>
          <w:numId w:val="5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rozwijanie wyobraźni oraz pobudzanie aktywności twórczej uczniów;</w:t>
      </w:r>
    </w:p>
    <w:p w:rsidR="00DE0ABA" w:rsidRDefault="00DE0ABA" w:rsidP="00DE0ABA">
      <w:pPr>
        <w:numPr>
          <w:ilvl w:val="0"/>
          <w:numId w:val="5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rozwijanie wrażliwości estetycznej;</w:t>
      </w:r>
    </w:p>
    <w:p w:rsidR="00DE0ABA" w:rsidRDefault="00DE0ABA" w:rsidP="00DE0ABA">
      <w:pPr>
        <w:numPr>
          <w:ilvl w:val="0"/>
          <w:numId w:val="5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stworzenie uczniom możliwości prezentacji własnych dokonań twórczych;</w:t>
      </w:r>
    </w:p>
    <w:p w:rsidR="00DE0ABA" w:rsidRDefault="00DE0ABA" w:rsidP="00DE0ABA">
      <w:pPr>
        <w:numPr>
          <w:ilvl w:val="0"/>
          <w:numId w:val="5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umożliwienie przedstawienia własnej wizji, nastroju oraz tradycji Świąt Bożego Narodzenia.</w:t>
      </w:r>
    </w:p>
    <w:p w:rsidR="00DE0ABA" w:rsidRDefault="00DE0ABA" w:rsidP="00DE0ABA">
      <w:pPr>
        <w:numPr>
          <w:ilvl w:val="0"/>
          <w:numId w:val="6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b/>
          <w:bCs/>
          <w:color w:val="000000"/>
          <w:sz w:val="24"/>
          <w:szCs w:val="24"/>
          <w:lang w:eastAsia="pl-PL"/>
        </w:rPr>
        <w:t>ZADANIE KONKURSOWE:</w:t>
      </w:r>
    </w:p>
    <w:p w:rsidR="00DE0ABA" w:rsidRDefault="00DE0ABA" w:rsidP="00DE0ABA">
      <w:pPr>
        <w:shd w:val="clear" w:color="auto" w:fill="FFFFFF"/>
        <w:spacing w:after="225" w:line="360" w:lineRule="atLeast"/>
        <w:rPr>
          <w:rFonts w:ascii="Athiti" w:eastAsia="Times New Roman" w:hAnsi="Athiti" w:cs="Times New Roman"/>
          <w:color w:val="000000"/>
          <w:sz w:val="23"/>
          <w:szCs w:val="23"/>
          <w:lang w:eastAsia="pl-PL"/>
        </w:rPr>
      </w:pPr>
      <w:r>
        <w:rPr>
          <w:rFonts w:ascii="Athiti" w:eastAsia="Times New Roman" w:hAnsi="Athiti" w:cs="Times New Roman"/>
          <w:color w:val="000000"/>
          <w:sz w:val="23"/>
          <w:szCs w:val="23"/>
          <w:lang w:eastAsia="pl-PL"/>
        </w:rPr>
        <w:t>Ozdoby bożonarodzeniowe wykonujemy dowolną techniką z możliwością zastosowania techniki mieszanej, preferowane jest użycie materiałów naturalnych, tj.: drewno, sznurek, suszone owoce, papier, różnego rodzaju ziarna itp. Prace mogą być wykonane z pomocą osób dorosłych.</w:t>
      </w:r>
    </w:p>
    <w:p w:rsidR="00DE0ABA" w:rsidRDefault="00DE0ABA" w:rsidP="00DE0ABA">
      <w:pPr>
        <w:numPr>
          <w:ilvl w:val="0"/>
          <w:numId w:val="7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b/>
          <w:bCs/>
          <w:color w:val="000000"/>
          <w:sz w:val="24"/>
          <w:szCs w:val="24"/>
          <w:lang w:eastAsia="pl-PL"/>
        </w:rPr>
        <w:t>TERMIN I WARUNKI DOSTARCZENIA PRAC:</w:t>
      </w:r>
    </w:p>
    <w:p w:rsidR="00DE0ABA" w:rsidRDefault="00DE0ABA" w:rsidP="00DE0ABA">
      <w:pPr>
        <w:shd w:val="clear" w:color="auto" w:fill="FFFFFF"/>
        <w:spacing w:after="225" w:line="360" w:lineRule="atLeast"/>
        <w:rPr>
          <w:rFonts w:ascii="Athiti" w:eastAsia="Times New Roman" w:hAnsi="Athiti" w:cs="Times New Roman"/>
          <w:color w:val="000000"/>
          <w:sz w:val="23"/>
          <w:szCs w:val="23"/>
          <w:lang w:eastAsia="pl-PL"/>
        </w:rPr>
      </w:pPr>
      <w:r>
        <w:rPr>
          <w:rFonts w:ascii="Athiti" w:eastAsia="Times New Roman" w:hAnsi="Athiti" w:cs="Times New Roman"/>
          <w:color w:val="000000"/>
          <w:sz w:val="23"/>
          <w:szCs w:val="23"/>
          <w:lang w:eastAsia="pl-PL"/>
        </w:rPr>
        <w:t>Prace należy dostarczyć </w:t>
      </w:r>
      <w:r>
        <w:rPr>
          <w:rFonts w:ascii="Athiti" w:eastAsia="Times New Roman" w:hAnsi="Athiti" w:cs="Times New Roman"/>
          <w:b/>
          <w:bCs/>
          <w:color w:val="000000"/>
          <w:sz w:val="23"/>
          <w:szCs w:val="23"/>
          <w:lang w:eastAsia="pl-PL"/>
        </w:rPr>
        <w:t>do 13 GRUDNIA 2023 r. </w:t>
      </w:r>
      <w:r>
        <w:rPr>
          <w:rFonts w:ascii="Athiti" w:eastAsia="Times New Roman" w:hAnsi="Athiti" w:cs="Times New Roman"/>
          <w:color w:val="000000"/>
          <w:sz w:val="23"/>
          <w:szCs w:val="23"/>
          <w:lang w:eastAsia="pl-PL"/>
        </w:rPr>
        <w:t>do wychowawców klas lub pani Ewy Tymińskiej.</w:t>
      </w:r>
    </w:p>
    <w:p w:rsidR="00DE0ABA" w:rsidRDefault="00DE0ABA" w:rsidP="00DE0ABA">
      <w:pPr>
        <w:numPr>
          <w:ilvl w:val="0"/>
          <w:numId w:val="8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b/>
          <w:bCs/>
          <w:color w:val="000000"/>
          <w:sz w:val="24"/>
          <w:szCs w:val="24"/>
          <w:lang w:eastAsia="pl-PL"/>
        </w:rPr>
        <w:t>OCENA PRAC I ZASADY PRZYZNAWANIA NAGRÓD:</w:t>
      </w:r>
    </w:p>
    <w:p w:rsidR="00DE0ABA" w:rsidRDefault="00DE0ABA" w:rsidP="00DE0ABA">
      <w:pPr>
        <w:numPr>
          <w:ilvl w:val="0"/>
          <w:numId w:val="8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O wyłonieniu zwycięzców konkursu zdecyduje Komisja Konkursowa powołana przez organizatora.</w:t>
      </w:r>
      <w:r w:rsidR="00133A68"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 xml:space="preserve"> </w:t>
      </w:r>
      <w:r w:rsidR="00133A68"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br/>
        <w:t>Prace będą oceniane w trzech kategoriach:</w:t>
      </w:r>
    </w:p>
    <w:p w:rsidR="00133A68" w:rsidRDefault="00133A68" w:rsidP="00133A68">
      <w:p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Przedszkole, oddział przedszkolny</w:t>
      </w:r>
    </w:p>
    <w:p w:rsidR="00133A68" w:rsidRDefault="00133A68" w:rsidP="00133A68">
      <w:p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Kl. I-III</w:t>
      </w:r>
    </w:p>
    <w:p w:rsidR="00133A68" w:rsidRDefault="00133A68" w:rsidP="00133A68">
      <w:p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Kl. IV-VIII</w:t>
      </w:r>
    </w:p>
    <w:p w:rsidR="00DE0ABA" w:rsidRDefault="00DE0ABA" w:rsidP="00DE0ABA">
      <w:pPr>
        <w:numPr>
          <w:ilvl w:val="0"/>
          <w:numId w:val="8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Prace oceniane będą zgodnie z następującymi kryteriami:</w:t>
      </w:r>
    </w:p>
    <w:p w:rsidR="00DE0ABA" w:rsidRDefault="00DE0ABA" w:rsidP="00DE0ABA">
      <w:pPr>
        <w:numPr>
          <w:ilvl w:val="0"/>
          <w:numId w:val="9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oryginalność, pomysłowość, estetyka wykonania.</w:t>
      </w:r>
    </w:p>
    <w:p w:rsidR="00DE0ABA" w:rsidRDefault="00DE0ABA" w:rsidP="00DE0ABA">
      <w:pPr>
        <w:numPr>
          <w:ilvl w:val="0"/>
          <w:numId w:val="10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Organizator przewiduje dyplomy oraz nagrody rzeczowe.</w:t>
      </w:r>
    </w:p>
    <w:p w:rsidR="00DE0ABA" w:rsidRDefault="00DE0ABA" w:rsidP="00DE0ABA">
      <w:pPr>
        <w:numPr>
          <w:ilvl w:val="0"/>
          <w:numId w:val="10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Wyniki konkursu zostaną ogłoszone </w:t>
      </w:r>
      <w:r>
        <w:rPr>
          <w:rFonts w:ascii="Athiti" w:eastAsia="Times New Roman" w:hAnsi="Athiti" w:cs="Times New Roman"/>
          <w:b/>
          <w:bCs/>
          <w:color w:val="000000"/>
          <w:sz w:val="24"/>
          <w:szCs w:val="24"/>
          <w:lang w:eastAsia="pl-PL"/>
        </w:rPr>
        <w:t>17 grudnia 2023 roku. (podczas kiermaszu świątecznego).</w:t>
      </w:r>
    </w:p>
    <w:p w:rsidR="00DE0ABA" w:rsidRDefault="00DE0ABA" w:rsidP="00DE0ABA">
      <w:pPr>
        <w:numPr>
          <w:ilvl w:val="0"/>
          <w:numId w:val="10"/>
        </w:num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b/>
          <w:bCs/>
          <w:color w:val="000000"/>
          <w:sz w:val="24"/>
          <w:szCs w:val="24"/>
          <w:lang w:eastAsia="pl-PL"/>
        </w:rPr>
        <w:t xml:space="preserve">Otrzymane prace zostaną przeznaczone na sprzedaż na kiermaszu świątecznym </w:t>
      </w:r>
      <w:r>
        <w:rPr>
          <w:rFonts w:ascii="Athiti" w:eastAsia="Times New Roman" w:hAnsi="Athiti" w:cs="Times New Roman"/>
          <w:b/>
          <w:bCs/>
          <w:color w:val="000000"/>
          <w:sz w:val="24"/>
          <w:szCs w:val="24"/>
          <w:lang w:eastAsia="pl-PL"/>
        </w:rPr>
        <w:br/>
        <w:t>w dniu 17.12.2023r.</w:t>
      </w:r>
    </w:p>
    <w:p w:rsidR="00DE0ABA" w:rsidRDefault="00DE0ABA" w:rsidP="00DE0ABA">
      <w:pPr>
        <w:shd w:val="clear" w:color="auto" w:fill="FFFFFF"/>
        <w:spacing w:after="90" w:line="240" w:lineRule="auto"/>
        <w:ind w:left="525"/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</w:pPr>
      <w:r>
        <w:rPr>
          <w:rFonts w:ascii="Athiti" w:eastAsia="Times New Roman" w:hAnsi="Athiti" w:cs="Times New Roman"/>
          <w:color w:val="000000"/>
          <w:sz w:val="24"/>
          <w:szCs w:val="24"/>
          <w:lang w:eastAsia="pl-PL"/>
        </w:rPr>
        <w:t>Organizator konkursu: Ewa Tymińska</w:t>
      </w:r>
    </w:p>
    <w:p w:rsidR="00DE0ABA" w:rsidRDefault="00DE0ABA" w:rsidP="00DE0ABA"/>
    <w:p w:rsidR="00894462" w:rsidRDefault="00894462"/>
    <w:sectPr w:rsidR="0089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i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69"/>
    <w:multiLevelType w:val="multilevel"/>
    <w:tmpl w:val="18E2F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53872"/>
    <w:multiLevelType w:val="multilevel"/>
    <w:tmpl w:val="3C7CA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143"/>
    <w:multiLevelType w:val="multilevel"/>
    <w:tmpl w:val="BAAE1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D7945"/>
    <w:multiLevelType w:val="multilevel"/>
    <w:tmpl w:val="263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060F6"/>
    <w:multiLevelType w:val="multilevel"/>
    <w:tmpl w:val="F1E2F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15368"/>
    <w:multiLevelType w:val="multilevel"/>
    <w:tmpl w:val="E3862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F0ACD"/>
    <w:multiLevelType w:val="multilevel"/>
    <w:tmpl w:val="0756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E3780"/>
    <w:multiLevelType w:val="multilevel"/>
    <w:tmpl w:val="CF32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E01F2"/>
    <w:multiLevelType w:val="multilevel"/>
    <w:tmpl w:val="801C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054D6"/>
    <w:multiLevelType w:val="multilevel"/>
    <w:tmpl w:val="D8B07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BA"/>
    <w:rsid w:val="00133A68"/>
    <w:rsid w:val="00894462"/>
    <w:rsid w:val="00D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0765"/>
  <w15:chartTrackingRefBased/>
  <w15:docId w15:val="{8C76DA78-BE45-47D8-8C0A-DF32FE3F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A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Tymińska</dc:creator>
  <cp:keywords/>
  <dc:description/>
  <cp:lastModifiedBy>Ewa Tymińska</cp:lastModifiedBy>
  <cp:revision>4</cp:revision>
  <dcterms:created xsi:type="dcterms:W3CDTF">2023-11-26T18:30:00Z</dcterms:created>
  <dcterms:modified xsi:type="dcterms:W3CDTF">2023-11-26T19:19:00Z</dcterms:modified>
</cp:coreProperties>
</file>