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31" w:rsidRDefault="00451318">
      <w:pPr>
        <w:pStyle w:val="Zkladntext"/>
        <w:ind w:left="390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spacing w:before="5"/>
        <w:rPr>
          <w:sz w:val="25"/>
        </w:rPr>
      </w:pPr>
    </w:p>
    <w:p w:rsidR="00512531" w:rsidRDefault="00451318">
      <w:pPr>
        <w:pStyle w:val="Nadpis11"/>
        <w:ind w:left="2391" w:right="2594"/>
        <w:jc w:val="center"/>
      </w:pPr>
      <w:r>
        <w:t>Správa o činnosti pedagogického klubu</w:t>
      </w:r>
    </w:p>
    <w:p w:rsidR="00512531" w:rsidRDefault="00512531">
      <w:pPr>
        <w:pStyle w:val="Zkladntext"/>
        <w:rPr>
          <w:b/>
          <w:sz w:val="20"/>
        </w:rPr>
      </w:pPr>
    </w:p>
    <w:p w:rsidR="00512531" w:rsidRDefault="00512531">
      <w:pPr>
        <w:pStyle w:val="Zkladntext"/>
        <w:rPr>
          <w:b/>
          <w:sz w:val="20"/>
        </w:rPr>
      </w:pPr>
    </w:p>
    <w:p w:rsidR="00512531" w:rsidRDefault="00512531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512531">
        <w:trPr>
          <w:trHeight w:val="254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34" w:lineRule="exact"/>
              <w:ind w:left="467"/>
            </w:pPr>
            <w:r w:rsidRPr="004D4D66">
              <w:t>1. Prioritná os</w:t>
            </w:r>
          </w:p>
        </w:tc>
        <w:tc>
          <w:tcPr>
            <w:tcW w:w="4606" w:type="dxa"/>
          </w:tcPr>
          <w:p w:rsidR="00512531" w:rsidRPr="004D4D66" w:rsidRDefault="00451318" w:rsidP="008D0C91">
            <w:pPr>
              <w:pStyle w:val="TableParagraph"/>
              <w:spacing w:line="234" w:lineRule="exact"/>
            </w:pPr>
            <w:r w:rsidRPr="004D4D66">
              <w:t>Vzdelávanie</w:t>
            </w:r>
          </w:p>
        </w:tc>
      </w:tr>
      <w:tr w:rsidR="00512531" w:rsidTr="008D0C91">
        <w:trPr>
          <w:trHeight w:val="551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2. Špecifický cieľ</w:t>
            </w:r>
          </w:p>
        </w:tc>
        <w:tc>
          <w:tcPr>
            <w:tcW w:w="4606" w:type="dxa"/>
          </w:tcPr>
          <w:p w:rsidR="00512531" w:rsidRPr="004D4D66" w:rsidRDefault="004D4D66" w:rsidP="008D0C91">
            <w:pPr>
              <w:pStyle w:val="TableParagraph"/>
              <w:spacing w:line="247" w:lineRule="exact"/>
            </w:pPr>
            <w:r w:rsidRPr="004D4D66">
              <w:t xml:space="preserve">1.1.1 Zvýšiť </w:t>
            </w:r>
            <w:proofErr w:type="spellStart"/>
            <w:r w:rsidRPr="004D4D66">
              <w:t>inkluzívnosť</w:t>
            </w:r>
            <w:proofErr w:type="spellEnd"/>
            <w:r w:rsidRPr="004D4D66">
              <w:t xml:space="preserve"> a rovnaký prístup ku kvalitnému vzdelávaniu a zlepšiť výsledky a kompetencie detí a žiakov</w:t>
            </w:r>
          </w:p>
        </w:tc>
      </w:tr>
      <w:tr w:rsidR="00512531">
        <w:trPr>
          <w:trHeight w:val="270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9" w:lineRule="exact"/>
              <w:ind w:left="467"/>
            </w:pPr>
            <w:r w:rsidRPr="004D4D66">
              <w:t>3. Prijímateľ</w:t>
            </w:r>
          </w:p>
        </w:tc>
        <w:tc>
          <w:tcPr>
            <w:tcW w:w="4606" w:type="dxa"/>
          </w:tcPr>
          <w:p w:rsidR="00512531" w:rsidRPr="004D4D66" w:rsidRDefault="006F67C3" w:rsidP="00844979">
            <w:pPr>
              <w:pStyle w:val="TableParagraph"/>
            </w:pPr>
            <w:r w:rsidRPr="004D4D66">
              <w:t>Spojená škola sv. Jána Pavla II.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4. Názov projektu</w:t>
            </w:r>
          </w:p>
        </w:tc>
        <w:tc>
          <w:tcPr>
            <w:tcW w:w="4606" w:type="dxa"/>
          </w:tcPr>
          <w:p w:rsidR="00512531" w:rsidRPr="004D4D66" w:rsidRDefault="006F67C3">
            <w:pPr>
              <w:pStyle w:val="TableParagraph"/>
            </w:pPr>
            <w:r w:rsidRPr="004D4D66">
              <w:t>Zvýšením gramotnosti k lepšej budúcnosti študentov Gymnázia sv. Jána Pavla II.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5. Kód projektu ITMS2014+</w:t>
            </w:r>
          </w:p>
        </w:tc>
        <w:tc>
          <w:tcPr>
            <w:tcW w:w="4606" w:type="dxa"/>
          </w:tcPr>
          <w:p w:rsidR="00512531" w:rsidRPr="004D4D66" w:rsidRDefault="006F67C3">
            <w:pPr>
              <w:pStyle w:val="TableParagraph"/>
            </w:pPr>
            <w:r w:rsidRPr="004D4D66">
              <w:t>312011V646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6. Názov pedagogického klubu</w:t>
            </w:r>
          </w:p>
        </w:tc>
        <w:tc>
          <w:tcPr>
            <w:tcW w:w="4606" w:type="dxa"/>
          </w:tcPr>
          <w:p w:rsidR="00512531" w:rsidRPr="004D4D66" w:rsidRDefault="004E3DAA">
            <w:pPr>
              <w:pStyle w:val="TableParagraph"/>
            </w:pPr>
            <w:r w:rsidRPr="004D4D66">
              <w:t xml:space="preserve">INTEREDU 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7. Dátum stretnutia pedagogického klubu</w:t>
            </w:r>
          </w:p>
        </w:tc>
        <w:tc>
          <w:tcPr>
            <w:tcW w:w="4606" w:type="dxa"/>
          </w:tcPr>
          <w:p w:rsidR="00512531" w:rsidRPr="004D4D66" w:rsidRDefault="009F493F">
            <w:pPr>
              <w:pStyle w:val="TableParagraph"/>
            </w:pPr>
            <w:r>
              <w:t>05</w:t>
            </w:r>
            <w:r w:rsidR="00F61663" w:rsidRPr="004D4D66">
              <w:t>.</w:t>
            </w:r>
            <w:r>
              <w:t xml:space="preserve"> 04</w:t>
            </w:r>
            <w:r w:rsidR="00F61663" w:rsidRPr="004D4D66">
              <w:t>.</w:t>
            </w:r>
            <w:r>
              <w:t xml:space="preserve"> </w:t>
            </w:r>
            <w:r w:rsidR="00DF3477" w:rsidRPr="004D4D66">
              <w:t>202</w:t>
            </w:r>
            <w:r>
              <w:t>2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8. Miesto stretnutia pedagogického klubu</w:t>
            </w:r>
          </w:p>
        </w:tc>
        <w:tc>
          <w:tcPr>
            <w:tcW w:w="4606" w:type="dxa"/>
          </w:tcPr>
          <w:p w:rsidR="004D4D66" w:rsidRPr="004D4D66" w:rsidRDefault="004D4D66" w:rsidP="004D4D66">
            <w:pPr>
              <w:tabs>
                <w:tab w:val="left" w:pos="4007"/>
              </w:tabs>
            </w:pPr>
            <w:r w:rsidRPr="004D4D66">
              <w:t>Spojená škola sv. Jána Pavla II. Poprad</w:t>
            </w:r>
          </w:p>
          <w:p w:rsidR="00512531" w:rsidRPr="004D4D66" w:rsidRDefault="009F493F">
            <w:pPr>
              <w:pStyle w:val="TableParagraph"/>
            </w:pPr>
            <w:r>
              <w:t xml:space="preserve">Učebňa FYZ 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9. Meno koordinátora pedagogického klubu</w:t>
            </w:r>
          </w:p>
        </w:tc>
        <w:tc>
          <w:tcPr>
            <w:tcW w:w="4606" w:type="dxa"/>
          </w:tcPr>
          <w:p w:rsidR="00512531" w:rsidRPr="004D4D66" w:rsidRDefault="004E3DAA">
            <w:pPr>
              <w:pStyle w:val="TableParagraph"/>
            </w:pPr>
            <w:r w:rsidRPr="004D4D66">
              <w:t xml:space="preserve">Mgr. Ing. Zuzana </w:t>
            </w:r>
            <w:proofErr w:type="spellStart"/>
            <w:r w:rsidRPr="004D4D66">
              <w:t>Mikulíková</w:t>
            </w:r>
            <w:proofErr w:type="spellEnd"/>
          </w:p>
        </w:tc>
      </w:tr>
      <w:tr w:rsidR="00512531">
        <w:trPr>
          <w:trHeight w:val="506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6" w:lineRule="exact"/>
              <w:ind w:left="467"/>
            </w:pPr>
            <w:r w:rsidRPr="004D4D66">
              <w:t>10. Odkaz na webové sídlo zverejnenej</w:t>
            </w:r>
          </w:p>
          <w:p w:rsidR="00512531" w:rsidRPr="004D4D66" w:rsidRDefault="00451318">
            <w:pPr>
              <w:pStyle w:val="TableParagraph"/>
              <w:spacing w:line="240" w:lineRule="exact"/>
              <w:ind w:left="827"/>
            </w:pPr>
            <w:r w:rsidRPr="004D4D66">
              <w:t>správy</w:t>
            </w:r>
          </w:p>
        </w:tc>
        <w:tc>
          <w:tcPr>
            <w:tcW w:w="4606" w:type="dxa"/>
          </w:tcPr>
          <w:p w:rsidR="00512531" w:rsidRPr="004D4D66" w:rsidRDefault="001B2335">
            <w:pPr>
              <w:pStyle w:val="TableParagraph"/>
            </w:pPr>
            <w:hyperlink r:id="rId7" w:tgtFrame="_blank" w:history="1">
              <w:r w:rsidR="004D4D66" w:rsidRPr="004D4D66">
                <w:rPr>
                  <w:rStyle w:val="Hypertextovprepojenie"/>
                  <w:rFonts w:cs="Calibri"/>
                </w:rPr>
                <w:t>https://gympuo.edupage.org/text/?text=text/text104&amp;subpage=3</w:t>
              </w:r>
            </w:hyperlink>
            <w:r w:rsidR="004D4D66" w:rsidRPr="004D4D66">
              <w:t> </w:t>
            </w:r>
          </w:p>
        </w:tc>
      </w:tr>
    </w:tbl>
    <w:p w:rsidR="002B5FE6" w:rsidRDefault="002B5FE6" w:rsidP="002B5FE6">
      <w:pPr>
        <w:pStyle w:val="Zkladntext"/>
        <w:spacing w:before="9"/>
      </w:pPr>
    </w:p>
    <w:p w:rsidR="002B5FE6" w:rsidRDefault="002B5FE6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/>
      </w:tblPr>
      <w:tblGrid>
        <w:gridCol w:w="9214"/>
      </w:tblGrid>
      <w:tr w:rsidR="002B5FE6" w:rsidTr="003D2DDA">
        <w:tc>
          <w:tcPr>
            <w:tcW w:w="9214" w:type="dxa"/>
          </w:tcPr>
          <w:p w:rsidR="002B5FE6" w:rsidRPr="008D0C91" w:rsidRDefault="002B5FE6" w:rsidP="002B5FE6">
            <w:pPr>
              <w:pStyle w:val="Zkladntext"/>
              <w:spacing w:before="9"/>
            </w:pPr>
            <w:r w:rsidRPr="002B5FE6">
              <w:t>11</w:t>
            </w:r>
            <w:r w:rsidRPr="008D0C91">
              <w:t xml:space="preserve">. </w:t>
            </w:r>
            <w:r w:rsidRPr="008D0C91">
              <w:rPr>
                <w:b/>
              </w:rPr>
              <w:t>Manažérske zhrnutie:</w:t>
            </w:r>
          </w:p>
          <w:p w:rsidR="002B5FE6" w:rsidRPr="008D0C91" w:rsidRDefault="002B5FE6" w:rsidP="002B5FE6">
            <w:pPr>
              <w:pStyle w:val="Zkladntext"/>
              <w:spacing w:before="9"/>
            </w:pPr>
          </w:p>
          <w:p w:rsidR="00226146" w:rsidRDefault="008D0C91" w:rsidP="002B5FE6">
            <w:pPr>
              <w:pStyle w:val="Zkladntext"/>
              <w:spacing w:before="9"/>
            </w:pPr>
            <w:r w:rsidRPr="008D0C91">
              <w:t>Kľúčové slová:</w:t>
            </w:r>
            <w:r w:rsidR="00F61663">
              <w:t xml:space="preserve"> </w:t>
            </w:r>
            <w:r w:rsidRPr="008D0C91">
              <w:t xml:space="preserve">inovovaný </w:t>
            </w:r>
            <w:proofErr w:type="spellStart"/>
            <w:r w:rsidRPr="008D0C91">
              <w:t>ŠkVP</w:t>
            </w:r>
            <w:proofErr w:type="spellEnd"/>
            <w:r w:rsidR="00F61663">
              <w:t xml:space="preserve"> ISCED 3A, výchovno-vzdeláva</w:t>
            </w:r>
            <w:r w:rsidR="00D01A45">
              <w:t xml:space="preserve">cí proces, životné prostredie a jeho zložka – </w:t>
            </w:r>
            <w:r w:rsidR="00D01A45" w:rsidRPr="00C32876">
              <w:rPr>
                <w:b/>
              </w:rPr>
              <w:t>vzduch</w:t>
            </w:r>
            <w:r w:rsidR="00D01A45">
              <w:t xml:space="preserve">, </w:t>
            </w:r>
            <w:r w:rsidR="00C32876">
              <w:t xml:space="preserve">vzdelávacia oblasť </w:t>
            </w:r>
            <w:r w:rsidR="00C32876" w:rsidRPr="00C32876">
              <w:rPr>
                <w:i/>
              </w:rPr>
              <w:t>Človek a</w:t>
            </w:r>
            <w:r w:rsidR="00276674">
              <w:rPr>
                <w:i/>
              </w:rPr>
              <w:t> </w:t>
            </w:r>
            <w:r w:rsidR="00C32876" w:rsidRPr="00C32876">
              <w:rPr>
                <w:i/>
              </w:rPr>
              <w:t>príroda</w:t>
            </w:r>
            <w:r w:rsidR="00276674">
              <w:rPr>
                <w:i/>
              </w:rPr>
              <w:t xml:space="preserve"> </w:t>
            </w:r>
            <w:r w:rsidR="00276674">
              <w:t>(predmety BIO, CHE, FYZ)</w:t>
            </w:r>
            <w:r w:rsidR="00C32876">
              <w:t xml:space="preserve">, vzdelávacia oblasť </w:t>
            </w:r>
            <w:r w:rsidR="00C32876" w:rsidRPr="00C32876">
              <w:rPr>
                <w:i/>
              </w:rPr>
              <w:t>Človek a</w:t>
            </w:r>
            <w:r w:rsidR="00276674">
              <w:rPr>
                <w:i/>
              </w:rPr>
              <w:t> </w:t>
            </w:r>
            <w:r w:rsidR="00C32876" w:rsidRPr="00C32876">
              <w:rPr>
                <w:i/>
              </w:rPr>
              <w:t>spoločnosť</w:t>
            </w:r>
            <w:r w:rsidR="00276674">
              <w:t xml:space="preserve"> (</w:t>
            </w:r>
            <w:r w:rsidR="00C32876">
              <w:t>predmet GEO</w:t>
            </w:r>
            <w:r w:rsidR="00276674">
              <w:t>);</w:t>
            </w:r>
            <w:r w:rsidR="00E74934">
              <w:t xml:space="preserve"> </w:t>
            </w:r>
            <w:r w:rsidR="00C32876">
              <w:t xml:space="preserve">žiak, </w:t>
            </w:r>
            <w:r w:rsidR="00D01A45">
              <w:t>učiteľ</w:t>
            </w:r>
            <w:r w:rsidR="00C32876">
              <w:t>.</w:t>
            </w:r>
          </w:p>
          <w:p w:rsidR="00C32876" w:rsidRPr="008D0C91" w:rsidRDefault="00C32876" w:rsidP="002B5FE6">
            <w:pPr>
              <w:pStyle w:val="Zkladntext"/>
              <w:spacing w:before="9"/>
            </w:pPr>
          </w:p>
          <w:p w:rsidR="002B5FE6" w:rsidRPr="008D0C91" w:rsidRDefault="00226146" w:rsidP="002B5FE6">
            <w:pPr>
              <w:pStyle w:val="Zkladntext"/>
              <w:spacing w:before="9"/>
            </w:pPr>
            <w:r w:rsidRPr="008D0C91">
              <w:t>Krátka anotácia:</w:t>
            </w:r>
            <w:r w:rsidR="008D0C91" w:rsidRPr="008D0C91">
              <w:t xml:space="preserve"> </w:t>
            </w:r>
            <w:r w:rsidR="003C6B4E">
              <w:t>A</w:t>
            </w:r>
            <w:r w:rsidR="00F61663">
              <w:t xml:space="preserve">nalýzou </w:t>
            </w:r>
            <w:proofErr w:type="spellStart"/>
            <w:r w:rsidR="00F61663">
              <w:t>ŠkVP</w:t>
            </w:r>
            <w:proofErr w:type="spellEnd"/>
            <w:r w:rsidR="00F61663">
              <w:t xml:space="preserve"> </w:t>
            </w:r>
            <w:r w:rsidR="00E74934">
              <w:t xml:space="preserve">prírodovedných predmetov </w:t>
            </w:r>
            <w:r w:rsidR="00F61663">
              <w:t xml:space="preserve">pripraviť podklady a ponúknuť </w:t>
            </w:r>
            <w:r w:rsidR="00E74934">
              <w:t xml:space="preserve">návrhy na realizáciu vyučovacích hodín s environmentálnym zameraním s dôrazom na abiotickú zložku životného prostredia – </w:t>
            </w:r>
            <w:r w:rsidR="00E74934" w:rsidRPr="00C32876">
              <w:rPr>
                <w:b/>
              </w:rPr>
              <w:t>vzduch</w:t>
            </w:r>
            <w:r w:rsidR="00E74934">
              <w:t xml:space="preserve">.  </w:t>
            </w:r>
          </w:p>
          <w:p w:rsidR="002B5FE6" w:rsidRDefault="002B5FE6" w:rsidP="002B5FE6">
            <w:pPr>
              <w:pStyle w:val="Zkladntext"/>
              <w:spacing w:before="9"/>
            </w:pPr>
          </w:p>
        </w:tc>
      </w:tr>
    </w:tbl>
    <w:p w:rsidR="002B5FE6" w:rsidRDefault="002B5FE6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/>
      </w:tblPr>
      <w:tblGrid>
        <w:gridCol w:w="9214"/>
      </w:tblGrid>
      <w:tr w:rsidR="003D2DDA" w:rsidRPr="00237F79" w:rsidTr="003D2DDA">
        <w:tc>
          <w:tcPr>
            <w:tcW w:w="9214" w:type="dxa"/>
          </w:tcPr>
          <w:p w:rsidR="00433D57" w:rsidRDefault="003D2DDA" w:rsidP="002B5FE6">
            <w:pPr>
              <w:pStyle w:val="Zkladntext"/>
              <w:spacing w:before="9"/>
              <w:rPr>
                <w:b/>
              </w:rPr>
            </w:pPr>
            <w:r w:rsidRPr="00237F79">
              <w:t xml:space="preserve">12. </w:t>
            </w:r>
            <w:r w:rsidRPr="00237F79">
              <w:rPr>
                <w:b/>
              </w:rPr>
              <w:t>Hlavné body, témy stretnutia, zhrnutie priebehu stretnutia:</w:t>
            </w:r>
          </w:p>
          <w:p w:rsidR="00BD0FDB" w:rsidRDefault="00BD0FDB" w:rsidP="002B5FE6">
            <w:pPr>
              <w:pStyle w:val="Zkladntext"/>
              <w:spacing w:before="9"/>
              <w:rPr>
                <w:b/>
              </w:rPr>
            </w:pPr>
          </w:p>
          <w:p w:rsidR="00BD0FDB" w:rsidRDefault="00BD0FDB" w:rsidP="002B5FE6">
            <w:pPr>
              <w:pStyle w:val="Zkladntext"/>
              <w:spacing w:before="9"/>
              <w:rPr>
                <w:b/>
              </w:rPr>
            </w:pPr>
          </w:p>
          <w:p w:rsidR="00BD0FDB" w:rsidRPr="00BD0FDB" w:rsidRDefault="00BD0FDB" w:rsidP="00BD0FDB">
            <w:pPr>
              <w:rPr>
                <w:lang w:eastAsia="sk-SK"/>
              </w:rPr>
            </w:pPr>
            <w:r w:rsidRPr="00BD0FDB">
              <w:rPr>
                <w:b/>
                <w:lang w:eastAsia="sk-SK"/>
              </w:rPr>
              <w:t>Téma</w:t>
            </w:r>
            <w:r w:rsidRPr="00BD0FDB">
              <w:rPr>
                <w:lang w:eastAsia="sk-SK"/>
              </w:rPr>
              <w:t>:</w:t>
            </w:r>
            <w:r w:rsidRPr="00BD0FDB">
              <w:t xml:space="preserve"> Životné prostredie a jeho zložky – </w:t>
            </w:r>
            <w:r w:rsidRPr="00BD0FDB">
              <w:rPr>
                <w:b/>
              </w:rPr>
              <w:t>Vzduch:</w:t>
            </w:r>
            <w:r w:rsidRPr="00BD0FDB">
              <w:rPr>
                <w:lang w:eastAsia="sk-SK"/>
              </w:rPr>
              <w:t xml:space="preserve"> </w:t>
            </w:r>
          </w:p>
          <w:p w:rsidR="00BD0FDB" w:rsidRPr="00BD0FDB" w:rsidRDefault="00BD0FDB" w:rsidP="00BD0FDB">
            <w:pPr>
              <w:rPr>
                <w:lang w:eastAsia="sk-SK"/>
              </w:rPr>
            </w:pPr>
            <w:r w:rsidRPr="00BD0FDB">
              <w:rPr>
                <w:lang w:eastAsia="sk-SK"/>
              </w:rPr>
              <w:t xml:space="preserve">Návrh (ročník, rozsah, konkrétny spôsob, výstup, overenie). </w:t>
            </w:r>
            <w:r w:rsidRPr="00BD0FDB">
              <w:rPr>
                <w:color w:val="000000"/>
                <w:lang w:eastAsia="sk-SK"/>
              </w:rPr>
              <w:t>Prediskutovanie návrhov a výber vhodných riešení. Práca na ich príprave.</w:t>
            </w:r>
          </w:p>
          <w:p w:rsidR="003D2DDA" w:rsidRDefault="003D2DDA" w:rsidP="002B5FE6">
            <w:pPr>
              <w:pStyle w:val="Zkladntext"/>
              <w:spacing w:before="9"/>
            </w:pPr>
          </w:p>
          <w:p w:rsidR="00BD0FDB" w:rsidRPr="00237F79" w:rsidRDefault="00BD0FDB" w:rsidP="002B5FE6">
            <w:pPr>
              <w:pStyle w:val="Zkladntext"/>
              <w:spacing w:before="9"/>
            </w:pPr>
          </w:p>
          <w:p w:rsidR="008D0C91" w:rsidRPr="00237F79" w:rsidRDefault="00F61663" w:rsidP="008D0C91">
            <w:pPr>
              <w:pStyle w:val="Zkladntext"/>
              <w:numPr>
                <w:ilvl w:val="0"/>
                <w:numId w:val="20"/>
              </w:numPr>
              <w:spacing w:before="9"/>
            </w:pPr>
            <w:r>
              <w:t xml:space="preserve">Otvorenie zasadania pedagogického klubu </w:t>
            </w:r>
          </w:p>
          <w:p w:rsidR="00F61663" w:rsidRDefault="008D0C91" w:rsidP="008D0C91">
            <w:pPr>
              <w:pStyle w:val="Zkladntext"/>
              <w:numPr>
                <w:ilvl w:val="0"/>
                <w:numId w:val="20"/>
              </w:numPr>
              <w:spacing w:before="9"/>
            </w:pPr>
            <w:r w:rsidRPr="00237F79">
              <w:t xml:space="preserve">Návrhy </w:t>
            </w:r>
            <w:r w:rsidR="00293123">
              <w:t xml:space="preserve">a výber vhodných riešení </w:t>
            </w:r>
            <w:r w:rsidR="00F61663">
              <w:t xml:space="preserve">pre implementáciu </w:t>
            </w:r>
            <w:r w:rsidR="00212343">
              <w:t xml:space="preserve">témy </w:t>
            </w:r>
            <w:r w:rsidR="00212343" w:rsidRPr="00C32876">
              <w:rPr>
                <w:i/>
              </w:rPr>
              <w:t xml:space="preserve">Životné prostredie a jeho abiotická zložka – </w:t>
            </w:r>
            <w:r w:rsidR="00212343" w:rsidRPr="00C32876">
              <w:rPr>
                <w:b/>
                <w:i/>
              </w:rPr>
              <w:t>vzduch</w:t>
            </w:r>
            <w:r w:rsidR="00212343">
              <w:t xml:space="preserve"> </w:t>
            </w:r>
            <w:r w:rsidR="00F61663">
              <w:t xml:space="preserve">do </w:t>
            </w:r>
            <w:proofErr w:type="spellStart"/>
            <w:r w:rsidR="00F61663">
              <w:t>ŠkVP</w:t>
            </w:r>
            <w:proofErr w:type="spellEnd"/>
            <w:r w:rsidR="00F61663">
              <w:t xml:space="preserve"> </w:t>
            </w:r>
            <w:r w:rsidR="003C6B4E">
              <w:t xml:space="preserve">ISCED 3A </w:t>
            </w:r>
            <w:r w:rsidR="00212343">
              <w:t>(</w:t>
            </w:r>
            <w:r w:rsidR="00C32876">
              <w:t xml:space="preserve">vzdelávacia oblasť </w:t>
            </w:r>
            <w:r w:rsidR="00C32876" w:rsidRPr="00C32876">
              <w:rPr>
                <w:i/>
              </w:rPr>
              <w:t>Človek a príroda</w:t>
            </w:r>
            <w:r w:rsidR="00C32876">
              <w:t xml:space="preserve"> a vzdelávacia oblasť </w:t>
            </w:r>
            <w:r w:rsidR="00C32876" w:rsidRPr="00C32876">
              <w:rPr>
                <w:i/>
              </w:rPr>
              <w:t>Človek a spoločnosť</w:t>
            </w:r>
            <w:r w:rsidR="00C32876">
              <w:t>: predmet GEO</w:t>
            </w:r>
            <w:r w:rsidR="00212343">
              <w:t xml:space="preserve">) </w:t>
            </w:r>
            <w:r w:rsidR="00F61663">
              <w:t>pre nastavajúci školský rok</w:t>
            </w:r>
            <w:r w:rsidR="003C6B4E">
              <w:t xml:space="preserve"> 2022/2023</w:t>
            </w:r>
            <w:r w:rsidR="00F61663">
              <w:t xml:space="preserve"> </w:t>
            </w:r>
          </w:p>
          <w:p w:rsidR="00D17608" w:rsidRPr="00237F79" w:rsidRDefault="00F61663" w:rsidP="008D0C91">
            <w:pPr>
              <w:pStyle w:val="Zkladntext"/>
              <w:numPr>
                <w:ilvl w:val="0"/>
                <w:numId w:val="20"/>
              </w:numPr>
              <w:spacing w:before="9"/>
            </w:pPr>
            <w:r>
              <w:t>Diskusia a z</w:t>
            </w:r>
            <w:r w:rsidR="00D17608" w:rsidRPr="00237F79">
              <w:t>áver</w:t>
            </w:r>
          </w:p>
          <w:p w:rsidR="008D0C91" w:rsidRDefault="008D0C91" w:rsidP="008D0C91">
            <w:pPr>
              <w:pStyle w:val="Zkladntext"/>
              <w:spacing w:before="9"/>
              <w:ind w:left="720"/>
            </w:pPr>
          </w:p>
          <w:p w:rsidR="00C32876" w:rsidRPr="00237F79" w:rsidRDefault="00C32876" w:rsidP="008D0C91">
            <w:pPr>
              <w:pStyle w:val="Zkladntext"/>
              <w:spacing w:before="9"/>
              <w:ind w:left="720"/>
            </w:pPr>
          </w:p>
          <w:p w:rsidR="00D12812" w:rsidRPr="00237F79" w:rsidRDefault="00D12812" w:rsidP="008D0C91">
            <w:pPr>
              <w:pStyle w:val="Zkladntext"/>
              <w:spacing w:before="9"/>
            </w:pPr>
            <w:r w:rsidRPr="00237F79">
              <w:t xml:space="preserve">Príloha </w:t>
            </w:r>
            <w:r w:rsidR="004E3DAA" w:rsidRPr="00237F79">
              <w:t>1 P</w:t>
            </w:r>
            <w:r w:rsidRPr="00237F79">
              <w:t>rezenčná listina</w:t>
            </w:r>
          </w:p>
          <w:p w:rsidR="008349B0" w:rsidRPr="00237F79" w:rsidRDefault="008349B0" w:rsidP="008349B0">
            <w:pPr>
              <w:pStyle w:val="Zkladntext"/>
              <w:spacing w:before="9"/>
              <w:ind w:left="720"/>
            </w:pPr>
          </w:p>
          <w:p w:rsidR="008349B0" w:rsidRDefault="008349B0" w:rsidP="008349B0">
            <w:pPr>
              <w:pStyle w:val="Zkladntext"/>
              <w:spacing w:before="9"/>
              <w:ind w:left="720"/>
            </w:pPr>
          </w:p>
          <w:p w:rsidR="00BD0FDB" w:rsidRDefault="00BD0FDB" w:rsidP="008349B0">
            <w:pPr>
              <w:pStyle w:val="Zkladntext"/>
              <w:spacing w:before="9"/>
              <w:ind w:left="720"/>
            </w:pPr>
          </w:p>
          <w:p w:rsidR="00BD0FDB" w:rsidRPr="00237F79" w:rsidRDefault="00BD0FDB" w:rsidP="008349B0">
            <w:pPr>
              <w:pStyle w:val="Zkladntext"/>
              <w:spacing w:before="9"/>
              <w:ind w:left="720"/>
            </w:pPr>
          </w:p>
          <w:p w:rsidR="008349B0" w:rsidRPr="00237F79" w:rsidRDefault="00442241" w:rsidP="00442241">
            <w:pPr>
              <w:pStyle w:val="Zkladntext"/>
              <w:numPr>
                <w:ilvl w:val="0"/>
                <w:numId w:val="27"/>
              </w:numPr>
              <w:spacing w:before="9"/>
            </w:pPr>
            <w:r>
              <w:t xml:space="preserve">Otvorenie zasadania pedagogického klubu </w:t>
            </w:r>
          </w:p>
          <w:p w:rsidR="008349B0" w:rsidRPr="00237F79" w:rsidRDefault="008349B0" w:rsidP="008349B0">
            <w:pPr>
              <w:pStyle w:val="Zkladntext"/>
              <w:spacing w:before="9"/>
            </w:pPr>
          </w:p>
          <w:p w:rsidR="00293123" w:rsidRDefault="00293123" w:rsidP="00293123">
            <w:pPr>
              <w:pStyle w:val="Zkladntext"/>
              <w:spacing w:before="9"/>
            </w:pPr>
            <w:r>
              <w:t xml:space="preserve">Zasadnutia pedagogického klubu INTEREDU sa zúčastnili všetci jej členovia. Zasadnutie otvorila a ďalej viedla PaedDr. Zuzana </w:t>
            </w:r>
            <w:proofErr w:type="spellStart"/>
            <w:r>
              <w:t>Čerkalová</w:t>
            </w:r>
            <w:proofErr w:type="spellEnd"/>
            <w:r>
              <w:t>.</w:t>
            </w:r>
          </w:p>
          <w:p w:rsidR="00C32876" w:rsidRDefault="00C32876" w:rsidP="008349B0">
            <w:pPr>
              <w:pStyle w:val="Zkladntext"/>
              <w:spacing w:before="9"/>
            </w:pPr>
          </w:p>
          <w:p w:rsidR="002A7923" w:rsidRDefault="002A7923" w:rsidP="008349B0">
            <w:pPr>
              <w:pStyle w:val="Zkladntext"/>
              <w:spacing w:before="9"/>
            </w:pPr>
          </w:p>
          <w:p w:rsidR="00C32876" w:rsidRDefault="00C32876" w:rsidP="00C32876">
            <w:pPr>
              <w:pStyle w:val="Zkladntext"/>
              <w:numPr>
                <w:ilvl w:val="0"/>
                <w:numId w:val="27"/>
              </w:numPr>
              <w:spacing w:before="9"/>
            </w:pPr>
            <w:r w:rsidRPr="00237F79">
              <w:t xml:space="preserve">Návrhy </w:t>
            </w:r>
            <w:r>
              <w:t xml:space="preserve">a výber vhodných riešení pre implementáciu témy </w:t>
            </w:r>
            <w:r w:rsidRPr="00C32876">
              <w:rPr>
                <w:i/>
              </w:rPr>
              <w:t xml:space="preserve">Životné prostredie a jeho abiotická zložka – </w:t>
            </w:r>
            <w:r w:rsidRPr="00C32876">
              <w:rPr>
                <w:b/>
                <w:i/>
              </w:rPr>
              <w:t>vzduch</w:t>
            </w:r>
            <w:r>
              <w:t xml:space="preserve"> do </w:t>
            </w:r>
            <w:proofErr w:type="spellStart"/>
            <w:r>
              <w:t>ŠkVP</w:t>
            </w:r>
            <w:proofErr w:type="spellEnd"/>
            <w:r>
              <w:t xml:space="preserve"> ISCED 3A (vzdelávacia oblasť </w:t>
            </w:r>
            <w:r w:rsidRPr="00C32876">
              <w:rPr>
                <w:i/>
              </w:rPr>
              <w:t>Človek a príroda</w:t>
            </w:r>
            <w:r>
              <w:t xml:space="preserve"> a vzdelávacia oblasť </w:t>
            </w:r>
            <w:r w:rsidRPr="00C32876">
              <w:rPr>
                <w:i/>
              </w:rPr>
              <w:t>Človek a spoločnosť</w:t>
            </w:r>
            <w:r>
              <w:t xml:space="preserve">: predmet GEO) pre nastavajúci školský rok 2022/2023 </w:t>
            </w:r>
          </w:p>
          <w:p w:rsidR="00E4572F" w:rsidRDefault="00E4572F" w:rsidP="00293123">
            <w:pPr>
              <w:pStyle w:val="Zkladntext"/>
              <w:spacing w:before="9"/>
              <w:ind w:left="720"/>
            </w:pPr>
          </w:p>
          <w:p w:rsidR="00E4572F" w:rsidRDefault="001573A8" w:rsidP="00663C1C">
            <w:pPr>
              <w:pStyle w:val="Zkladntext"/>
              <w:spacing w:before="9"/>
            </w:pPr>
            <w:r>
              <w:t xml:space="preserve">Cieľom </w:t>
            </w:r>
            <w:r w:rsidR="00663C1C">
              <w:t xml:space="preserve">našej </w:t>
            </w:r>
            <w:r>
              <w:t>školy je zabezpečiť komplexný rozvoj osobnosti žiaka</w:t>
            </w:r>
            <w:r w:rsidR="00663C1C">
              <w:t xml:space="preserve">, aj s </w:t>
            </w:r>
            <w:r>
              <w:t xml:space="preserve">dôrazom </w:t>
            </w:r>
            <w:r w:rsidR="00663C1C">
              <w:t xml:space="preserve">na rozvoj environmentálneho povedomia žiakov. </w:t>
            </w:r>
          </w:p>
          <w:p w:rsidR="00663C1C" w:rsidRDefault="00663C1C" w:rsidP="00663C1C">
            <w:pPr>
              <w:pStyle w:val="Zkladntext"/>
              <w:spacing w:before="9"/>
            </w:pPr>
            <w:r>
              <w:t xml:space="preserve">V rokoch 2018 až 2020 bola škola zapojená do programu Zelená škola a bol jej udelený certifikát a vlajka Zelenej školy. Môže teda do konca augusta 2022 používať označenie </w:t>
            </w:r>
            <w:r w:rsidRPr="00663C1C">
              <w:rPr>
                <w:i/>
              </w:rPr>
              <w:t>Zelená škola</w:t>
            </w:r>
            <w:r>
              <w:t xml:space="preserve">. V rámci nášho prvého certifikačného obdobia sme sa venovali téme Zelené obstarávanie a úradovanie. </w:t>
            </w:r>
          </w:p>
          <w:p w:rsidR="00663C1C" w:rsidRDefault="00663C1C" w:rsidP="00663C1C">
            <w:pPr>
              <w:pStyle w:val="Zkladntext"/>
              <w:spacing w:before="9"/>
            </w:pPr>
            <w:proofErr w:type="spellStart"/>
            <w:r>
              <w:t>Enviro</w:t>
            </w:r>
            <w:proofErr w:type="spellEnd"/>
            <w:r>
              <w:t xml:space="preserve"> témam sa na škole venujeme aj naďalej v rôznych formách. </w:t>
            </w:r>
          </w:p>
          <w:p w:rsidR="00663C1C" w:rsidRDefault="00A0095E" w:rsidP="00663C1C">
            <w:pPr>
              <w:pStyle w:val="Zkladntext"/>
              <w:spacing w:before="9"/>
            </w:pPr>
            <w:r>
              <w:t>Aj samotný Svätý Otec</w:t>
            </w:r>
            <w:r w:rsidR="00663C1C">
              <w:t xml:space="preserve"> vo svojej encyklike </w:t>
            </w:r>
            <w:proofErr w:type="spellStart"/>
            <w:r w:rsidR="00663C1C" w:rsidRPr="00663C1C">
              <w:rPr>
                <w:i/>
              </w:rPr>
              <w:t>Laudato</w:t>
            </w:r>
            <w:proofErr w:type="spellEnd"/>
            <w:r w:rsidR="00663C1C" w:rsidRPr="00663C1C">
              <w:rPr>
                <w:i/>
              </w:rPr>
              <w:t xml:space="preserve"> si´</w:t>
            </w:r>
            <w:r w:rsidR="00663C1C">
              <w:t xml:space="preserve"> vyzýva, aby sme sa ochrane prírody aktívne a vážne venovali. </w:t>
            </w:r>
          </w:p>
          <w:p w:rsidR="003953C6" w:rsidRDefault="003953C6" w:rsidP="00663C1C">
            <w:pPr>
              <w:pStyle w:val="Zkladntext"/>
              <w:spacing w:before="9"/>
            </w:pPr>
            <w:r>
              <w:t xml:space="preserve">Cieľom dnešného stretnutia bolo diskutovať o našom </w:t>
            </w:r>
            <w:proofErr w:type="spellStart"/>
            <w:r>
              <w:t>ŠkVP</w:t>
            </w:r>
            <w:proofErr w:type="spellEnd"/>
            <w:r>
              <w:t xml:space="preserve"> v rámci predmetov CHE, FYZ, GEO a BIO (spolu so SEB, BBL, EVK) a ponúknuť návrhy na jeho prípadne vylepšenie v rámci témy </w:t>
            </w:r>
            <w:r w:rsidRPr="003953C6">
              <w:rPr>
                <w:i/>
              </w:rPr>
              <w:t xml:space="preserve">Životné prostredie a jeho zložka – </w:t>
            </w:r>
            <w:r w:rsidRPr="003953C6">
              <w:rPr>
                <w:b/>
                <w:i/>
              </w:rPr>
              <w:t>vzduch</w:t>
            </w:r>
            <w:r>
              <w:t xml:space="preserve">. </w:t>
            </w:r>
          </w:p>
          <w:p w:rsidR="003953C6" w:rsidRDefault="003953C6" w:rsidP="003953C6">
            <w:pPr>
              <w:rPr>
                <w:sz w:val="28"/>
                <w:szCs w:val="28"/>
                <w:lang w:eastAsia="sk-SK"/>
              </w:rPr>
            </w:pPr>
          </w:p>
          <w:p w:rsidR="002A7923" w:rsidRDefault="002A7923" w:rsidP="003953C6">
            <w:pPr>
              <w:rPr>
                <w:sz w:val="28"/>
                <w:szCs w:val="28"/>
                <w:lang w:eastAsia="sk-SK"/>
              </w:rPr>
            </w:pPr>
          </w:p>
          <w:p w:rsidR="003953C6" w:rsidRPr="003953C6" w:rsidRDefault="003953C6" w:rsidP="003953C6">
            <w:pPr>
              <w:rPr>
                <w:lang w:eastAsia="sk-SK"/>
              </w:rPr>
            </w:pPr>
            <w:r w:rsidRPr="003953C6">
              <w:rPr>
                <w:lang w:eastAsia="sk-SK"/>
              </w:rPr>
              <w:t>Návrh – ročník, rozsah, konkrétny spôsob, výstup, overenie...</w:t>
            </w:r>
          </w:p>
          <w:p w:rsidR="003953C6" w:rsidRPr="003953C6" w:rsidRDefault="003953C6" w:rsidP="003953C6">
            <w:pPr>
              <w:ind w:left="2124" w:hanging="2124"/>
              <w:jc w:val="both"/>
              <w:rPr>
                <w:b/>
              </w:rPr>
            </w:pPr>
          </w:p>
          <w:p w:rsidR="003953C6" w:rsidRDefault="003953C6" w:rsidP="003953C6">
            <w:pPr>
              <w:ind w:left="2124" w:hanging="2124"/>
              <w:jc w:val="both"/>
            </w:pPr>
            <w:r w:rsidRPr="003953C6">
              <w:rPr>
                <w:b/>
              </w:rPr>
              <w:t xml:space="preserve">BIO </w:t>
            </w:r>
            <w:r w:rsidRPr="003953C6">
              <w:rPr>
                <w:b/>
              </w:rPr>
              <w:tab/>
              <w:t xml:space="preserve">Spôsob: </w:t>
            </w:r>
            <w:r w:rsidRPr="003953C6">
              <w:t xml:space="preserve">Vyučovacia hodina (metódy: výklad, práca s textom, poznámkami, práca s obrázkami, dialóg, </w:t>
            </w:r>
            <w:proofErr w:type="spellStart"/>
            <w:r w:rsidRPr="003953C6">
              <w:t>brainstorming</w:t>
            </w:r>
            <w:proofErr w:type="spellEnd"/>
            <w:r w:rsidRPr="003953C6">
              <w:t xml:space="preserve">, práca v dvojici, bádanie, experimenty a pod.). </w:t>
            </w:r>
            <w:r w:rsidRPr="003953C6">
              <w:rPr>
                <w:b/>
              </w:rPr>
              <w:t>Výstup</w:t>
            </w:r>
            <w:r w:rsidRPr="003953C6">
              <w:t xml:space="preserve">: Odpovede žiakov na problémové úlohy, realizácia pokusu. </w:t>
            </w:r>
            <w:r w:rsidRPr="003953C6">
              <w:rPr>
                <w:b/>
              </w:rPr>
              <w:t>Overenie</w:t>
            </w:r>
            <w:r w:rsidRPr="003953C6">
              <w:t xml:space="preserve">: Ústne a prevažne písomné skúšanie (päťminútovky a tematické písomky). </w:t>
            </w:r>
          </w:p>
          <w:p w:rsidR="001D20E1" w:rsidRPr="003953C6" w:rsidRDefault="001D20E1" w:rsidP="003953C6">
            <w:pPr>
              <w:ind w:left="2124" w:hanging="2124"/>
              <w:jc w:val="both"/>
            </w:pPr>
          </w:p>
          <w:p w:rsidR="003953C6" w:rsidRPr="003953C6" w:rsidRDefault="003953C6" w:rsidP="003953C6">
            <w:pPr>
              <w:pStyle w:val="Odsekzoznamu"/>
              <w:widowControl/>
              <w:numPr>
                <w:ilvl w:val="0"/>
                <w:numId w:val="30"/>
              </w:numPr>
              <w:autoSpaceDE/>
              <w:autoSpaceDN/>
              <w:spacing w:after="200"/>
              <w:contextualSpacing/>
              <w:jc w:val="both"/>
            </w:pPr>
            <w:r w:rsidRPr="003953C6">
              <w:t>ročník</w:t>
            </w:r>
            <w:r w:rsidRPr="003953C6">
              <w:tab/>
            </w:r>
            <w:r w:rsidRPr="003953C6">
              <w:tab/>
            </w:r>
            <w:r w:rsidRPr="003953C6">
              <w:rPr>
                <w:u w:val="single"/>
              </w:rPr>
              <w:t>Tematický celok: Ekológia</w:t>
            </w:r>
            <w:r w:rsidRPr="003953C6">
              <w:t>. Abiotické zložky životného prostredia – 1</w:t>
            </w:r>
          </w:p>
          <w:p w:rsidR="003953C6" w:rsidRPr="003953C6" w:rsidRDefault="003953C6" w:rsidP="003953C6">
            <w:pPr>
              <w:pStyle w:val="Odsekzoznamu"/>
              <w:ind w:left="1428" w:firstLine="696"/>
              <w:jc w:val="both"/>
            </w:pPr>
            <w:r w:rsidRPr="003953C6">
              <w:t>hodina</w:t>
            </w:r>
          </w:p>
          <w:p w:rsidR="003953C6" w:rsidRPr="003953C6" w:rsidRDefault="001D20E1" w:rsidP="003953C6">
            <w:pPr>
              <w:pStyle w:val="Odsekzoznamu"/>
              <w:ind w:left="2160"/>
              <w:jc w:val="both"/>
            </w:pPr>
            <w:r w:rsidRPr="001D20E1">
              <w:t xml:space="preserve">     </w:t>
            </w:r>
            <w:r w:rsidR="003953C6" w:rsidRPr="003953C6">
              <w:rPr>
                <w:u w:val="single"/>
              </w:rPr>
              <w:t>Tematický celok: Systém rastlín</w:t>
            </w:r>
            <w:r w:rsidR="003953C6" w:rsidRPr="003953C6">
              <w:t>. Nižšie rastliny – vplyv kvality vody na život týchto vo vode žijúcich rastlín – 22 hodín, prierezovo</w:t>
            </w:r>
          </w:p>
          <w:p w:rsidR="003953C6" w:rsidRPr="003953C6" w:rsidRDefault="001D20E1" w:rsidP="003953C6">
            <w:pPr>
              <w:pStyle w:val="Odsekzoznamu"/>
              <w:ind w:left="2124"/>
              <w:jc w:val="both"/>
            </w:pPr>
            <w:r w:rsidRPr="001D20E1">
              <w:t xml:space="preserve">      </w:t>
            </w:r>
            <w:r w:rsidR="003953C6" w:rsidRPr="003953C6">
              <w:rPr>
                <w:u w:val="single"/>
              </w:rPr>
              <w:t>Tematický celok: Systém živočíchov</w:t>
            </w:r>
            <w:r w:rsidR="003953C6" w:rsidRPr="003953C6">
              <w:t xml:space="preserve">. </w:t>
            </w:r>
            <w:proofErr w:type="spellStart"/>
            <w:r w:rsidR="003953C6" w:rsidRPr="003953C6">
              <w:t>Jednobunkovce</w:t>
            </w:r>
            <w:proofErr w:type="spellEnd"/>
            <w:r w:rsidR="003953C6" w:rsidRPr="003953C6">
              <w:t xml:space="preserve">, </w:t>
            </w:r>
            <w:proofErr w:type="spellStart"/>
            <w:r w:rsidR="003953C6" w:rsidRPr="003953C6">
              <w:t>dvojlistovce</w:t>
            </w:r>
            <w:proofErr w:type="spellEnd"/>
            <w:r w:rsidR="003953C6" w:rsidRPr="003953C6">
              <w:t xml:space="preserve">, </w:t>
            </w:r>
            <w:proofErr w:type="spellStart"/>
            <w:r w:rsidR="003953C6" w:rsidRPr="003953C6">
              <w:t>prvoústovce</w:t>
            </w:r>
            <w:proofErr w:type="spellEnd"/>
            <w:r w:rsidR="003953C6" w:rsidRPr="003953C6">
              <w:t xml:space="preserve"> a </w:t>
            </w:r>
            <w:proofErr w:type="spellStart"/>
            <w:r w:rsidR="003953C6" w:rsidRPr="003953C6">
              <w:t>druhoústovce</w:t>
            </w:r>
            <w:proofErr w:type="spellEnd"/>
            <w:r w:rsidR="003953C6" w:rsidRPr="003953C6">
              <w:t xml:space="preserve"> – vplyv kvality vody na život týchto vo vode žijúcich živočíchov – 41 hodín, prierezovo </w:t>
            </w:r>
          </w:p>
          <w:p w:rsidR="003953C6" w:rsidRPr="003953C6" w:rsidRDefault="003953C6" w:rsidP="003953C6">
            <w:pPr>
              <w:pStyle w:val="Odsekzoznamu"/>
              <w:ind w:left="2124"/>
              <w:jc w:val="both"/>
            </w:pPr>
          </w:p>
          <w:p w:rsidR="003953C6" w:rsidRPr="003953C6" w:rsidRDefault="002A7923" w:rsidP="003953C6">
            <w:pPr>
              <w:pStyle w:val="Odsekzoznamu"/>
              <w:widowControl/>
              <w:numPr>
                <w:ilvl w:val="0"/>
                <w:numId w:val="30"/>
              </w:numPr>
              <w:autoSpaceDE/>
              <w:autoSpaceDN/>
              <w:spacing w:after="200"/>
              <w:contextualSpacing/>
              <w:jc w:val="both"/>
            </w:pPr>
            <w:r>
              <w:t>ročník</w:t>
            </w:r>
            <w:r>
              <w:tab/>
              <w:t xml:space="preserve">           </w:t>
            </w:r>
            <w:r w:rsidR="003953C6" w:rsidRPr="003953C6">
              <w:rPr>
                <w:u w:val="single"/>
              </w:rPr>
              <w:t>Tematický celok: Životné prejavy na úrovni rastlín</w:t>
            </w:r>
            <w:r w:rsidR="003953C6" w:rsidRPr="003953C6">
              <w:t>. Téma: Fotosyntéza</w:t>
            </w:r>
          </w:p>
          <w:p w:rsidR="003953C6" w:rsidRPr="003953C6" w:rsidRDefault="003953C6" w:rsidP="003953C6">
            <w:pPr>
              <w:pStyle w:val="Odsekzoznamu"/>
              <w:ind w:left="1428" w:firstLine="696"/>
              <w:jc w:val="both"/>
            </w:pPr>
            <w:r w:rsidRPr="003953C6">
              <w:t>a dýchanie – 4 hodiny</w:t>
            </w:r>
          </w:p>
          <w:p w:rsidR="003953C6" w:rsidRPr="003953C6" w:rsidRDefault="003953C6" w:rsidP="003953C6">
            <w:pPr>
              <w:pStyle w:val="Odsekzoznamu"/>
              <w:ind w:left="1428" w:firstLine="696"/>
              <w:jc w:val="both"/>
            </w:pPr>
            <w:r w:rsidRPr="003953C6">
              <w:rPr>
                <w:u w:val="single"/>
              </w:rPr>
              <w:t>Tematický celok: Rozmnožovanie, rast a vývin – ontogenéza rastlín</w:t>
            </w:r>
            <w:r w:rsidRPr="003953C6">
              <w:t>.</w:t>
            </w:r>
          </w:p>
          <w:p w:rsidR="003953C6" w:rsidRPr="003953C6" w:rsidRDefault="003953C6" w:rsidP="003953C6">
            <w:pPr>
              <w:pStyle w:val="Odsekzoznamu"/>
              <w:ind w:left="1428" w:firstLine="696"/>
              <w:jc w:val="both"/>
            </w:pPr>
            <w:r w:rsidRPr="003953C6">
              <w:t xml:space="preserve">Téma: Rozširovanie semien a plodov – 1 hodina </w:t>
            </w:r>
          </w:p>
          <w:p w:rsidR="003953C6" w:rsidRPr="003953C6" w:rsidRDefault="003953C6" w:rsidP="003953C6">
            <w:pPr>
              <w:pStyle w:val="Odsekzoznamu"/>
              <w:ind w:left="1428" w:firstLine="696"/>
              <w:jc w:val="both"/>
            </w:pPr>
            <w:r w:rsidRPr="003953C6">
              <w:t>Téma: Činitele rastu a vývinu rastlín 1 hodina</w:t>
            </w:r>
          </w:p>
          <w:p w:rsidR="003953C6" w:rsidRPr="003953C6" w:rsidRDefault="003953C6" w:rsidP="003953C6">
            <w:pPr>
              <w:pStyle w:val="Odsekzoznamu"/>
              <w:ind w:left="1428" w:firstLine="696"/>
              <w:jc w:val="both"/>
            </w:pPr>
          </w:p>
          <w:p w:rsidR="003953C6" w:rsidRPr="003953C6" w:rsidRDefault="002A7923" w:rsidP="003953C6">
            <w:pPr>
              <w:pStyle w:val="Odsekzoznamu"/>
              <w:widowControl/>
              <w:numPr>
                <w:ilvl w:val="0"/>
                <w:numId w:val="30"/>
              </w:numPr>
              <w:autoSpaceDE/>
              <w:autoSpaceDN/>
              <w:spacing w:after="200"/>
              <w:contextualSpacing/>
              <w:jc w:val="both"/>
            </w:pPr>
            <w:r>
              <w:t>ročník</w:t>
            </w:r>
            <w:r>
              <w:tab/>
              <w:t xml:space="preserve">           </w:t>
            </w:r>
            <w:r w:rsidR="003953C6" w:rsidRPr="003953C6">
              <w:rPr>
                <w:u w:val="single"/>
              </w:rPr>
              <w:t>Tematický celok: Orgánové sústavy človeka</w:t>
            </w:r>
            <w:r w:rsidR="003953C6" w:rsidRPr="003953C6">
              <w:t>. Téma: Dýchacia sústava</w:t>
            </w:r>
          </w:p>
          <w:p w:rsidR="003953C6" w:rsidRPr="003953C6" w:rsidRDefault="003953C6" w:rsidP="003953C6">
            <w:pPr>
              <w:pStyle w:val="Odsekzoznamu"/>
              <w:ind w:left="1428" w:firstLine="696"/>
              <w:jc w:val="both"/>
            </w:pPr>
            <w:r w:rsidRPr="003953C6">
              <w:t xml:space="preserve">človeka – 3 hodiny </w:t>
            </w:r>
          </w:p>
          <w:p w:rsidR="003953C6" w:rsidRPr="003953C6" w:rsidRDefault="003953C6" w:rsidP="003953C6">
            <w:pPr>
              <w:pStyle w:val="Odsekzoznamu"/>
              <w:ind w:left="1428" w:firstLine="696"/>
              <w:jc w:val="both"/>
            </w:pPr>
            <w:r w:rsidRPr="003953C6">
              <w:t xml:space="preserve">Téma: Telové tekutiny (zloženie krvi, krvné elementy) – 2 hodiny </w:t>
            </w:r>
          </w:p>
          <w:p w:rsidR="003953C6" w:rsidRPr="003953C6" w:rsidRDefault="003953C6" w:rsidP="003953C6">
            <w:pPr>
              <w:pStyle w:val="Odsekzoznamu"/>
              <w:ind w:left="1428" w:firstLine="696"/>
              <w:jc w:val="both"/>
            </w:pPr>
            <w:r w:rsidRPr="003953C6">
              <w:t>Tematický celok: Zdravý životný štýl. Téma: Kvalita životného prostredia</w:t>
            </w:r>
          </w:p>
          <w:p w:rsidR="003953C6" w:rsidRPr="003953C6" w:rsidRDefault="003953C6" w:rsidP="003953C6">
            <w:pPr>
              <w:pStyle w:val="Odsekzoznamu"/>
              <w:ind w:left="1428" w:firstLine="696"/>
              <w:jc w:val="both"/>
            </w:pPr>
            <w:r w:rsidRPr="003953C6">
              <w:t xml:space="preserve">– 1 hodina </w:t>
            </w:r>
          </w:p>
          <w:p w:rsidR="001D20E1" w:rsidRDefault="003953C6" w:rsidP="001D20E1">
            <w:pPr>
              <w:jc w:val="both"/>
              <w:rPr>
                <w:b/>
              </w:rPr>
            </w:pPr>
            <w:r w:rsidRPr="001D20E1">
              <w:rPr>
                <w:b/>
              </w:rPr>
              <w:t xml:space="preserve">SEB </w:t>
            </w:r>
          </w:p>
          <w:p w:rsidR="003953C6" w:rsidRPr="003953C6" w:rsidRDefault="001D20E1" w:rsidP="001D20E1">
            <w:pPr>
              <w:jc w:val="both"/>
            </w:pPr>
            <w:r>
              <w:rPr>
                <w:b/>
              </w:rPr>
              <w:t xml:space="preserve">      </w:t>
            </w:r>
            <w:r w:rsidR="003953C6" w:rsidRPr="001D20E1">
              <w:t>3</w:t>
            </w:r>
            <w:r w:rsidRPr="001D20E1">
              <w:t>. ročník</w:t>
            </w:r>
            <w:r w:rsidR="003953C6" w:rsidRPr="001D20E1">
              <w:rPr>
                <w:b/>
              </w:rPr>
              <w:tab/>
            </w:r>
            <w:r w:rsidR="002A7923">
              <w:t xml:space="preserve">           </w:t>
            </w:r>
            <w:r w:rsidR="003953C6" w:rsidRPr="003953C6">
              <w:rPr>
                <w:u w:val="single"/>
              </w:rPr>
              <w:t>Tematický celok: Fylogenéza orgánových sústav živočíchov</w:t>
            </w:r>
            <w:r w:rsidR="003953C6" w:rsidRPr="003953C6">
              <w:t xml:space="preserve">. </w:t>
            </w:r>
          </w:p>
          <w:p w:rsidR="003953C6" w:rsidRPr="003953C6" w:rsidRDefault="003953C6" w:rsidP="003953C6">
            <w:pPr>
              <w:ind w:left="2124"/>
              <w:jc w:val="both"/>
            </w:pPr>
            <w:r w:rsidRPr="003953C6">
              <w:t>Téma: Dýchacia sústava živočíchov – 1 hodina</w:t>
            </w:r>
          </w:p>
          <w:p w:rsidR="003953C6" w:rsidRPr="003953C6" w:rsidRDefault="003953C6" w:rsidP="003953C6">
            <w:pPr>
              <w:ind w:left="2124"/>
              <w:jc w:val="both"/>
            </w:pPr>
            <w:r w:rsidRPr="003953C6">
              <w:t xml:space="preserve">Téma: Obehová sústava a telové tekutiny živočíchov – 1 hodina  </w:t>
            </w:r>
          </w:p>
          <w:p w:rsidR="003953C6" w:rsidRPr="003953C6" w:rsidRDefault="003953C6" w:rsidP="003953C6">
            <w:pPr>
              <w:jc w:val="both"/>
            </w:pPr>
            <w:r w:rsidRPr="003953C6">
              <w:rPr>
                <w:b/>
              </w:rPr>
              <w:t>BBL</w:t>
            </w:r>
            <w:r w:rsidRPr="003953C6">
              <w:t xml:space="preserve"> </w:t>
            </w:r>
          </w:p>
          <w:p w:rsidR="003953C6" w:rsidRPr="003953C6" w:rsidRDefault="003953C6" w:rsidP="003953C6">
            <w:pPr>
              <w:ind w:left="360"/>
              <w:jc w:val="both"/>
            </w:pPr>
            <w:r w:rsidRPr="003953C6">
              <w:t>2. ročník</w:t>
            </w:r>
            <w:r w:rsidRPr="003953C6">
              <w:tab/>
            </w:r>
            <w:r w:rsidRPr="003953C6">
              <w:tab/>
              <w:t xml:space="preserve">Protichodnosť fotosyntézy a dýchania – jedna dvojhodinovka. </w:t>
            </w:r>
          </w:p>
          <w:p w:rsidR="003953C6" w:rsidRDefault="002A7923" w:rsidP="003953C6">
            <w:pPr>
              <w:ind w:left="2124"/>
              <w:jc w:val="both"/>
            </w:pPr>
            <w:r>
              <w:rPr>
                <w:b/>
              </w:rPr>
              <w:t xml:space="preserve"> </w:t>
            </w:r>
            <w:r w:rsidR="003953C6" w:rsidRPr="003953C6">
              <w:rPr>
                <w:b/>
              </w:rPr>
              <w:t>Spôsob</w:t>
            </w:r>
            <w:r w:rsidR="003953C6" w:rsidRPr="003953C6">
              <w:t>: laboratórne cvičenie.</w:t>
            </w:r>
            <w:r w:rsidR="003953C6" w:rsidRPr="003953C6">
              <w:rPr>
                <w:b/>
              </w:rPr>
              <w:t xml:space="preserve"> Výstup</w:t>
            </w:r>
            <w:r w:rsidR="003953C6" w:rsidRPr="003953C6">
              <w:t xml:space="preserve">: Vypracovaný protokol. </w:t>
            </w:r>
            <w:r w:rsidR="003953C6" w:rsidRPr="003953C6">
              <w:rPr>
                <w:b/>
              </w:rPr>
              <w:t>Overenie</w:t>
            </w:r>
            <w:r w:rsidR="003953C6" w:rsidRPr="003953C6">
              <w:t xml:space="preserve">: </w:t>
            </w:r>
            <w:r>
              <w:t xml:space="preserve">  </w:t>
            </w:r>
            <w:r w:rsidR="003953C6" w:rsidRPr="003953C6">
              <w:t xml:space="preserve">ústne skúšanie. </w:t>
            </w:r>
          </w:p>
          <w:p w:rsidR="00BD0FDB" w:rsidRDefault="00BD0FDB" w:rsidP="00BD0FDB">
            <w:pPr>
              <w:ind w:left="2124" w:hanging="2124"/>
              <w:jc w:val="both"/>
              <w:rPr>
                <w:b/>
              </w:rPr>
            </w:pPr>
          </w:p>
          <w:p w:rsidR="00BD0FDB" w:rsidRDefault="00BD0FDB" w:rsidP="00BD0FDB">
            <w:pPr>
              <w:ind w:left="2124" w:hanging="2124"/>
              <w:jc w:val="both"/>
            </w:pPr>
            <w:r w:rsidRPr="00BD0FDB">
              <w:rPr>
                <w:b/>
              </w:rPr>
              <w:t>CHE</w:t>
            </w:r>
            <w:r w:rsidRPr="00BD0FDB">
              <w:t xml:space="preserve"> </w:t>
            </w:r>
            <w:r>
              <w:t xml:space="preserve">                    </w:t>
            </w:r>
            <w:r w:rsidRPr="00BD0FDB">
              <w:rPr>
                <w:b/>
              </w:rPr>
              <w:t>Spôsob</w:t>
            </w:r>
            <w:r w:rsidRPr="00BD0FDB">
              <w:t>: Vyučovacia hodina (metódy: výklad, práca s textom, pozorovanie</w:t>
            </w:r>
            <w:r>
              <w:t xml:space="preserve">,    práca </w:t>
            </w:r>
            <w:r w:rsidRPr="00BD0FDB">
              <w:t xml:space="preserve">v skupinách, bádanie). </w:t>
            </w:r>
            <w:r w:rsidRPr="00BD0FDB">
              <w:rPr>
                <w:b/>
              </w:rPr>
              <w:t>Výstup</w:t>
            </w:r>
            <w:r w:rsidRPr="00BD0FDB">
              <w:t xml:space="preserve">: Vypracovaný pracovný list, realizácia pokusu, interpretácia výsledkov pozorovaní. </w:t>
            </w:r>
            <w:r w:rsidRPr="00BD0FDB">
              <w:rPr>
                <w:b/>
              </w:rPr>
              <w:t>Overenie</w:t>
            </w:r>
            <w:r w:rsidRPr="00BD0FDB">
              <w:t xml:space="preserve">: Ústne a prevažne písomné skúšanie (päťminútovky a tematické písomky).  </w:t>
            </w:r>
          </w:p>
          <w:p w:rsidR="003A2F21" w:rsidRPr="00BD0FDB" w:rsidRDefault="003A2F21" w:rsidP="00BD0FDB">
            <w:pPr>
              <w:ind w:left="2124" w:hanging="2124"/>
              <w:jc w:val="both"/>
            </w:pPr>
          </w:p>
          <w:p w:rsidR="00BD0FDB" w:rsidRDefault="002C3E8E" w:rsidP="00BD0FDB">
            <w:pPr>
              <w:pStyle w:val="Odsekzoznamu"/>
              <w:widowControl/>
              <w:numPr>
                <w:ilvl w:val="0"/>
                <w:numId w:val="31"/>
              </w:numPr>
              <w:autoSpaceDE/>
              <w:autoSpaceDN/>
              <w:spacing w:after="200" w:line="276" w:lineRule="auto"/>
              <w:contextualSpacing/>
              <w:jc w:val="both"/>
            </w:pPr>
            <w:r>
              <w:t xml:space="preserve">ročník ZŠ       </w:t>
            </w:r>
            <w:r w:rsidR="00BD0FDB" w:rsidRPr="00BD0FDB">
              <w:rPr>
                <w:u w:val="single"/>
              </w:rPr>
              <w:t>Tematický celok: Chemické zmesi a čisté látky</w:t>
            </w:r>
            <w:r w:rsidR="00BD0FDB" w:rsidRPr="00BD0FDB">
              <w:t>. Téma: Vzduch ako zmes</w:t>
            </w:r>
          </w:p>
          <w:p w:rsidR="00BD0FDB" w:rsidRPr="00BD0FDB" w:rsidRDefault="00BD0FDB" w:rsidP="00BD0FDB">
            <w:pPr>
              <w:pStyle w:val="Odsekzoznamu"/>
              <w:widowControl/>
              <w:autoSpaceDE/>
              <w:autoSpaceDN/>
              <w:spacing w:after="200" w:line="276" w:lineRule="auto"/>
              <w:ind w:left="786" w:firstLine="0"/>
              <w:contextualSpacing/>
              <w:jc w:val="both"/>
            </w:pPr>
            <w:r>
              <w:t xml:space="preserve">                  </w:t>
            </w:r>
            <w:r w:rsidRPr="00BD0FDB">
              <w:t xml:space="preserve"> </w:t>
            </w:r>
            <w:r>
              <w:t xml:space="preserve">  </w:t>
            </w:r>
            <w:r w:rsidR="002C3E8E">
              <w:t xml:space="preserve"> </w:t>
            </w:r>
            <w:r w:rsidRPr="00BD0FDB">
              <w:t>látok – 2 h</w:t>
            </w:r>
            <w:r>
              <w:t>odiny</w:t>
            </w:r>
          </w:p>
          <w:p w:rsidR="00BD0FDB" w:rsidRPr="00BD0FDB" w:rsidRDefault="002A7923" w:rsidP="00BD0FDB">
            <w:pPr>
              <w:ind w:left="426"/>
              <w:jc w:val="both"/>
              <w:rPr>
                <w:color w:val="FF0000"/>
              </w:rPr>
            </w:pPr>
            <w:r>
              <w:t xml:space="preserve">SŠ                        </w:t>
            </w:r>
            <w:r w:rsidR="00BD0FDB">
              <w:t>T</w:t>
            </w:r>
            <w:r w:rsidR="00BD0FDB" w:rsidRPr="00BD0FDB">
              <w:t>éme vzduch sa na strednej škole nevenuje pozornosť na hodinách chémie</w:t>
            </w:r>
          </w:p>
          <w:p w:rsidR="00BD0FDB" w:rsidRDefault="00BD0FDB" w:rsidP="00BD0FDB">
            <w:pPr>
              <w:jc w:val="both"/>
            </w:pPr>
          </w:p>
          <w:p w:rsidR="003A2F21" w:rsidRDefault="003A2F21" w:rsidP="00BD0FDB">
            <w:pPr>
              <w:jc w:val="both"/>
            </w:pPr>
          </w:p>
          <w:p w:rsidR="003A2F21" w:rsidRDefault="003A2F21" w:rsidP="003A2F21">
            <w:pPr>
              <w:ind w:left="2124" w:hanging="2124"/>
              <w:jc w:val="both"/>
            </w:pPr>
            <w:r w:rsidRPr="003A2F21">
              <w:rPr>
                <w:b/>
              </w:rPr>
              <w:t>FYZ</w:t>
            </w:r>
            <w:r w:rsidRPr="003A2F21">
              <w:rPr>
                <w:b/>
              </w:rPr>
              <w:tab/>
              <w:t xml:space="preserve">Spôsob: </w:t>
            </w:r>
            <w:r w:rsidRPr="003A2F21">
              <w:t xml:space="preserve">Vyučovacia hodina (metódy: výklad, práca s textom, pozorovanie, práca v skupinách, bádanie). </w:t>
            </w:r>
            <w:r w:rsidRPr="003A2F21">
              <w:rPr>
                <w:b/>
              </w:rPr>
              <w:t>Výstup</w:t>
            </w:r>
            <w:r w:rsidRPr="003A2F21">
              <w:t xml:space="preserve">: Vypracovaný pracovný list, realizácia pokusu, interpretácia výsledkov pozorovaní. </w:t>
            </w:r>
            <w:r w:rsidRPr="003A2F21">
              <w:rPr>
                <w:b/>
              </w:rPr>
              <w:t>Overenie</w:t>
            </w:r>
            <w:r w:rsidRPr="003A2F21">
              <w:t xml:space="preserve">: Písomné skúšanie (päťminútovky a tematické písomky), vypracovanie laboratórnych protokolov.  </w:t>
            </w:r>
          </w:p>
          <w:p w:rsidR="003A2F21" w:rsidRPr="003A2F21" w:rsidRDefault="003A2F21" w:rsidP="003A2F21">
            <w:pPr>
              <w:ind w:left="2124" w:hanging="2124"/>
              <w:jc w:val="both"/>
            </w:pPr>
          </w:p>
          <w:p w:rsidR="003A2F21" w:rsidRPr="003A2F21" w:rsidRDefault="003A2F21" w:rsidP="003A2F21">
            <w:pPr>
              <w:pStyle w:val="Odsekzoznamu"/>
              <w:widowControl/>
              <w:numPr>
                <w:ilvl w:val="0"/>
                <w:numId w:val="32"/>
              </w:numPr>
              <w:autoSpaceDE/>
              <w:autoSpaceDN/>
              <w:spacing w:after="200" w:line="276" w:lineRule="auto"/>
              <w:contextualSpacing/>
              <w:jc w:val="both"/>
              <w:rPr>
                <w:color w:val="FF0000"/>
              </w:rPr>
            </w:pPr>
            <w:r w:rsidRPr="003A2F21">
              <w:t>ročník</w:t>
            </w:r>
            <w:r w:rsidRPr="003A2F21">
              <w:tab/>
              <w:t>SŠ</w:t>
            </w:r>
            <w:r w:rsidRPr="003A2F21">
              <w:tab/>
            </w:r>
            <w:r w:rsidRPr="003A2F21">
              <w:rPr>
                <w:u w:val="single"/>
              </w:rPr>
              <w:t>Tematický celok: Mechanika kvapalín</w:t>
            </w:r>
            <w:r w:rsidRPr="003A2F21">
              <w:t>. Téma: Aerostatika a aerodynamika –</w:t>
            </w:r>
          </w:p>
          <w:p w:rsidR="003A2F21" w:rsidRDefault="003A2F21" w:rsidP="003A2F21">
            <w:pPr>
              <w:pStyle w:val="Odsekzoznamu"/>
              <w:widowControl/>
              <w:autoSpaceDE/>
              <w:autoSpaceDN/>
              <w:spacing w:after="200" w:line="276" w:lineRule="auto"/>
              <w:ind w:left="786" w:firstLine="0"/>
              <w:contextualSpacing/>
              <w:jc w:val="both"/>
            </w:pPr>
            <w:r>
              <w:t xml:space="preserve">                      </w:t>
            </w:r>
            <w:r w:rsidRPr="003A2F21">
              <w:t xml:space="preserve"> 4 h</w:t>
            </w:r>
            <w:r>
              <w:t xml:space="preserve">odiny </w:t>
            </w:r>
          </w:p>
          <w:p w:rsidR="003A2F21" w:rsidRDefault="003A2F21" w:rsidP="003A2F21">
            <w:pPr>
              <w:pStyle w:val="Odsekzoznamu"/>
              <w:widowControl/>
              <w:autoSpaceDE/>
              <w:autoSpaceDN/>
              <w:spacing w:after="200" w:line="276" w:lineRule="auto"/>
              <w:ind w:left="786" w:firstLine="0"/>
              <w:contextualSpacing/>
              <w:jc w:val="both"/>
            </w:pPr>
          </w:p>
          <w:p w:rsidR="003A2F21" w:rsidRDefault="003A2F21" w:rsidP="003A2F21">
            <w:pPr>
              <w:ind w:left="851" w:hanging="851"/>
              <w:jc w:val="both"/>
            </w:pPr>
            <w:r w:rsidRPr="003A2F21">
              <w:rPr>
                <w:b/>
                <w:bCs/>
                <w:lang w:eastAsia="sk-SK"/>
              </w:rPr>
              <w:t>GEO, SEG</w:t>
            </w:r>
            <w:r w:rsidRPr="003A2F21">
              <w:rPr>
                <w:bCs/>
                <w:lang w:eastAsia="sk-SK"/>
              </w:rPr>
              <w:t xml:space="preserve">  </w:t>
            </w:r>
            <w:r>
              <w:rPr>
                <w:bCs/>
                <w:lang w:eastAsia="sk-SK"/>
              </w:rPr>
              <w:t xml:space="preserve">             </w:t>
            </w:r>
            <w:r w:rsidRPr="003A2F21">
              <w:rPr>
                <w:b/>
              </w:rPr>
              <w:t xml:space="preserve">Spôsob: </w:t>
            </w:r>
            <w:r w:rsidRPr="003A2F21">
              <w:t>Vyučovacia hodina (metódy: výklad, práca s textom, poznámkami,</w:t>
            </w:r>
          </w:p>
          <w:p w:rsidR="003A2F21" w:rsidRDefault="003A2F21" w:rsidP="003A2F21">
            <w:pPr>
              <w:ind w:left="851" w:hanging="851"/>
              <w:jc w:val="both"/>
            </w:pPr>
            <w:r>
              <w:rPr>
                <w:b/>
                <w:bCs/>
                <w:lang w:eastAsia="sk-SK"/>
              </w:rPr>
              <w:t xml:space="preserve">                              </w:t>
            </w:r>
            <w:r w:rsidRPr="003A2F21">
              <w:t xml:space="preserve"> </w:t>
            </w:r>
            <w:r>
              <w:t xml:space="preserve">  </w:t>
            </w:r>
            <w:r w:rsidRPr="003A2F21">
              <w:t>prác</w:t>
            </w:r>
            <w:r>
              <w:t xml:space="preserve">a s obrázkami, práca s mapami, </w:t>
            </w:r>
            <w:r w:rsidRPr="003A2F21">
              <w:t xml:space="preserve">dialóg, </w:t>
            </w:r>
            <w:proofErr w:type="spellStart"/>
            <w:r w:rsidRPr="003A2F21">
              <w:t>brainstorming</w:t>
            </w:r>
            <w:proofErr w:type="spellEnd"/>
            <w:r w:rsidRPr="003A2F21">
              <w:t>, práca v dvojici,</w:t>
            </w:r>
          </w:p>
          <w:p w:rsidR="003A2F21" w:rsidRDefault="003A2F21" w:rsidP="003A2F21">
            <w:pPr>
              <w:ind w:left="851" w:hanging="851"/>
              <w:jc w:val="both"/>
            </w:pPr>
            <w:r>
              <w:t xml:space="preserve">                               </w:t>
            </w:r>
            <w:r w:rsidRPr="003A2F21">
              <w:t xml:space="preserve"> </w:t>
            </w:r>
            <w:r>
              <w:t xml:space="preserve"> </w:t>
            </w:r>
            <w:r w:rsidRPr="003A2F21">
              <w:t>bádanie, experimenty</w:t>
            </w:r>
            <w:r>
              <w:t xml:space="preserve"> </w:t>
            </w:r>
            <w:r w:rsidRPr="003A2F21">
              <w:t>a pod.), exkurzia.</w:t>
            </w:r>
            <w:r>
              <w:t xml:space="preserve"> </w:t>
            </w:r>
            <w:r w:rsidRPr="003A2F21">
              <w:rPr>
                <w:b/>
              </w:rPr>
              <w:t>Výstup</w:t>
            </w:r>
            <w:r w:rsidRPr="003A2F21">
              <w:t>: Odpovede žiakov</w:t>
            </w:r>
            <w:r>
              <w:t xml:space="preserve"> </w:t>
            </w:r>
            <w:r w:rsidRPr="003A2F21">
              <w:t>na</w:t>
            </w:r>
          </w:p>
          <w:p w:rsidR="003A2F21" w:rsidRDefault="003A2F21" w:rsidP="003A2F21">
            <w:pPr>
              <w:ind w:left="851" w:hanging="851"/>
              <w:jc w:val="both"/>
            </w:pPr>
            <w:r>
              <w:t xml:space="preserve">                               </w:t>
            </w:r>
            <w:r w:rsidRPr="003A2F21">
              <w:t xml:space="preserve"> </w:t>
            </w:r>
            <w:r>
              <w:t xml:space="preserve"> </w:t>
            </w:r>
            <w:r w:rsidRPr="003A2F21">
              <w:t>problémové úlohy, realizácia pokusu, tvorba máp,</w:t>
            </w:r>
            <w:r>
              <w:t xml:space="preserve"> </w:t>
            </w:r>
            <w:r w:rsidRPr="003A2F21">
              <w:t>myšlienkové mapy.</w:t>
            </w:r>
            <w:r>
              <w:t xml:space="preserve">  </w:t>
            </w:r>
          </w:p>
          <w:p w:rsidR="003A2F21" w:rsidRDefault="003A2F21" w:rsidP="003A2F21">
            <w:pPr>
              <w:ind w:left="851" w:hanging="851"/>
              <w:jc w:val="both"/>
            </w:pPr>
            <w:r>
              <w:t xml:space="preserve">                                 </w:t>
            </w:r>
            <w:r w:rsidRPr="003A2F21">
              <w:rPr>
                <w:b/>
              </w:rPr>
              <w:t>Overenie</w:t>
            </w:r>
            <w:r w:rsidRPr="003A2F21">
              <w:t>:</w:t>
            </w:r>
            <w:r>
              <w:t xml:space="preserve"> </w:t>
            </w:r>
            <w:r w:rsidRPr="003A2F21">
              <w:t xml:space="preserve">Ústne a písomné skúšanie (päťminútovky a tematické písomky), </w:t>
            </w:r>
          </w:p>
          <w:p w:rsidR="003A2F21" w:rsidRDefault="003A2F21" w:rsidP="003A2F21">
            <w:pPr>
              <w:ind w:left="851" w:hanging="851"/>
              <w:jc w:val="both"/>
            </w:pPr>
            <w:r>
              <w:rPr>
                <w:b/>
              </w:rPr>
              <w:t xml:space="preserve">                                 </w:t>
            </w:r>
            <w:r w:rsidRPr="003A2F21">
              <w:t xml:space="preserve">prezentácia projektov. </w:t>
            </w:r>
          </w:p>
          <w:p w:rsidR="003A2F21" w:rsidRPr="003A2F21" w:rsidRDefault="003A2F21" w:rsidP="003A2F21">
            <w:pPr>
              <w:ind w:left="851" w:hanging="851"/>
              <w:jc w:val="both"/>
            </w:pPr>
          </w:p>
          <w:p w:rsidR="003A2F21" w:rsidRPr="003A2F21" w:rsidRDefault="003A2F21" w:rsidP="003A2F21">
            <w:pPr>
              <w:pStyle w:val="Odsekzoznamu"/>
              <w:widowControl/>
              <w:numPr>
                <w:ilvl w:val="0"/>
                <w:numId w:val="33"/>
              </w:numPr>
              <w:autoSpaceDE/>
              <w:autoSpaceDN/>
              <w:spacing w:after="200" w:line="276" w:lineRule="auto"/>
              <w:contextualSpacing/>
              <w:jc w:val="both"/>
              <w:rPr>
                <w:color w:val="FF0000"/>
              </w:rPr>
            </w:pPr>
            <w:r>
              <w:t>ročník</w:t>
            </w:r>
            <w:r>
              <w:tab/>
              <w:t xml:space="preserve">         </w:t>
            </w:r>
            <w:r w:rsidRPr="003A2F21">
              <w:rPr>
                <w:u w:val="single"/>
              </w:rPr>
              <w:t>Tematický celok: Fyzická geografi</w:t>
            </w:r>
            <w:r>
              <w:rPr>
                <w:u w:val="single"/>
              </w:rPr>
              <w:t>a</w:t>
            </w:r>
            <w:r w:rsidRPr="003A2F21">
              <w:t>.</w:t>
            </w:r>
            <w:r>
              <w:t xml:space="preserve"> </w:t>
            </w:r>
            <w:r w:rsidRPr="003A2F21">
              <w:t xml:space="preserve">Atmosféra – 6 </w:t>
            </w:r>
            <w:r w:rsidRPr="003A2F21">
              <w:rPr>
                <w:color w:val="000000" w:themeColor="text1"/>
              </w:rPr>
              <w:t>hodín, prierezovo</w:t>
            </w:r>
          </w:p>
          <w:p w:rsidR="003A2F21" w:rsidRPr="003A2F21" w:rsidRDefault="003A2F21" w:rsidP="003A2F21">
            <w:pPr>
              <w:pStyle w:val="Odsekzoznamu"/>
              <w:widowControl/>
              <w:autoSpaceDE/>
              <w:autoSpaceDN/>
              <w:spacing w:after="200" w:line="276" w:lineRule="auto"/>
              <w:ind w:left="720" w:firstLine="0"/>
              <w:contextualSpacing/>
              <w:jc w:val="both"/>
              <w:rPr>
                <w:color w:val="FF0000"/>
              </w:rPr>
            </w:pPr>
          </w:p>
          <w:p w:rsidR="003A2F21" w:rsidRDefault="003A2F21" w:rsidP="00CA4A22">
            <w:pPr>
              <w:pStyle w:val="Odsekzoznamu"/>
              <w:widowControl/>
              <w:numPr>
                <w:ilvl w:val="0"/>
                <w:numId w:val="33"/>
              </w:numPr>
              <w:autoSpaceDE/>
              <w:autoSpaceDN/>
              <w:spacing w:after="200" w:line="276" w:lineRule="auto"/>
              <w:contextualSpacing/>
              <w:jc w:val="both"/>
            </w:pPr>
            <w:r>
              <w:t>ročník</w:t>
            </w:r>
            <w:r>
              <w:tab/>
              <w:t xml:space="preserve">         </w:t>
            </w:r>
            <w:r w:rsidRPr="00CA4A22">
              <w:rPr>
                <w:u w:val="single"/>
              </w:rPr>
              <w:t>Tematický celok: Regióny svetra</w:t>
            </w:r>
            <w:r w:rsidRPr="003A2F21">
              <w:t xml:space="preserve">. </w:t>
            </w:r>
            <w:r>
              <w:t xml:space="preserve">– </w:t>
            </w:r>
            <w:r w:rsidRPr="003A2F21">
              <w:t>prierezovo pri témach priemysel, doprava,</w:t>
            </w:r>
            <w:r w:rsidR="00CA4A22">
              <w:t xml:space="preserve">                                   </w:t>
            </w:r>
            <w:r w:rsidRPr="003A2F21">
              <w:t>sídla.</w:t>
            </w:r>
          </w:p>
          <w:p w:rsidR="003A2F21" w:rsidRDefault="003A2F21" w:rsidP="003A2F21">
            <w:pPr>
              <w:pStyle w:val="Odsekzoznamu"/>
            </w:pPr>
          </w:p>
          <w:p w:rsidR="003A2F21" w:rsidRDefault="003A2F21" w:rsidP="003A2F21">
            <w:pPr>
              <w:pStyle w:val="Odsekzoznamu"/>
              <w:widowControl/>
              <w:numPr>
                <w:ilvl w:val="0"/>
                <w:numId w:val="33"/>
              </w:numPr>
              <w:autoSpaceDE/>
              <w:autoSpaceDN/>
              <w:spacing w:after="200" w:line="276" w:lineRule="auto"/>
              <w:contextualSpacing/>
              <w:jc w:val="both"/>
            </w:pPr>
            <w:r>
              <w:t>ročník</w:t>
            </w:r>
            <w:r>
              <w:tab/>
              <w:t xml:space="preserve">         </w:t>
            </w:r>
            <w:r w:rsidRPr="003A2F21">
              <w:rPr>
                <w:u w:val="single"/>
              </w:rPr>
              <w:t>Tematický celok: Fyzická geografia</w:t>
            </w:r>
            <w:r w:rsidRPr="003A2F21">
              <w:t>. Téma: Ochrana prírody – 2 hodiny,</w:t>
            </w:r>
          </w:p>
          <w:p w:rsidR="003A2F21" w:rsidRDefault="003A2F21" w:rsidP="003A2F21">
            <w:pPr>
              <w:pStyle w:val="Odsekzoznamu"/>
              <w:widowControl/>
              <w:autoSpaceDE/>
              <w:autoSpaceDN/>
              <w:spacing w:after="200" w:line="276" w:lineRule="auto"/>
              <w:ind w:left="720" w:firstLine="0"/>
              <w:contextualSpacing/>
              <w:jc w:val="both"/>
            </w:pPr>
            <w:r>
              <w:t xml:space="preserve">                    </w:t>
            </w:r>
            <w:r w:rsidRPr="003A2F21">
              <w:t xml:space="preserve"> prierezovo</w:t>
            </w:r>
            <w:r>
              <w:rPr>
                <w:i/>
              </w:rPr>
              <w:t xml:space="preserve"> </w:t>
            </w:r>
            <w:r w:rsidRPr="003A2F21">
              <w:rPr>
                <w:i/>
              </w:rPr>
              <w:t xml:space="preserve">+ </w:t>
            </w:r>
            <w:r w:rsidRPr="003A2F21">
              <w:t>veľmi okrajovo aj pri témach priemysel, doprava, cestovný ruch</w:t>
            </w:r>
          </w:p>
          <w:p w:rsidR="005B7D85" w:rsidRPr="00237F79" w:rsidRDefault="003A2F21" w:rsidP="00CA4A22">
            <w:pPr>
              <w:pStyle w:val="Odsekzoznamu"/>
              <w:widowControl/>
              <w:autoSpaceDE/>
              <w:autoSpaceDN/>
              <w:spacing w:after="200" w:line="276" w:lineRule="auto"/>
              <w:ind w:left="720" w:firstLine="0"/>
              <w:contextualSpacing/>
              <w:jc w:val="both"/>
            </w:pPr>
            <w:r>
              <w:t xml:space="preserve">                 </w:t>
            </w:r>
            <w:r w:rsidRPr="003A2F21">
              <w:t xml:space="preserve"> </w:t>
            </w:r>
            <w:r>
              <w:t xml:space="preserve">   </w:t>
            </w:r>
            <w:r w:rsidRPr="003A2F21">
              <w:t>(klimatické kúpele)</w:t>
            </w:r>
          </w:p>
        </w:tc>
      </w:tr>
    </w:tbl>
    <w:p w:rsidR="003D2DDA" w:rsidRPr="00237F79" w:rsidRDefault="003D2DDA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/>
      </w:tblPr>
      <w:tblGrid>
        <w:gridCol w:w="9214"/>
      </w:tblGrid>
      <w:tr w:rsidR="003D2DDA" w:rsidRPr="00237F79" w:rsidTr="003D2DDA">
        <w:tc>
          <w:tcPr>
            <w:tcW w:w="9214" w:type="dxa"/>
          </w:tcPr>
          <w:p w:rsidR="003D2DDA" w:rsidRPr="00237F79" w:rsidRDefault="005735E8" w:rsidP="003D2DDA">
            <w:pPr>
              <w:pStyle w:val="Zkladntext"/>
              <w:spacing w:before="9"/>
              <w:rPr>
                <w:b/>
              </w:rPr>
            </w:pPr>
            <w:r w:rsidRPr="00237F79">
              <w:t xml:space="preserve">13. </w:t>
            </w:r>
            <w:r w:rsidR="003D2DDA" w:rsidRPr="00237F79">
              <w:rPr>
                <w:b/>
              </w:rPr>
              <w:t>Závery a odporúčania:</w:t>
            </w:r>
          </w:p>
          <w:p w:rsidR="000E47ED" w:rsidRPr="00237F79" w:rsidRDefault="000E47ED" w:rsidP="003D2DDA">
            <w:pPr>
              <w:pStyle w:val="Zkladntext"/>
              <w:spacing w:before="9"/>
              <w:rPr>
                <w:b/>
              </w:rPr>
            </w:pPr>
          </w:p>
          <w:p w:rsidR="000E47ED" w:rsidRDefault="000E47ED" w:rsidP="003D2DDA">
            <w:pPr>
              <w:pStyle w:val="Zkladntext"/>
              <w:spacing w:before="9"/>
            </w:pPr>
            <w:r w:rsidRPr="00237F79">
              <w:t xml:space="preserve">Výsledky </w:t>
            </w:r>
            <w:r w:rsidR="00AF26F3">
              <w:t xml:space="preserve">analýzy </w:t>
            </w:r>
            <w:proofErr w:type="spellStart"/>
            <w:r w:rsidR="00AF26F3">
              <w:t>ŠkVP</w:t>
            </w:r>
            <w:proofErr w:type="spellEnd"/>
            <w:r w:rsidR="00AF26F3">
              <w:t xml:space="preserve"> </w:t>
            </w:r>
            <w:r w:rsidR="00D81D62">
              <w:t xml:space="preserve">ISCED 3A </w:t>
            </w:r>
            <w:r w:rsidRPr="00237F79">
              <w:t>prediskutovať s členmi ďalších pedagogických klub</w:t>
            </w:r>
            <w:r w:rsidR="00495CAC">
              <w:t>ov</w:t>
            </w:r>
            <w:r w:rsidRPr="00237F79">
              <w:t xml:space="preserve">. Nájsť spoločné východiskové body a zaviesť ich do </w:t>
            </w:r>
            <w:proofErr w:type="spellStart"/>
            <w:r w:rsidRPr="00237F79">
              <w:t>ŠkVP</w:t>
            </w:r>
            <w:proofErr w:type="spellEnd"/>
            <w:r w:rsidRPr="00237F79">
              <w:t xml:space="preserve"> </w:t>
            </w:r>
            <w:r w:rsidR="00D81D62">
              <w:t xml:space="preserve">ISCED 3A </w:t>
            </w:r>
            <w:r w:rsidRPr="00237F79">
              <w:t xml:space="preserve">pre nastavujúci školský rok </w:t>
            </w:r>
            <w:r w:rsidR="00D81D62">
              <w:t xml:space="preserve">2022/2023 </w:t>
            </w:r>
            <w:r w:rsidRPr="00237F79">
              <w:t xml:space="preserve">a hlavne do </w:t>
            </w:r>
            <w:r w:rsidR="00495CAC">
              <w:t xml:space="preserve">pedagogickej </w:t>
            </w:r>
            <w:r w:rsidRPr="00237F79">
              <w:t xml:space="preserve">praxe. </w:t>
            </w:r>
          </w:p>
          <w:p w:rsidR="00D81D62" w:rsidRDefault="00D81D62" w:rsidP="003D2DDA">
            <w:pPr>
              <w:pStyle w:val="Zkladntext"/>
              <w:spacing w:before="9"/>
            </w:pPr>
            <w:r>
              <w:t xml:space="preserve">Pokračovať v organizovaní aktivít a podujatí </w:t>
            </w:r>
            <w:r w:rsidR="005B7D85">
              <w:t>zameraných</w:t>
            </w:r>
            <w:r>
              <w:t xml:space="preserve"> na </w:t>
            </w:r>
            <w:r w:rsidR="005B7D85">
              <w:t>rozvoj duchovného rastu</w:t>
            </w:r>
            <w:r>
              <w:t xml:space="preserve"> žiakov a</w:t>
            </w:r>
            <w:r w:rsidR="005B7D85">
              <w:t> </w:t>
            </w:r>
            <w:r>
              <w:t xml:space="preserve">zamestnancov školy. </w:t>
            </w:r>
          </w:p>
          <w:p w:rsidR="000E47ED" w:rsidRDefault="00AF26F3" w:rsidP="000E47ED">
            <w:pPr>
              <w:pStyle w:val="Zkladntext"/>
              <w:spacing w:before="9"/>
              <w:rPr>
                <w:i/>
                <w:u w:val="single"/>
              </w:rPr>
            </w:pPr>
            <w:r>
              <w:t xml:space="preserve">Vytrvať v obnove exteriéru a interiéru školy a zariaďovaní učební či zakupovaní nových učebných pomôcok. </w:t>
            </w:r>
          </w:p>
          <w:p w:rsidR="00790A0B" w:rsidRDefault="00790A0B" w:rsidP="000E47ED">
            <w:pPr>
              <w:pStyle w:val="Zkladntext"/>
              <w:spacing w:before="9"/>
            </w:pPr>
          </w:p>
          <w:p w:rsidR="003953C6" w:rsidRDefault="003953C6" w:rsidP="000E47ED">
            <w:pPr>
              <w:pStyle w:val="Zkladntext"/>
              <w:spacing w:before="9"/>
            </w:pPr>
            <w:proofErr w:type="spellStart"/>
            <w:r>
              <w:t>Enviro</w:t>
            </w:r>
            <w:proofErr w:type="spellEnd"/>
            <w:r>
              <w:t xml:space="preserve"> témam sa už dlhšiu dobu aktívne venujeme, aj v rámci predmetov CHE, FYZ, GEO a BIO. A to nielen prostredníctvom rôznych projektov a aktivít, ale aj v rámci učebných osnov. </w:t>
            </w:r>
          </w:p>
          <w:p w:rsidR="003953C6" w:rsidRDefault="003953C6" w:rsidP="000E47ED">
            <w:pPr>
              <w:pStyle w:val="Zkladntext"/>
              <w:spacing w:before="9"/>
            </w:pPr>
            <w:r>
              <w:t xml:space="preserve">Chceme v nastúpenom trende ďalej pokračovať. Plánujeme preto pokračovať v zakúpení ďalších učebných pomôcok, ktoré nám umožnia realizovať ďalšie úlohy.  </w:t>
            </w:r>
          </w:p>
          <w:p w:rsidR="003953C6" w:rsidRDefault="003953C6" w:rsidP="000E47ED">
            <w:pPr>
              <w:pStyle w:val="Zkladntext"/>
              <w:spacing w:before="9"/>
            </w:pPr>
          </w:p>
          <w:p w:rsidR="00CA4A22" w:rsidRDefault="00CA4A22" w:rsidP="000E47ED">
            <w:pPr>
              <w:pStyle w:val="Zkladntext"/>
              <w:spacing w:before="9"/>
            </w:pPr>
          </w:p>
          <w:p w:rsidR="00CA4A22" w:rsidRDefault="00CA4A22" w:rsidP="000E47ED">
            <w:pPr>
              <w:pStyle w:val="Zkladntext"/>
              <w:spacing w:before="9"/>
            </w:pPr>
          </w:p>
          <w:p w:rsidR="00CA4A22" w:rsidRDefault="00CA4A22" w:rsidP="000E47ED">
            <w:pPr>
              <w:pStyle w:val="Zkladntext"/>
              <w:spacing w:before="9"/>
            </w:pPr>
          </w:p>
          <w:p w:rsidR="00CA4A22" w:rsidRPr="003953C6" w:rsidRDefault="00CA4A22" w:rsidP="000E47ED">
            <w:pPr>
              <w:pStyle w:val="Zkladntext"/>
              <w:spacing w:before="9"/>
            </w:pPr>
          </w:p>
        </w:tc>
      </w:tr>
    </w:tbl>
    <w:tbl>
      <w:tblPr>
        <w:tblStyle w:val="TableNormal"/>
        <w:tblpPr w:leftFromText="141" w:rightFromText="141" w:vertAnchor="text" w:horzAnchor="margin" w:tblpY="1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 w:rsidRPr="008349B0">
              <w:lastRenderedPageBreak/>
              <w:t>14.</w:t>
            </w:r>
            <w:r w:rsidRPr="008349B0">
              <w:tab/>
              <w:t>Vypracoval (meno,priezvisko)</w:t>
            </w:r>
          </w:p>
        </w:tc>
        <w:tc>
          <w:tcPr>
            <w:tcW w:w="5134" w:type="dxa"/>
          </w:tcPr>
          <w:p w:rsidR="00154F57" w:rsidRPr="008349B0" w:rsidRDefault="004E3DAA" w:rsidP="00154F57">
            <w:pPr>
              <w:pStyle w:val="TableParagraph"/>
            </w:pPr>
            <w:r w:rsidRPr="008349B0">
              <w:t xml:space="preserve">PaedDr. Zuzana </w:t>
            </w:r>
            <w:proofErr w:type="spellStart"/>
            <w:r w:rsidRPr="008349B0">
              <w:t>Čerkalová</w:t>
            </w:r>
            <w:proofErr w:type="spellEnd"/>
          </w:p>
        </w:tc>
      </w:tr>
      <w:tr w:rsidR="00154F57" w:rsidTr="00154F57">
        <w:trPr>
          <w:trHeight w:val="270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 w:rsidRPr="008349B0">
              <w:t>15.</w:t>
            </w:r>
            <w:r w:rsidRPr="008349B0">
              <w:tab/>
              <w:t>Dátum</w:t>
            </w:r>
          </w:p>
        </w:tc>
        <w:tc>
          <w:tcPr>
            <w:tcW w:w="5134" w:type="dxa"/>
          </w:tcPr>
          <w:p w:rsidR="00154F57" w:rsidRPr="008349B0" w:rsidRDefault="009F493F" w:rsidP="00154F57">
            <w:pPr>
              <w:pStyle w:val="TableParagraph"/>
            </w:pPr>
            <w:r>
              <w:t>0</w:t>
            </w:r>
            <w:r w:rsidR="00550D84">
              <w:t>5.</w:t>
            </w:r>
            <w:r>
              <w:t xml:space="preserve"> 0</w:t>
            </w:r>
            <w:r w:rsidR="00550D84">
              <w:t>4</w:t>
            </w:r>
            <w:r w:rsidR="008C152E" w:rsidRPr="008349B0">
              <w:t>.</w:t>
            </w:r>
            <w:r>
              <w:t xml:space="preserve"> </w:t>
            </w:r>
            <w:r w:rsidR="007F0A53" w:rsidRPr="008349B0">
              <w:t>202</w:t>
            </w:r>
            <w:r w:rsidR="00550D84">
              <w:t>2</w:t>
            </w: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16.</w:t>
            </w:r>
            <w:r w:rsidRPr="008349B0">
              <w:tab/>
              <w:t>Podpis</w:t>
            </w:r>
          </w:p>
        </w:tc>
        <w:tc>
          <w:tcPr>
            <w:tcW w:w="5134" w:type="dxa"/>
          </w:tcPr>
          <w:p w:rsidR="00154F57" w:rsidRPr="008349B0" w:rsidRDefault="00154F57" w:rsidP="00154F57">
            <w:pPr>
              <w:pStyle w:val="TableParagraph"/>
            </w:pP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17.</w:t>
            </w:r>
            <w:r w:rsidRPr="008349B0">
              <w:tab/>
              <w:t>Schválil (meno,priezvisko)</w:t>
            </w:r>
          </w:p>
        </w:tc>
        <w:tc>
          <w:tcPr>
            <w:tcW w:w="5134" w:type="dxa"/>
          </w:tcPr>
          <w:p w:rsidR="00154F57" w:rsidRPr="008349B0" w:rsidRDefault="004E3DAA" w:rsidP="00154F57">
            <w:pPr>
              <w:pStyle w:val="TableParagraph"/>
            </w:pPr>
            <w:r w:rsidRPr="008349B0">
              <w:t xml:space="preserve">Mgr. Ing. Zuzana </w:t>
            </w:r>
            <w:proofErr w:type="spellStart"/>
            <w:r w:rsidRPr="008349B0">
              <w:t>Mikulíková</w:t>
            </w:r>
            <w:proofErr w:type="spellEnd"/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18.</w:t>
            </w:r>
            <w:r w:rsidRPr="008349B0">
              <w:tab/>
              <w:t>Dátum</w:t>
            </w:r>
          </w:p>
        </w:tc>
        <w:tc>
          <w:tcPr>
            <w:tcW w:w="5134" w:type="dxa"/>
          </w:tcPr>
          <w:p w:rsidR="00154F57" w:rsidRPr="008349B0" w:rsidRDefault="009F493F" w:rsidP="00154F57">
            <w:pPr>
              <w:pStyle w:val="TableParagraph"/>
            </w:pPr>
            <w:r>
              <w:t>0</w:t>
            </w:r>
            <w:r w:rsidR="00550D84">
              <w:t>5.</w:t>
            </w:r>
            <w:r>
              <w:t xml:space="preserve"> 0</w:t>
            </w:r>
            <w:r w:rsidR="00550D84">
              <w:t>4</w:t>
            </w:r>
            <w:r w:rsidR="007F0A53" w:rsidRPr="008349B0">
              <w:t>.</w:t>
            </w:r>
            <w:r>
              <w:t xml:space="preserve"> </w:t>
            </w:r>
            <w:r w:rsidR="007F0A53" w:rsidRPr="008349B0">
              <w:t>202</w:t>
            </w:r>
            <w:r w:rsidR="00550D84">
              <w:t>2</w:t>
            </w: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19.</w:t>
            </w:r>
            <w:r w:rsidRPr="008349B0">
              <w:tab/>
              <w:t>Podpis</w:t>
            </w:r>
          </w:p>
        </w:tc>
        <w:tc>
          <w:tcPr>
            <w:tcW w:w="5134" w:type="dxa"/>
          </w:tcPr>
          <w:p w:rsidR="00154F57" w:rsidRPr="008349B0" w:rsidRDefault="00154F57" w:rsidP="00154F57">
            <w:pPr>
              <w:pStyle w:val="TableParagraph"/>
            </w:pPr>
          </w:p>
        </w:tc>
      </w:tr>
    </w:tbl>
    <w:p w:rsidR="00512531" w:rsidRPr="008C152E" w:rsidRDefault="00512531" w:rsidP="008C152E">
      <w:pPr>
        <w:tabs>
          <w:tab w:val="left" w:pos="1329"/>
          <w:tab w:val="left" w:pos="1330"/>
        </w:tabs>
        <w:spacing w:before="91"/>
        <w:rPr>
          <w:b/>
        </w:rPr>
        <w:sectPr w:rsidR="00512531" w:rsidRPr="008C152E">
          <w:pgSz w:w="11910" w:h="16840"/>
          <w:pgMar w:top="1340" w:right="1000" w:bottom="280" w:left="1200" w:header="708" w:footer="708" w:gutter="0"/>
          <w:cols w:space="708"/>
        </w:sectPr>
      </w:pPr>
    </w:p>
    <w:p w:rsidR="008C152E" w:rsidRDefault="004E3DAA" w:rsidP="008C152E">
      <w:pPr>
        <w:pStyle w:val="Zkladntext"/>
        <w:spacing w:before="71"/>
      </w:pPr>
      <w:r w:rsidRPr="004E3DAA">
        <w:rPr>
          <w:b/>
        </w:rPr>
        <w:lastRenderedPageBreak/>
        <w:t>Príloha 1</w:t>
      </w:r>
      <w:r w:rsidR="008C152E">
        <w:t xml:space="preserve"> Prezenčná listina</w:t>
      </w:r>
    </w:p>
    <w:p w:rsidR="00512531" w:rsidRDefault="00451318" w:rsidP="008C152E">
      <w:pPr>
        <w:pStyle w:val="Zkladntext"/>
        <w:spacing w:before="71"/>
      </w:pPr>
      <w:r>
        <w:t>Príloha správy o činnosti pedagogického klubu</w:t>
      </w:r>
    </w:p>
    <w:p w:rsidR="00512531" w:rsidRDefault="00451318">
      <w:pPr>
        <w:pStyle w:val="Zkladntext"/>
        <w:spacing w:before="1"/>
        <w:rPr>
          <w:sz w:val="18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9"/>
        <w:gridCol w:w="5941"/>
      </w:tblGrid>
      <w:tr w:rsidR="00512531">
        <w:trPr>
          <w:trHeight w:val="479"/>
        </w:trPr>
        <w:tc>
          <w:tcPr>
            <w:tcW w:w="3529" w:type="dxa"/>
          </w:tcPr>
          <w:p w:rsidR="00512531" w:rsidRPr="008349B0" w:rsidRDefault="00451318">
            <w:pPr>
              <w:pStyle w:val="TableParagraph"/>
              <w:spacing w:before="1"/>
              <w:ind w:left="107"/>
            </w:pPr>
            <w:r w:rsidRPr="008349B0">
              <w:t>Prioritná os:</w:t>
            </w:r>
          </w:p>
        </w:tc>
        <w:tc>
          <w:tcPr>
            <w:tcW w:w="5941" w:type="dxa"/>
          </w:tcPr>
          <w:p w:rsidR="00512531" w:rsidRPr="008349B0" w:rsidRDefault="00451318">
            <w:pPr>
              <w:pStyle w:val="TableParagraph"/>
              <w:spacing w:before="1"/>
              <w:ind w:left="107"/>
            </w:pPr>
            <w:r w:rsidRPr="008349B0">
              <w:t>Vzdelávanie</w:t>
            </w:r>
          </w:p>
        </w:tc>
      </w:tr>
      <w:tr w:rsidR="00512531">
        <w:trPr>
          <w:trHeight w:val="1044"/>
        </w:trPr>
        <w:tc>
          <w:tcPr>
            <w:tcW w:w="3529" w:type="dxa"/>
          </w:tcPr>
          <w:p w:rsidR="00512531" w:rsidRPr="008349B0" w:rsidRDefault="004E3DAA">
            <w:pPr>
              <w:pStyle w:val="TableParagraph"/>
              <w:spacing w:before="1"/>
              <w:ind w:left="107"/>
            </w:pPr>
            <w:r w:rsidRPr="008349B0">
              <w:t>Špecifický c</w:t>
            </w:r>
            <w:r w:rsidR="00451318" w:rsidRPr="008349B0">
              <w:t>ieľ:</w:t>
            </w:r>
          </w:p>
        </w:tc>
        <w:tc>
          <w:tcPr>
            <w:tcW w:w="5941" w:type="dxa"/>
          </w:tcPr>
          <w:p w:rsidR="00512531" w:rsidRPr="00FD69D9" w:rsidRDefault="004D4D66" w:rsidP="00FD69D9">
            <w:pPr>
              <w:pStyle w:val="TableParagraph"/>
              <w:ind w:left="107"/>
            </w:pPr>
            <w:r w:rsidRPr="001620FF">
              <w:t xml:space="preserve">1.1.1 Zvýšiť </w:t>
            </w:r>
            <w:proofErr w:type="spellStart"/>
            <w:r w:rsidRPr="001620FF">
              <w:t>inkluzívnosť</w:t>
            </w:r>
            <w:proofErr w:type="spellEnd"/>
            <w:r w:rsidRPr="001620FF">
              <w:t xml:space="preserve"> a rovnaký prístup ku kvalitnému vzdelávaniu a zlepšiť výsledky a kompetencie detí a žiakov</w:t>
            </w:r>
          </w:p>
        </w:tc>
      </w:tr>
      <w:tr w:rsidR="003E572C">
        <w:trPr>
          <w:trHeight w:val="479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Prijímateľ:</w:t>
            </w:r>
          </w:p>
        </w:tc>
        <w:tc>
          <w:tcPr>
            <w:tcW w:w="5941" w:type="dxa"/>
          </w:tcPr>
          <w:p w:rsidR="003E572C" w:rsidRPr="008349B0" w:rsidRDefault="003E572C" w:rsidP="003E572C">
            <w:pPr>
              <w:pStyle w:val="TableParagraph"/>
            </w:pPr>
            <w:r w:rsidRPr="008349B0">
              <w:t>Spojená škola sv. Jána Pavla II.</w:t>
            </w:r>
          </w:p>
        </w:tc>
      </w:tr>
      <w:tr w:rsidR="003E572C">
        <w:trPr>
          <w:trHeight w:val="481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Názov projektu:</w:t>
            </w:r>
          </w:p>
        </w:tc>
        <w:tc>
          <w:tcPr>
            <w:tcW w:w="5941" w:type="dxa"/>
          </w:tcPr>
          <w:p w:rsidR="003E572C" w:rsidRPr="008349B0" w:rsidRDefault="003E572C" w:rsidP="003E572C">
            <w:pPr>
              <w:pStyle w:val="TableParagraph"/>
            </w:pPr>
            <w:r w:rsidRPr="008349B0">
              <w:t>Zvýšením gramotnosti k lepšej budúcnosti študentov Gymnázia sv. Jána Pavla II.</w:t>
            </w:r>
          </w:p>
        </w:tc>
      </w:tr>
      <w:tr w:rsidR="003E572C">
        <w:trPr>
          <w:trHeight w:val="479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Kód ITMS projektu:</w:t>
            </w:r>
          </w:p>
        </w:tc>
        <w:tc>
          <w:tcPr>
            <w:tcW w:w="5941" w:type="dxa"/>
          </w:tcPr>
          <w:p w:rsidR="003E572C" w:rsidRPr="008349B0" w:rsidRDefault="003E572C" w:rsidP="003E572C">
            <w:pPr>
              <w:pStyle w:val="TableParagraph"/>
            </w:pPr>
            <w:r w:rsidRPr="008349B0">
              <w:t>312011V646</w:t>
            </w:r>
          </w:p>
        </w:tc>
      </w:tr>
      <w:tr w:rsidR="003E572C">
        <w:trPr>
          <w:trHeight w:val="482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Názov pedagogického klubu:</w:t>
            </w:r>
          </w:p>
        </w:tc>
        <w:tc>
          <w:tcPr>
            <w:tcW w:w="5941" w:type="dxa"/>
          </w:tcPr>
          <w:p w:rsidR="003E572C" w:rsidRPr="008349B0" w:rsidRDefault="004E3DAA" w:rsidP="003E572C">
            <w:pPr>
              <w:pStyle w:val="TableParagraph"/>
            </w:pPr>
            <w:r w:rsidRPr="008349B0">
              <w:t xml:space="preserve">Klub INTEREDU </w:t>
            </w:r>
          </w:p>
        </w:tc>
      </w:tr>
    </w:tbl>
    <w:p w:rsidR="00512531" w:rsidRDefault="00512531">
      <w:pPr>
        <w:pStyle w:val="Zkladntext"/>
        <w:rPr>
          <w:sz w:val="24"/>
        </w:rPr>
      </w:pPr>
    </w:p>
    <w:p w:rsidR="00512531" w:rsidRPr="008349B0" w:rsidRDefault="00512531">
      <w:pPr>
        <w:pStyle w:val="Zkladntext"/>
        <w:spacing w:before="7"/>
        <w:rPr>
          <w:sz w:val="23"/>
        </w:rPr>
      </w:pPr>
    </w:p>
    <w:p w:rsidR="00512531" w:rsidRPr="008349B0" w:rsidRDefault="00451318">
      <w:pPr>
        <w:ind w:left="2391" w:right="2592"/>
        <w:jc w:val="center"/>
        <w:rPr>
          <w:b/>
          <w:sz w:val="24"/>
        </w:rPr>
      </w:pPr>
      <w:r w:rsidRPr="008349B0">
        <w:rPr>
          <w:b/>
          <w:sz w:val="24"/>
        </w:rPr>
        <w:t>PREZENČNÁ LISTINA</w:t>
      </w:r>
    </w:p>
    <w:p w:rsidR="00FD69D9" w:rsidRDefault="00FD69D9">
      <w:pPr>
        <w:pStyle w:val="Zkladntext"/>
        <w:spacing w:before="1"/>
        <w:ind w:left="216"/>
      </w:pPr>
    </w:p>
    <w:p w:rsidR="00512531" w:rsidRPr="008349B0" w:rsidRDefault="00451318">
      <w:pPr>
        <w:pStyle w:val="Zkladntext"/>
        <w:spacing w:before="1"/>
        <w:ind w:left="216"/>
      </w:pPr>
      <w:r w:rsidRPr="008349B0">
        <w:t>Miesto konania</w:t>
      </w:r>
      <w:r w:rsidR="00FD69D9">
        <w:t xml:space="preserve"> </w:t>
      </w:r>
      <w:r w:rsidRPr="008349B0">
        <w:t>stretnutia:</w:t>
      </w:r>
      <w:r w:rsidR="004E3DAA" w:rsidRPr="008349B0">
        <w:t xml:space="preserve"> </w:t>
      </w:r>
      <w:r w:rsidR="00550D84">
        <w:t xml:space="preserve">Učebňa FYZ </w:t>
      </w:r>
      <w:r w:rsidR="00FD69D9">
        <w:t xml:space="preserve"> </w:t>
      </w:r>
      <w:r w:rsidR="004E3DAA" w:rsidRPr="008349B0">
        <w:t xml:space="preserve"> </w:t>
      </w:r>
    </w:p>
    <w:p w:rsidR="00512531" w:rsidRPr="008349B0" w:rsidRDefault="00512531">
      <w:pPr>
        <w:pStyle w:val="Zkladntext"/>
        <w:spacing w:before="8"/>
      </w:pPr>
    </w:p>
    <w:p w:rsidR="00512531" w:rsidRPr="008349B0" w:rsidRDefault="00451318">
      <w:pPr>
        <w:pStyle w:val="Zkladntext"/>
        <w:ind w:left="216"/>
      </w:pPr>
      <w:r w:rsidRPr="008349B0">
        <w:t>Dátum konania</w:t>
      </w:r>
      <w:r w:rsidR="008349B0">
        <w:t xml:space="preserve"> </w:t>
      </w:r>
      <w:r w:rsidRPr="008349B0">
        <w:t>stretnutia:</w:t>
      </w:r>
      <w:r w:rsidR="008349B0">
        <w:t xml:space="preserve"> </w:t>
      </w:r>
      <w:r w:rsidR="00550D84">
        <w:t>05. 04</w:t>
      </w:r>
      <w:r w:rsidR="008C152E" w:rsidRPr="008349B0">
        <w:t>.</w:t>
      </w:r>
      <w:r w:rsidR="00550D84">
        <w:t xml:space="preserve"> 2022</w:t>
      </w:r>
    </w:p>
    <w:p w:rsidR="00512531" w:rsidRPr="008349B0" w:rsidRDefault="00512531">
      <w:pPr>
        <w:pStyle w:val="Zkladntext"/>
        <w:spacing w:before="8"/>
      </w:pPr>
    </w:p>
    <w:p w:rsidR="00512531" w:rsidRPr="008349B0" w:rsidRDefault="00451318">
      <w:pPr>
        <w:pStyle w:val="Zkladntext"/>
        <w:tabs>
          <w:tab w:val="left" w:pos="3756"/>
          <w:tab w:val="left" w:leader="dot" w:pos="4541"/>
        </w:tabs>
        <w:ind w:left="216"/>
      </w:pPr>
      <w:r w:rsidRPr="008349B0">
        <w:t>Trvanie</w:t>
      </w:r>
      <w:r w:rsidR="00237F79">
        <w:t xml:space="preserve"> </w:t>
      </w:r>
      <w:r w:rsidRPr="008349B0">
        <w:t>stretnutia:</w:t>
      </w:r>
      <w:r w:rsidR="008349B0">
        <w:t xml:space="preserve"> </w:t>
      </w:r>
      <w:r w:rsidR="004E3DAA" w:rsidRPr="008349B0">
        <w:t xml:space="preserve">od 14:25 do 16:25 </w:t>
      </w:r>
      <w:r w:rsidRPr="008349B0">
        <w:t>hod</w:t>
      </w:r>
      <w:r w:rsidR="004E3DAA" w:rsidRPr="008349B0">
        <w:t xml:space="preserve">. </w:t>
      </w:r>
    </w:p>
    <w:p w:rsidR="00512531" w:rsidRPr="008349B0" w:rsidRDefault="00512531">
      <w:pPr>
        <w:pStyle w:val="Zkladntext"/>
      </w:pPr>
    </w:p>
    <w:p w:rsidR="00512531" w:rsidRPr="008349B0" w:rsidRDefault="00512531">
      <w:pPr>
        <w:pStyle w:val="Zkladntext"/>
        <w:spacing w:before="4"/>
      </w:pPr>
    </w:p>
    <w:p w:rsidR="00512531" w:rsidRPr="008349B0" w:rsidRDefault="00451318">
      <w:pPr>
        <w:pStyle w:val="Zkladntext"/>
        <w:spacing w:before="1"/>
        <w:ind w:left="216"/>
      </w:pPr>
      <w:r w:rsidRPr="008349B0">
        <w:t>Zoznam účastníkov/členov pedagogického klubu:</w:t>
      </w:r>
    </w:p>
    <w:p w:rsidR="00512531" w:rsidRPr="008349B0" w:rsidRDefault="00512531">
      <w:pPr>
        <w:pStyle w:val="Zkladntext"/>
        <w:spacing w:before="8" w:after="1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3419"/>
        <w:gridCol w:w="2552"/>
        <w:gridCol w:w="2697"/>
      </w:tblGrid>
      <w:tr w:rsidR="00512531" w:rsidRPr="008349B0" w:rsidTr="008349B0">
        <w:trPr>
          <w:trHeight w:val="510"/>
        </w:trPr>
        <w:tc>
          <w:tcPr>
            <w:tcW w:w="545" w:type="dxa"/>
          </w:tcPr>
          <w:p w:rsidR="00512531" w:rsidRPr="008349B0" w:rsidRDefault="004E3DAA">
            <w:pPr>
              <w:pStyle w:val="TableParagraph"/>
              <w:spacing w:before="1"/>
              <w:ind w:left="69"/>
            </w:pPr>
            <w:r w:rsidRPr="008349B0">
              <w:t>Č.</w:t>
            </w:r>
            <w:bookmarkStart w:id="0" w:name="_GoBack"/>
            <w:bookmarkEnd w:id="0"/>
          </w:p>
        </w:tc>
        <w:tc>
          <w:tcPr>
            <w:tcW w:w="3419" w:type="dxa"/>
          </w:tcPr>
          <w:p w:rsidR="00512531" w:rsidRPr="008349B0" w:rsidRDefault="00451318">
            <w:pPr>
              <w:pStyle w:val="TableParagraph"/>
              <w:spacing w:before="1"/>
              <w:ind w:left="69"/>
            </w:pPr>
            <w:r w:rsidRPr="008349B0">
              <w:t>Meno a priezvisko</w:t>
            </w:r>
          </w:p>
        </w:tc>
        <w:tc>
          <w:tcPr>
            <w:tcW w:w="2552" w:type="dxa"/>
          </w:tcPr>
          <w:p w:rsidR="00512531" w:rsidRPr="008349B0" w:rsidRDefault="00451318">
            <w:pPr>
              <w:pStyle w:val="TableParagraph"/>
              <w:spacing w:before="1"/>
              <w:ind w:left="71"/>
            </w:pPr>
            <w:r w:rsidRPr="008349B0">
              <w:t>Podpis</w:t>
            </w:r>
          </w:p>
        </w:tc>
        <w:tc>
          <w:tcPr>
            <w:tcW w:w="2697" w:type="dxa"/>
          </w:tcPr>
          <w:p w:rsidR="00512531" w:rsidRPr="008349B0" w:rsidRDefault="00451318">
            <w:pPr>
              <w:pStyle w:val="TableParagraph"/>
              <w:spacing w:before="1"/>
              <w:ind w:left="71"/>
            </w:pPr>
            <w:r w:rsidRPr="008349B0">
              <w:t>Inštitúcia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1.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PaedDr. Zuzana </w:t>
            </w:r>
            <w:proofErr w:type="spellStart"/>
            <w:r w:rsidRPr="008349B0">
              <w:t>Čerkalová</w:t>
            </w:r>
            <w:proofErr w:type="spellEnd"/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Gymnázium sv. Jána Pavla II. 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2.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RNDr. Ondrej Kapusta, PhD.</w:t>
            </w:r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Gymnázium sv. Jána Pavla II.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3.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Mgr. Ing. Zuzana </w:t>
            </w:r>
            <w:proofErr w:type="spellStart"/>
            <w:r w:rsidRPr="008349B0">
              <w:t>Mikulíková</w:t>
            </w:r>
            <w:proofErr w:type="spellEnd"/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Gymnázium sv. Jána Pavla II.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4.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Mgr. Adela </w:t>
            </w:r>
            <w:proofErr w:type="spellStart"/>
            <w:r w:rsidRPr="008349B0">
              <w:t>Trusková</w:t>
            </w:r>
            <w:proofErr w:type="spellEnd"/>
            <w:r w:rsidRPr="008349B0">
              <w:t xml:space="preserve">, PhD. </w:t>
            </w:r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Gymnázium sv. Jána Pavla II.</w:t>
            </w:r>
          </w:p>
        </w:tc>
      </w:tr>
    </w:tbl>
    <w:p w:rsidR="00FD69D9" w:rsidRDefault="00FD69D9" w:rsidP="00FD69D9">
      <w:pPr>
        <w:rPr>
          <w:sz w:val="20"/>
        </w:rPr>
        <w:sectPr w:rsidR="00FD69D9">
          <w:pgSz w:w="11910" w:h="16840"/>
          <w:pgMar w:top="1320" w:right="1000" w:bottom="280" w:left="1200" w:header="708" w:footer="708" w:gutter="0"/>
          <w:cols w:space="708"/>
        </w:sectPr>
      </w:pPr>
    </w:p>
    <w:p w:rsidR="00512531" w:rsidRDefault="00512531" w:rsidP="00CA4A22">
      <w:pPr>
        <w:pStyle w:val="Zkladntext"/>
        <w:spacing w:before="11"/>
        <w:rPr>
          <w:rFonts w:ascii="Carlito"/>
          <w:sz w:val="14"/>
        </w:rPr>
      </w:pPr>
    </w:p>
    <w:sectPr w:rsidR="00512531" w:rsidSect="00512531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6D2"/>
    <w:multiLevelType w:val="hybridMultilevel"/>
    <w:tmpl w:val="2D243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3C55"/>
    <w:multiLevelType w:val="hybridMultilevel"/>
    <w:tmpl w:val="6DFA8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24868"/>
    <w:multiLevelType w:val="hybridMultilevel"/>
    <w:tmpl w:val="AF6E959C"/>
    <w:lvl w:ilvl="0" w:tplc="2E40D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921"/>
    <w:multiLevelType w:val="hybridMultilevel"/>
    <w:tmpl w:val="2388697C"/>
    <w:lvl w:ilvl="0" w:tplc="EE62C1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F7A"/>
    <w:multiLevelType w:val="hybridMultilevel"/>
    <w:tmpl w:val="A27E3BC2"/>
    <w:lvl w:ilvl="0" w:tplc="D9C61F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D6FE9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B696D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270B9"/>
    <w:multiLevelType w:val="hybridMultilevel"/>
    <w:tmpl w:val="AE3CA1C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D5E"/>
    <w:multiLevelType w:val="hybridMultilevel"/>
    <w:tmpl w:val="7B26C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24BB"/>
    <w:multiLevelType w:val="hybridMultilevel"/>
    <w:tmpl w:val="90628816"/>
    <w:lvl w:ilvl="0" w:tplc="26BECA0E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22C6539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44D88E9E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D06C42B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38B87660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D50A58F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8FEA8732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1EEC1B4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BDC230C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0">
    <w:nsid w:val="340567EA"/>
    <w:multiLevelType w:val="hybridMultilevel"/>
    <w:tmpl w:val="5210AF10"/>
    <w:lvl w:ilvl="0" w:tplc="974A6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C5883"/>
    <w:multiLevelType w:val="hybridMultilevel"/>
    <w:tmpl w:val="6D34DF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32409"/>
    <w:multiLevelType w:val="hybridMultilevel"/>
    <w:tmpl w:val="95AC5ABC"/>
    <w:lvl w:ilvl="0" w:tplc="A7C0EFA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A122B"/>
    <w:multiLevelType w:val="hybridMultilevel"/>
    <w:tmpl w:val="3894E130"/>
    <w:lvl w:ilvl="0" w:tplc="3848ACD6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D356AE1"/>
    <w:multiLevelType w:val="hybridMultilevel"/>
    <w:tmpl w:val="BB44BBD2"/>
    <w:lvl w:ilvl="0" w:tplc="F3A22332"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5">
    <w:nsid w:val="3E2844D9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065D7"/>
    <w:multiLevelType w:val="hybridMultilevel"/>
    <w:tmpl w:val="86D629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C344C"/>
    <w:multiLevelType w:val="hybridMultilevel"/>
    <w:tmpl w:val="FB8E1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C7927"/>
    <w:multiLevelType w:val="multilevel"/>
    <w:tmpl w:val="4864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B720C"/>
    <w:multiLevelType w:val="hybridMultilevel"/>
    <w:tmpl w:val="EE862234"/>
    <w:lvl w:ilvl="0" w:tplc="16D2F9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679EF"/>
    <w:multiLevelType w:val="hybridMultilevel"/>
    <w:tmpl w:val="AEFC9BEC"/>
    <w:lvl w:ilvl="0" w:tplc="08D670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D076F"/>
    <w:multiLevelType w:val="hybridMultilevel"/>
    <w:tmpl w:val="A0BA9E32"/>
    <w:lvl w:ilvl="0" w:tplc="F10AB7E4">
      <w:start w:val="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25C6F"/>
    <w:multiLevelType w:val="hybridMultilevel"/>
    <w:tmpl w:val="1EE220F0"/>
    <w:lvl w:ilvl="0" w:tplc="F59C0F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226E1"/>
    <w:multiLevelType w:val="hybridMultilevel"/>
    <w:tmpl w:val="9000CD4C"/>
    <w:lvl w:ilvl="0" w:tplc="06C86192">
      <w:start w:val="3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830B6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53037"/>
    <w:multiLevelType w:val="hybridMultilevel"/>
    <w:tmpl w:val="CD20C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C0609"/>
    <w:multiLevelType w:val="hybridMultilevel"/>
    <w:tmpl w:val="A8AE9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C55FE"/>
    <w:multiLevelType w:val="hybridMultilevel"/>
    <w:tmpl w:val="9B80010A"/>
    <w:lvl w:ilvl="0" w:tplc="1926362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7259B1"/>
    <w:multiLevelType w:val="hybridMultilevel"/>
    <w:tmpl w:val="497465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9B3179"/>
    <w:multiLevelType w:val="multilevel"/>
    <w:tmpl w:val="4E52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C71B19"/>
    <w:multiLevelType w:val="hybridMultilevel"/>
    <w:tmpl w:val="C060A676"/>
    <w:lvl w:ilvl="0" w:tplc="1742C29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35655"/>
    <w:multiLevelType w:val="hybridMultilevel"/>
    <w:tmpl w:val="9B860C88"/>
    <w:lvl w:ilvl="0" w:tplc="10B2BF32">
      <w:start w:val="12"/>
      <w:numFmt w:val="decimal"/>
      <w:lvlText w:val="%1."/>
      <w:lvlJc w:val="left"/>
      <w:pPr>
        <w:ind w:left="1322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1EE7C54">
      <w:numFmt w:val="bullet"/>
      <w:lvlText w:val="•"/>
      <w:lvlJc w:val="left"/>
      <w:pPr>
        <w:ind w:left="2168" w:hanging="754"/>
      </w:pPr>
      <w:rPr>
        <w:rFonts w:hint="default"/>
        <w:lang w:val="sk-SK" w:eastAsia="en-US" w:bidi="ar-SA"/>
      </w:rPr>
    </w:lvl>
    <w:lvl w:ilvl="2" w:tplc="03BA7652">
      <w:numFmt w:val="bullet"/>
      <w:lvlText w:val="•"/>
      <w:lvlJc w:val="left"/>
      <w:pPr>
        <w:ind w:left="3005" w:hanging="754"/>
      </w:pPr>
      <w:rPr>
        <w:rFonts w:hint="default"/>
        <w:lang w:val="sk-SK" w:eastAsia="en-US" w:bidi="ar-SA"/>
      </w:rPr>
    </w:lvl>
    <w:lvl w:ilvl="3" w:tplc="B72CBDCE">
      <w:numFmt w:val="bullet"/>
      <w:lvlText w:val="•"/>
      <w:lvlJc w:val="left"/>
      <w:pPr>
        <w:ind w:left="3841" w:hanging="754"/>
      </w:pPr>
      <w:rPr>
        <w:rFonts w:hint="default"/>
        <w:lang w:val="sk-SK" w:eastAsia="en-US" w:bidi="ar-SA"/>
      </w:rPr>
    </w:lvl>
    <w:lvl w:ilvl="4" w:tplc="2988CEC6">
      <w:numFmt w:val="bullet"/>
      <w:lvlText w:val="•"/>
      <w:lvlJc w:val="left"/>
      <w:pPr>
        <w:ind w:left="4678" w:hanging="754"/>
      </w:pPr>
      <w:rPr>
        <w:rFonts w:hint="default"/>
        <w:lang w:val="sk-SK" w:eastAsia="en-US" w:bidi="ar-SA"/>
      </w:rPr>
    </w:lvl>
    <w:lvl w:ilvl="5" w:tplc="165E848E">
      <w:numFmt w:val="bullet"/>
      <w:lvlText w:val="•"/>
      <w:lvlJc w:val="left"/>
      <w:pPr>
        <w:ind w:left="5515" w:hanging="754"/>
      </w:pPr>
      <w:rPr>
        <w:rFonts w:hint="default"/>
        <w:lang w:val="sk-SK" w:eastAsia="en-US" w:bidi="ar-SA"/>
      </w:rPr>
    </w:lvl>
    <w:lvl w:ilvl="6" w:tplc="9A8ED684">
      <w:numFmt w:val="bullet"/>
      <w:lvlText w:val="•"/>
      <w:lvlJc w:val="left"/>
      <w:pPr>
        <w:ind w:left="6351" w:hanging="754"/>
      </w:pPr>
      <w:rPr>
        <w:rFonts w:hint="default"/>
        <w:lang w:val="sk-SK" w:eastAsia="en-US" w:bidi="ar-SA"/>
      </w:rPr>
    </w:lvl>
    <w:lvl w:ilvl="7" w:tplc="083EA9B8">
      <w:numFmt w:val="bullet"/>
      <w:lvlText w:val="•"/>
      <w:lvlJc w:val="left"/>
      <w:pPr>
        <w:ind w:left="7188" w:hanging="754"/>
      </w:pPr>
      <w:rPr>
        <w:rFonts w:hint="default"/>
        <w:lang w:val="sk-SK" w:eastAsia="en-US" w:bidi="ar-SA"/>
      </w:rPr>
    </w:lvl>
    <w:lvl w:ilvl="8" w:tplc="96DE5960">
      <w:numFmt w:val="bullet"/>
      <w:lvlText w:val="•"/>
      <w:lvlJc w:val="left"/>
      <w:pPr>
        <w:ind w:left="8025" w:hanging="754"/>
      </w:pPr>
      <w:rPr>
        <w:rFonts w:hint="default"/>
        <w:lang w:val="sk-SK" w:eastAsia="en-US" w:bidi="ar-SA"/>
      </w:rPr>
    </w:lvl>
  </w:abstractNum>
  <w:abstractNum w:abstractNumId="32">
    <w:nsid w:val="7DDC22B5"/>
    <w:multiLevelType w:val="hybridMultilevel"/>
    <w:tmpl w:val="A9E2E7AC"/>
    <w:lvl w:ilvl="0" w:tplc="3D7E95C2">
      <w:start w:val="1"/>
      <w:numFmt w:val="bullet"/>
      <w:pStyle w:val="tlSodrkami11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"/>
  </w:num>
  <w:num w:numId="4">
    <w:abstractNumId w:val="18"/>
  </w:num>
  <w:num w:numId="5">
    <w:abstractNumId w:val="29"/>
  </w:num>
  <w:num w:numId="6">
    <w:abstractNumId w:val="30"/>
  </w:num>
  <w:num w:numId="7">
    <w:abstractNumId w:val="12"/>
  </w:num>
  <w:num w:numId="8">
    <w:abstractNumId w:val="17"/>
  </w:num>
  <w:num w:numId="9">
    <w:abstractNumId w:val="32"/>
  </w:num>
  <w:num w:numId="1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6"/>
  </w:num>
  <w:num w:numId="13">
    <w:abstractNumId w:val="0"/>
  </w:num>
  <w:num w:numId="14">
    <w:abstractNumId w:val="28"/>
  </w:num>
  <w:num w:numId="15">
    <w:abstractNumId w:val="11"/>
  </w:num>
  <w:num w:numId="16">
    <w:abstractNumId w:val="16"/>
  </w:num>
  <w:num w:numId="17">
    <w:abstractNumId w:val="4"/>
  </w:num>
  <w:num w:numId="18">
    <w:abstractNumId w:val="10"/>
  </w:num>
  <w:num w:numId="19">
    <w:abstractNumId w:val="13"/>
  </w:num>
  <w:num w:numId="20">
    <w:abstractNumId w:val="24"/>
  </w:num>
  <w:num w:numId="21">
    <w:abstractNumId w:val="23"/>
  </w:num>
  <w:num w:numId="22">
    <w:abstractNumId w:val="15"/>
  </w:num>
  <w:num w:numId="23">
    <w:abstractNumId w:val="20"/>
  </w:num>
  <w:num w:numId="24">
    <w:abstractNumId w:val="5"/>
  </w:num>
  <w:num w:numId="25">
    <w:abstractNumId w:val="25"/>
  </w:num>
  <w:num w:numId="26">
    <w:abstractNumId w:val="27"/>
  </w:num>
  <w:num w:numId="27">
    <w:abstractNumId w:val="3"/>
  </w:num>
  <w:num w:numId="28">
    <w:abstractNumId w:val="22"/>
  </w:num>
  <w:num w:numId="29">
    <w:abstractNumId w:val="6"/>
  </w:num>
  <w:num w:numId="30">
    <w:abstractNumId w:val="8"/>
  </w:num>
  <w:num w:numId="31">
    <w:abstractNumId w:val="21"/>
  </w:num>
  <w:num w:numId="32">
    <w:abstractNumId w:val="7"/>
  </w:num>
  <w:num w:numId="33">
    <w:abstractNumId w:val="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2531"/>
    <w:rsid w:val="0003189F"/>
    <w:rsid w:val="000E47ED"/>
    <w:rsid w:val="00106FD4"/>
    <w:rsid w:val="00135DFB"/>
    <w:rsid w:val="00154CD0"/>
    <w:rsid w:val="00154F57"/>
    <w:rsid w:val="001573A8"/>
    <w:rsid w:val="001B2335"/>
    <w:rsid w:val="001D20E1"/>
    <w:rsid w:val="001D6666"/>
    <w:rsid w:val="00212343"/>
    <w:rsid w:val="00226146"/>
    <w:rsid w:val="00237F79"/>
    <w:rsid w:val="00244424"/>
    <w:rsid w:val="00275AA6"/>
    <w:rsid w:val="00276674"/>
    <w:rsid w:val="00293123"/>
    <w:rsid w:val="002A34E6"/>
    <w:rsid w:val="002A7923"/>
    <w:rsid w:val="002B5FE6"/>
    <w:rsid w:val="002C3E8E"/>
    <w:rsid w:val="002D4516"/>
    <w:rsid w:val="002F0FBE"/>
    <w:rsid w:val="00353C6B"/>
    <w:rsid w:val="003953C6"/>
    <w:rsid w:val="003A2F21"/>
    <w:rsid w:val="003C6B4E"/>
    <w:rsid w:val="003D2DDA"/>
    <w:rsid w:val="003E572C"/>
    <w:rsid w:val="00416797"/>
    <w:rsid w:val="00433D57"/>
    <w:rsid w:val="00442241"/>
    <w:rsid w:val="00451318"/>
    <w:rsid w:val="004869AB"/>
    <w:rsid w:val="00495CAC"/>
    <w:rsid w:val="004C7A19"/>
    <w:rsid w:val="004D4D66"/>
    <w:rsid w:val="004E3DAA"/>
    <w:rsid w:val="004F13E4"/>
    <w:rsid w:val="00512531"/>
    <w:rsid w:val="00536B78"/>
    <w:rsid w:val="00550D84"/>
    <w:rsid w:val="005735E8"/>
    <w:rsid w:val="005B7D85"/>
    <w:rsid w:val="005D7718"/>
    <w:rsid w:val="00621A76"/>
    <w:rsid w:val="00643D28"/>
    <w:rsid w:val="00663C1C"/>
    <w:rsid w:val="0068297D"/>
    <w:rsid w:val="006B1E0E"/>
    <w:rsid w:val="006F67C3"/>
    <w:rsid w:val="00790A0B"/>
    <w:rsid w:val="007B1400"/>
    <w:rsid w:val="007C228A"/>
    <w:rsid w:val="007D6371"/>
    <w:rsid w:val="007F0A53"/>
    <w:rsid w:val="008022FE"/>
    <w:rsid w:val="008349B0"/>
    <w:rsid w:val="00844979"/>
    <w:rsid w:val="00863C59"/>
    <w:rsid w:val="008C152E"/>
    <w:rsid w:val="008D0C91"/>
    <w:rsid w:val="008F6103"/>
    <w:rsid w:val="00920CC4"/>
    <w:rsid w:val="009529E6"/>
    <w:rsid w:val="009F493F"/>
    <w:rsid w:val="00A0095E"/>
    <w:rsid w:val="00A50639"/>
    <w:rsid w:val="00A5660D"/>
    <w:rsid w:val="00AA1006"/>
    <w:rsid w:val="00AC4566"/>
    <w:rsid w:val="00AF26F3"/>
    <w:rsid w:val="00AF4B2E"/>
    <w:rsid w:val="00B333B5"/>
    <w:rsid w:val="00BC185A"/>
    <w:rsid w:val="00BC3148"/>
    <w:rsid w:val="00BD0FDB"/>
    <w:rsid w:val="00C04C6A"/>
    <w:rsid w:val="00C308E9"/>
    <w:rsid w:val="00C32876"/>
    <w:rsid w:val="00CA4A22"/>
    <w:rsid w:val="00CB4AC2"/>
    <w:rsid w:val="00D01A45"/>
    <w:rsid w:val="00D12812"/>
    <w:rsid w:val="00D17608"/>
    <w:rsid w:val="00D51A29"/>
    <w:rsid w:val="00D81D62"/>
    <w:rsid w:val="00D907DE"/>
    <w:rsid w:val="00DF3477"/>
    <w:rsid w:val="00E06950"/>
    <w:rsid w:val="00E241FF"/>
    <w:rsid w:val="00E25863"/>
    <w:rsid w:val="00E36955"/>
    <w:rsid w:val="00E4572F"/>
    <w:rsid w:val="00E74934"/>
    <w:rsid w:val="00E7608F"/>
    <w:rsid w:val="00E90504"/>
    <w:rsid w:val="00EB6FDF"/>
    <w:rsid w:val="00F00112"/>
    <w:rsid w:val="00F121EF"/>
    <w:rsid w:val="00F232AB"/>
    <w:rsid w:val="00F33D23"/>
    <w:rsid w:val="00F61663"/>
    <w:rsid w:val="00F760AC"/>
    <w:rsid w:val="00FC34C7"/>
    <w:rsid w:val="00FC498D"/>
    <w:rsid w:val="00FD3E74"/>
    <w:rsid w:val="00FD69D9"/>
    <w:rsid w:val="00FF20DF"/>
    <w:rsid w:val="00FF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12531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rsid w:val="00353C6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D4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12531"/>
  </w:style>
  <w:style w:type="paragraph" w:customStyle="1" w:styleId="Nadpis11">
    <w:name w:val="Nadpis 11"/>
    <w:basedOn w:val="Normlny"/>
    <w:uiPriority w:val="1"/>
    <w:qFormat/>
    <w:rsid w:val="00512531"/>
    <w:pPr>
      <w:spacing w:before="89"/>
      <w:ind w:left="216"/>
      <w:outlineLvl w:val="1"/>
    </w:pPr>
    <w:rPr>
      <w:b/>
      <w:bCs/>
      <w:sz w:val="28"/>
      <w:szCs w:val="28"/>
    </w:rPr>
  </w:style>
  <w:style w:type="paragraph" w:customStyle="1" w:styleId="Nadpis21">
    <w:name w:val="Nadpis 21"/>
    <w:basedOn w:val="Normlny"/>
    <w:uiPriority w:val="1"/>
    <w:qFormat/>
    <w:rsid w:val="00512531"/>
    <w:pPr>
      <w:spacing w:before="91"/>
      <w:ind w:left="1330" w:hanging="754"/>
      <w:outlineLvl w:val="2"/>
    </w:pPr>
    <w:rPr>
      <w:b/>
      <w:bCs/>
    </w:rPr>
  </w:style>
  <w:style w:type="paragraph" w:styleId="Odsekzoznamu">
    <w:name w:val="List Paragraph"/>
    <w:basedOn w:val="Normlny"/>
    <w:uiPriority w:val="34"/>
    <w:qFormat/>
    <w:rsid w:val="00512531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512531"/>
  </w:style>
  <w:style w:type="paragraph" w:styleId="Textbubliny">
    <w:name w:val="Balloon Text"/>
    <w:basedOn w:val="Normlny"/>
    <w:link w:val="TextbublinyChar"/>
    <w:uiPriority w:val="99"/>
    <w:semiHidden/>
    <w:unhideWhenUsed/>
    <w:rsid w:val="008449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979"/>
    <w:rPr>
      <w:rFonts w:ascii="Tahoma" w:eastAsia="Times New Roman" w:hAnsi="Tahoma" w:cs="Tahoma"/>
      <w:sz w:val="16"/>
      <w:szCs w:val="16"/>
      <w:lang w:val="sk-SK"/>
    </w:rPr>
  </w:style>
  <w:style w:type="table" w:styleId="Mriekatabuky">
    <w:name w:val="Table Grid"/>
    <w:basedOn w:val="Normlnatabuka"/>
    <w:uiPriority w:val="59"/>
    <w:rsid w:val="002B5F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433D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3D57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53C6B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D4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paragraph" w:customStyle="1" w:styleId="tlSodrkami11pt">
    <w:name w:val="Štýl S odrážkami 11 pt"/>
    <w:basedOn w:val="Normlny"/>
    <w:rsid w:val="002D4516"/>
    <w:pPr>
      <w:widowControl/>
      <w:numPr>
        <w:numId w:val="9"/>
      </w:numPr>
      <w:autoSpaceDE/>
      <w:autoSpaceDN/>
      <w:spacing w:line="360" w:lineRule="auto"/>
    </w:pPr>
    <w:rPr>
      <w:rFonts w:ascii="Arial" w:eastAsia="Calibri" w:hAnsi="Arial"/>
      <w:sz w:val="24"/>
    </w:rPr>
  </w:style>
  <w:style w:type="paragraph" w:customStyle="1" w:styleId="Default">
    <w:name w:val="Default"/>
    <w:rsid w:val="002D451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D4D66"/>
    <w:rPr>
      <w:color w:val="0000FF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1"/>
    <w:rsid w:val="00293123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D0FD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lang w:val="en-US" w:bidi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BD0FDB"/>
    <w:rPr>
      <w:rFonts w:eastAsiaTheme="minorEastAs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ympuo.edupage.org/text/?text=text/text104&amp;subpage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B9EF-D7D2-4911-935A-CA911C71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6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</cp:lastModifiedBy>
  <cp:revision>61</cp:revision>
  <cp:lastPrinted>2022-04-05T12:55:00Z</cp:lastPrinted>
  <dcterms:created xsi:type="dcterms:W3CDTF">2020-02-12T11:07:00Z</dcterms:created>
  <dcterms:modified xsi:type="dcterms:W3CDTF">2022-05-04T19:47:00Z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