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4D" w:rsidRDefault="004C595A">
      <w:r>
        <w:rPr>
          <w:noProof/>
        </w:rPr>
        <w:drawing>
          <wp:inline distT="0" distB="0" distL="0" distR="0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62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64D" w:rsidRDefault="004C59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Správa</w:t>
      </w:r>
      <w:r w:rsidR="00FF6F44">
        <w:rPr>
          <w:rFonts w:ascii="Times New Roman" w:eastAsia="Times New Roman" w:hAnsi="Times New Roman" w:cs="Times New Roman"/>
          <w:b/>
          <w:sz w:val="28"/>
          <w:szCs w:val="28"/>
        </w:rPr>
        <w:t xml:space="preserve"> o činnosti pedagogického klubu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164D" w:rsidRDefault="004D42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6"/>
        <w:gridCol w:w="4606"/>
      </w:tblGrid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  <w:r w:rsidR="00824F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05164D" w:rsidRDefault="004C59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05164D" w:rsidRDefault="00A8494F" w:rsidP="00A8494F">
            <w:pPr>
              <w:tabs>
                <w:tab w:val="left" w:pos="4007"/>
              </w:tabs>
              <w:spacing w:after="0" w:line="240" w:lineRule="auto"/>
            </w:pPr>
            <w:r>
              <w:t>04</w:t>
            </w:r>
            <w:r w:rsidR="00FB5A60">
              <w:t>.</w:t>
            </w:r>
            <w:r>
              <w:t>04</w:t>
            </w:r>
            <w:r w:rsidR="00FB5A60">
              <w:t>.</w:t>
            </w:r>
            <w:r w:rsidR="00B574AB">
              <w:t>2022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05164D" w:rsidRDefault="00176CCE" w:rsidP="000669B5">
            <w:pPr>
              <w:spacing w:after="0" w:line="240" w:lineRule="auto"/>
            </w:pPr>
            <w:proofErr w:type="spellStart"/>
            <w:r>
              <w:t>Online</w:t>
            </w:r>
            <w:proofErr w:type="spellEnd"/>
            <w:r>
              <w:t xml:space="preserve"> cez MS </w:t>
            </w:r>
            <w:proofErr w:type="spellStart"/>
            <w:r>
              <w:t>Teams</w:t>
            </w:r>
            <w:proofErr w:type="spellEnd"/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Madiová</w:t>
            </w:r>
            <w:proofErr w:type="spellEnd"/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05164D" w:rsidRDefault="002B4B44">
            <w:pPr>
              <w:tabs>
                <w:tab w:val="left" w:pos="4007"/>
              </w:tabs>
              <w:spacing w:after="0" w:line="240" w:lineRule="auto"/>
            </w:pPr>
            <w:r>
              <w:t xml:space="preserve"> </w:t>
            </w:r>
          </w:p>
        </w:tc>
      </w:tr>
    </w:tbl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67"/>
      </w:tblGrid>
      <w:tr w:rsidR="0005164D" w:rsidTr="001C7FD6">
        <w:trPr>
          <w:trHeight w:val="1853"/>
        </w:trPr>
        <w:tc>
          <w:tcPr>
            <w:tcW w:w="916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05164D" w:rsidRPr="00667BFB" w:rsidRDefault="009143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</w:p>
          <w:p w:rsidR="008F071D" w:rsidRPr="008F071D" w:rsidRDefault="004C59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Kľúčové slová</w:t>
            </w:r>
            <w:r w:rsidRPr="008F071D">
              <w:rPr>
                <w:rFonts w:ascii="Times New Roman" w:eastAsia="Times New Roman" w:hAnsi="Times New Roman" w:cs="Times New Roman"/>
                <w:b/>
              </w:rPr>
              <w:t>:</w:t>
            </w:r>
            <w:r w:rsidRPr="008F071D">
              <w:rPr>
                <w:rFonts w:ascii="Times New Roman" w:hAnsi="Times New Roman" w:cs="Times New Roman"/>
              </w:rPr>
              <w:t xml:space="preserve"> </w:t>
            </w:r>
            <w:r w:rsidR="00A8494F">
              <w:rPr>
                <w:rFonts w:ascii="Times New Roman" w:hAnsi="Times New Roman" w:cs="Times New Roman"/>
              </w:rPr>
              <w:t>hodnotenie</w:t>
            </w:r>
            <w:r w:rsidR="00895D4F">
              <w:rPr>
                <w:rFonts w:ascii="Times New Roman" w:hAnsi="Times New Roman" w:cs="Times New Roman"/>
              </w:rPr>
              <w:t xml:space="preserve">, </w:t>
            </w:r>
            <w:r w:rsidR="00A8494F">
              <w:rPr>
                <w:rFonts w:ascii="Times New Roman" w:hAnsi="Times New Roman" w:cs="Times New Roman"/>
              </w:rPr>
              <w:t>Metodický pokyn 21/2011, výmena skúseností s hodnotením žiakov</w:t>
            </w:r>
          </w:p>
          <w:p w:rsidR="008F071D" w:rsidRPr="008F071D" w:rsidRDefault="008F07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64D" w:rsidRDefault="00C1746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</w:t>
            </w:r>
            <w:r w:rsidR="00A8494F">
              <w:rPr>
                <w:rFonts w:ascii="Times New Roman" w:eastAsia="Times New Roman" w:hAnsi="Times New Roman" w:cs="Times New Roman"/>
              </w:rPr>
              <w:t>pätnástom stretnutí p</w:t>
            </w:r>
            <w:r w:rsidR="00576CF7" w:rsidRPr="00DF2AB7">
              <w:rPr>
                <w:rFonts w:ascii="Times New Roman" w:eastAsia="Times New Roman" w:hAnsi="Times New Roman" w:cs="Times New Roman"/>
              </w:rPr>
              <w:t>edagogického Klubu j</w:t>
            </w:r>
            <w:r w:rsidR="004C595A" w:rsidRPr="00DF2AB7">
              <w:rPr>
                <w:rFonts w:ascii="Times New Roman" w:eastAsia="Times New Roman" w:hAnsi="Times New Roman" w:cs="Times New Roman"/>
              </w:rPr>
              <w:t>azyk</w:t>
            </w:r>
            <w:r w:rsidR="001A1BB4" w:rsidRPr="00DF2AB7">
              <w:rPr>
                <w:rFonts w:ascii="Times New Roman" w:eastAsia="Times New Roman" w:hAnsi="Times New Roman" w:cs="Times New Roman"/>
              </w:rPr>
              <w:t xml:space="preserve"> </w:t>
            </w:r>
            <w:r w:rsidR="004C595A" w:rsidRPr="00DF2AB7">
              <w:rPr>
                <w:rFonts w:ascii="Times New Roman" w:eastAsia="Times New Roman" w:hAnsi="Times New Roman" w:cs="Times New Roman"/>
              </w:rPr>
              <w:t xml:space="preserve">v školskom roku 2021/2022 sme </w:t>
            </w:r>
            <w:r w:rsidR="00517895" w:rsidRPr="00DF2AB7">
              <w:rPr>
                <w:rFonts w:ascii="Times New Roman" w:eastAsia="Times New Roman" w:hAnsi="Times New Roman" w:cs="Times New Roman"/>
              </w:rPr>
              <w:t>disku</w:t>
            </w:r>
            <w:r w:rsidR="00176CCE" w:rsidRPr="00DF2AB7">
              <w:rPr>
                <w:rFonts w:ascii="Times New Roman" w:eastAsia="Times New Roman" w:hAnsi="Times New Roman" w:cs="Times New Roman"/>
              </w:rPr>
              <w:t>tovali</w:t>
            </w:r>
            <w:r>
              <w:rPr>
                <w:rFonts w:ascii="Times New Roman" w:eastAsia="Times New Roman" w:hAnsi="Times New Roman" w:cs="Times New Roman"/>
              </w:rPr>
              <w:t xml:space="preserve"> o rôznych </w:t>
            </w:r>
            <w:r w:rsidR="00A8494F">
              <w:rPr>
                <w:rFonts w:ascii="Times New Roman" w:eastAsia="Times New Roman" w:hAnsi="Times New Roman" w:cs="Times New Roman"/>
              </w:rPr>
              <w:t>formách hodnotenia</w:t>
            </w:r>
            <w:r>
              <w:rPr>
                <w:rFonts w:ascii="Times New Roman" w:eastAsia="Times New Roman" w:hAnsi="Times New Roman" w:cs="Times New Roman"/>
              </w:rPr>
              <w:t xml:space="preserve"> vo vyučovacom procese</w:t>
            </w:r>
            <w:r w:rsidR="00907525">
              <w:rPr>
                <w:rFonts w:ascii="Times New Roman" w:eastAsia="Times New Roman" w:hAnsi="Times New Roman" w:cs="Times New Roman"/>
              </w:rPr>
              <w:t>.</w:t>
            </w: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 w:rsidRPr="001C7F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Aktivity </w:t>
            </w:r>
            <w:r w:rsidR="00A8494F">
              <w:rPr>
                <w:rFonts w:ascii="Times New Roman" w:eastAsia="Times New Roman" w:hAnsi="Times New Roman" w:cs="Times New Roman"/>
              </w:rPr>
              <w:t>pätnásteho</w:t>
            </w:r>
            <w:r>
              <w:rPr>
                <w:rFonts w:ascii="Times New Roman" w:eastAsia="Times New Roman" w:hAnsi="Times New Roman" w:cs="Times New Roman"/>
              </w:rPr>
              <w:t xml:space="preserve"> stretnutia:</w:t>
            </w:r>
          </w:p>
          <w:p w:rsidR="001C7FD6" w:rsidRDefault="00A8494F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 úvode stretnutia sme zhodnotili všetky spôsoby klasifikácie a hodnotenia žiakov počas vyučovacej hodiny</w:t>
            </w:r>
            <w:r w:rsidR="009D2189">
              <w:rPr>
                <w:rFonts w:ascii="Times New Roman" w:eastAsia="Times New Roman" w:hAnsi="Times New Roman" w:cs="Times New Roman"/>
              </w:rPr>
              <w:t>.</w:t>
            </w:r>
          </w:p>
          <w:p w:rsidR="00667BFB" w:rsidRPr="003D20FF" w:rsidRDefault="00A8494F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Prostredníctvom výmeny skúseností sme porovnali možnosti klasifikácie na všeobecno-vzdelávacích predmetoch</w:t>
            </w:r>
            <w:r w:rsidR="009D2189">
              <w:rPr>
                <w:rFonts w:ascii="Times New Roman" w:eastAsia="Times New Roman" w:hAnsi="Times New Roman" w:cs="Times New Roman"/>
              </w:rPr>
              <w:t>.</w:t>
            </w:r>
          </w:p>
          <w:p w:rsidR="001C7FD6" w:rsidRPr="003D20FF" w:rsidRDefault="00A8494F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Hľadali sme spôsoby ďalších možností klasifikácie.</w:t>
            </w:r>
          </w:p>
          <w:p w:rsidR="001C7FD6" w:rsidRDefault="00A8494F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Rozprávali sme o hodnotení žiakov so </w:t>
            </w:r>
            <w:r w:rsidR="00FB14A0">
              <w:rPr>
                <w:rFonts w:ascii="Times New Roman" w:eastAsia="Times New Roman" w:hAnsi="Times New Roman" w:cs="Times New Roman"/>
              </w:rPr>
              <w:t>ŠVVP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462A8" w:rsidRPr="003D20FF" w:rsidRDefault="00B462A8" w:rsidP="00B462A8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  <w:bookmarkStart w:id="1" w:name="_gjdgxs" w:colFirst="0" w:colLast="0"/>
            <w:bookmarkEnd w:id="1"/>
          </w:p>
          <w:p w:rsidR="001C7FD6" w:rsidRPr="00E57DCE" w:rsidRDefault="001C7FD6" w:rsidP="001C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FD6" w:rsidRDefault="00A8494F" w:rsidP="001C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>Hodnotenie vnímame ako proces pozitívnej motivácie, kedy si žiak môže overiť svoje vedomosti, ale zároveň aj zistiť nedostatky</w:t>
            </w:r>
            <w:r w:rsidR="0039449C"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39449C">
              <w:rPr>
                <w:rFonts w:ascii="Times New Roman" w:eastAsia="Times New Roman" w:hAnsi="Times New Roman" w:cs="Times New Roman"/>
              </w:rPr>
              <w:t>možnosti</w:t>
            </w:r>
            <w:r>
              <w:rPr>
                <w:rFonts w:ascii="Times New Roman" w:eastAsia="Times New Roman" w:hAnsi="Times New Roman" w:cs="Times New Roman"/>
              </w:rPr>
              <w:t xml:space="preserve"> vylepšenia.</w:t>
            </w:r>
          </w:p>
          <w:p w:rsidR="0005164D" w:rsidRDefault="00D03DE6" w:rsidP="000418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SJL –</w:t>
            </w:r>
            <w:r w:rsidR="00A8494F">
              <w:rPr>
                <w:rFonts w:ascii="Times New Roman" w:eastAsia="Times New Roman" w:hAnsi="Times New Roman" w:cs="Times New Roman"/>
              </w:rPr>
              <w:t xml:space="preserve"> Klasifikácia prebieha pravidelne po tematických celkoch. Postupujeme podľa schválených kritérií hodnotenia, čo zahŕňa známky v rôznych hodnotách za slohové práce, ústne odpovede, písomky z jazyka a literatúry, diktáty, výstupy z povinnej literatúry. Dôraz kladieme pri ústnej </w:t>
            </w:r>
            <w:r w:rsidR="00A8494F">
              <w:rPr>
                <w:rFonts w:ascii="Times New Roman" w:eastAsia="Times New Roman" w:hAnsi="Times New Roman" w:cs="Times New Roman"/>
              </w:rPr>
              <w:lastRenderedPageBreak/>
              <w:t xml:space="preserve">odpovedi na </w:t>
            </w:r>
            <w:proofErr w:type="spellStart"/>
            <w:r w:rsidR="00A8494F">
              <w:rPr>
                <w:rFonts w:ascii="Times New Roman" w:eastAsia="Times New Roman" w:hAnsi="Times New Roman" w:cs="Times New Roman"/>
              </w:rPr>
              <w:t>sebahodnotenie</w:t>
            </w:r>
            <w:proofErr w:type="spellEnd"/>
            <w:r w:rsidR="00A8494F">
              <w:rPr>
                <w:rFonts w:ascii="Times New Roman" w:eastAsia="Times New Roman" w:hAnsi="Times New Roman" w:cs="Times New Roman"/>
              </w:rPr>
              <w:t xml:space="preserve"> žiaka, zreferovanie vlastných vedomostí aj nedostatkov a konfrontujeme žiakovo </w:t>
            </w:r>
            <w:proofErr w:type="spellStart"/>
            <w:r w:rsidR="00A8494F">
              <w:rPr>
                <w:rFonts w:ascii="Times New Roman" w:eastAsia="Times New Roman" w:hAnsi="Times New Roman" w:cs="Times New Roman"/>
              </w:rPr>
              <w:t>sebahodnotenie</w:t>
            </w:r>
            <w:proofErr w:type="spellEnd"/>
            <w:r w:rsidR="00A8494F">
              <w:rPr>
                <w:rFonts w:ascii="Times New Roman" w:eastAsia="Times New Roman" w:hAnsi="Times New Roman" w:cs="Times New Roman"/>
              </w:rPr>
              <w:t xml:space="preserve"> s názorom tr</w:t>
            </w:r>
            <w:r w:rsidR="008A13E5">
              <w:rPr>
                <w:rFonts w:ascii="Times New Roman" w:eastAsia="Times New Roman" w:hAnsi="Times New Roman" w:cs="Times New Roman"/>
              </w:rPr>
              <w:t>iedy. Takto si žiak lepšie uvedomuje, ktorú časť učiva je potrebné pred písomkou dobrať</w:t>
            </w:r>
            <w:r w:rsidR="0039449C">
              <w:rPr>
                <w:rFonts w:ascii="Times New Roman" w:eastAsia="Times New Roman" w:hAnsi="Times New Roman" w:cs="Times New Roman"/>
              </w:rPr>
              <w:t>,</w:t>
            </w:r>
            <w:r w:rsidR="008A13E5">
              <w:rPr>
                <w:rFonts w:ascii="Times New Roman" w:eastAsia="Times New Roman" w:hAnsi="Times New Roman" w:cs="Times New Roman"/>
              </w:rPr>
              <w:t xml:space="preserve"> a zároveň má pocit objektívnosti </w:t>
            </w:r>
            <w:r w:rsidR="0039449C">
              <w:rPr>
                <w:rFonts w:ascii="Times New Roman" w:eastAsia="Times New Roman" w:hAnsi="Times New Roman" w:cs="Times New Roman"/>
              </w:rPr>
              <w:t>hodnotenia</w:t>
            </w:r>
            <w:r w:rsidR="008A13E5">
              <w:rPr>
                <w:rFonts w:ascii="Times New Roman" w:eastAsia="Times New Roman" w:hAnsi="Times New Roman" w:cs="Times New Roman"/>
              </w:rPr>
              <w:t>.</w:t>
            </w:r>
            <w:r w:rsidR="002166C2">
              <w:rPr>
                <w:rFonts w:ascii="Times New Roman" w:eastAsia="Times New Roman" w:hAnsi="Times New Roman" w:cs="Times New Roman"/>
              </w:rPr>
              <w:t xml:space="preserve"> Po zverejnení známok z písomky majú žiaci vždy možnosť vidieť svoju prácu a konzultovať chyby.</w:t>
            </w:r>
            <w:r w:rsidR="008A13E5">
              <w:rPr>
                <w:rFonts w:ascii="Times New Roman" w:eastAsia="Times New Roman" w:hAnsi="Times New Roman" w:cs="Times New Roman"/>
              </w:rPr>
              <w:t xml:space="preserve"> Využívame priebežné hodnotenie za aktivitu v podobe 0,25 hodnoty známky, ktorá má najmä motivovať samotného žiaka, ale aj spolužiakov. Ako hodnotenie považujeme aj slovné hodnotenie, ústnu pochvalu žiaka a vyzdvihnutie jeho prínosu počas hodiny. Žiaci na konci vyučovacej hodiny hodnotia jej priebeh</w:t>
            </w:r>
            <w:r w:rsidR="002166C2">
              <w:rPr>
                <w:rFonts w:ascii="Times New Roman" w:eastAsia="Times New Roman" w:hAnsi="Times New Roman" w:cs="Times New Roman"/>
              </w:rPr>
              <w:t>:</w:t>
            </w:r>
            <w:r w:rsidR="008A13E5">
              <w:rPr>
                <w:rFonts w:ascii="Times New Roman" w:eastAsia="Times New Roman" w:hAnsi="Times New Roman" w:cs="Times New Roman"/>
              </w:rPr>
              <w:t xml:space="preserve"> čo ich na hodine zaujalo z obsahovej stránky, ale aj realizovanie rôznych foriem vyučovacej hodiny.</w:t>
            </w:r>
          </w:p>
          <w:p w:rsidR="00D03DE6" w:rsidRDefault="00D03DE6" w:rsidP="000418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ANJ – </w:t>
            </w:r>
            <w:r w:rsidR="008A13E5">
              <w:rPr>
                <w:rFonts w:ascii="Times New Roman" w:eastAsia="Times New Roman" w:hAnsi="Times New Roman" w:cs="Times New Roman"/>
              </w:rPr>
              <w:t>Striedame ústne aj písomné hodnotenie, rozlišujeme známky v rôznych hodnotách. Snažíme sa aj ústne vyz</w:t>
            </w:r>
            <w:r w:rsidR="002166C2">
              <w:rPr>
                <w:rFonts w:ascii="Times New Roman" w:eastAsia="Times New Roman" w:hAnsi="Times New Roman" w:cs="Times New Roman"/>
              </w:rPr>
              <w:t>dvihovať klady, ale aj poukázať na slabšie vedomosti</w:t>
            </w:r>
            <w:r w:rsidR="008A13E5">
              <w:rPr>
                <w:rFonts w:ascii="Times New Roman" w:eastAsia="Times New Roman" w:hAnsi="Times New Roman" w:cs="Times New Roman"/>
              </w:rPr>
              <w:t>. Dbáme na ozrejmenie kritérií hodnotenia, ktoré okrem vedomo</w:t>
            </w:r>
            <w:r w:rsidR="002166C2">
              <w:rPr>
                <w:rFonts w:ascii="Times New Roman" w:eastAsia="Times New Roman" w:hAnsi="Times New Roman" w:cs="Times New Roman"/>
              </w:rPr>
              <w:t>stí zahŕňajú aj súvislý prejav,</w:t>
            </w:r>
            <w:r w:rsidR="008A13E5">
              <w:rPr>
                <w:rFonts w:ascii="Times New Roman" w:eastAsia="Times New Roman" w:hAnsi="Times New Roman" w:cs="Times New Roman"/>
              </w:rPr>
              <w:t> schopnosť reagovať na otázky a argumentovať. Žiaci sa po odpovedi hodnotia sami. Do hodnotenia zapájame celú triedu.</w:t>
            </w:r>
          </w:p>
          <w:p w:rsidR="009708B7" w:rsidRDefault="00BB70C6" w:rsidP="009708B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DEJ, OBN –</w:t>
            </w:r>
            <w:r w:rsidR="009708B7">
              <w:rPr>
                <w:rFonts w:ascii="Times New Roman" w:eastAsia="Times New Roman" w:hAnsi="Times New Roman" w:cs="Times New Roman"/>
              </w:rPr>
              <w:t xml:space="preserve"> </w:t>
            </w:r>
            <w:r w:rsidR="008A13E5">
              <w:rPr>
                <w:rFonts w:ascii="Times New Roman" w:eastAsia="Times New Roman" w:hAnsi="Times New Roman" w:cs="Times New Roman"/>
              </w:rPr>
              <w:t>Na hodinách postupujeme podľa schválených kritérií hodnotenia. Okrem vyššie spomenutých spôsobov hodnotenia, žiaci majú možnosť získať známku aj z projektov, aktivity</w:t>
            </w:r>
            <w:r w:rsidR="002166C2">
              <w:rPr>
                <w:rFonts w:ascii="Times New Roman" w:eastAsia="Times New Roman" w:hAnsi="Times New Roman" w:cs="Times New Roman"/>
              </w:rPr>
              <w:t xml:space="preserve"> na hodine</w:t>
            </w:r>
            <w:r w:rsidR="008A13E5">
              <w:rPr>
                <w:rFonts w:ascii="Times New Roman" w:eastAsia="Times New Roman" w:hAnsi="Times New Roman" w:cs="Times New Roman"/>
              </w:rPr>
              <w:t>, vypracovania domácich úloh rôznej hodnoty. Tie</w:t>
            </w:r>
            <w:r w:rsidR="00FB14A0">
              <w:rPr>
                <w:rFonts w:ascii="Times New Roman" w:eastAsia="Times New Roman" w:hAnsi="Times New Roman" w:cs="Times New Roman"/>
              </w:rPr>
              <w:t>to</w:t>
            </w:r>
            <w:r w:rsidR="008A13E5">
              <w:rPr>
                <w:rFonts w:ascii="Times New Roman" w:eastAsia="Times New Roman" w:hAnsi="Times New Roman" w:cs="Times New Roman"/>
              </w:rPr>
              <w:t xml:space="preserve"> čiastkové známky</w:t>
            </w:r>
            <w:r w:rsidR="00FB14A0">
              <w:rPr>
                <w:rFonts w:ascii="Times New Roman" w:eastAsia="Times New Roman" w:hAnsi="Times New Roman" w:cs="Times New Roman"/>
              </w:rPr>
              <w:t xml:space="preserve"> plnia úlohu motivácie.</w:t>
            </w:r>
          </w:p>
          <w:p w:rsidR="003B5ABF" w:rsidRDefault="00FB14A0" w:rsidP="00EE61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Osobitne pristupujeme k hodnoteniu žiakov so ŠVVP. V tomto bode sme si vymenili skúsenosti s takýmto hodnotením, pretože v prípade týchto žiakov je vhodné voliť osobitný prístup rešpektujúci individuálne potreby žiakov. Riadime sa odporúčaniami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CPPPaP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aby žiaci boli hodnotení v čo najväčšej možnej miere a osmelili sa vystupovať pred kolektívom.</w:t>
            </w:r>
          </w:p>
          <w:p w:rsidR="00FB14A0" w:rsidRDefault="00FB14A0" w:rsidP="00EE61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 závere by sme chceli upozorniť, že účelom hodnotenia je aj ukázať spôsob, akým si žiak nevedomosť v danom učive môže vylepšiť.</w:t>
            </w:r>
          </w:p>
        </w:tc>
      </w:tr>
    </w:tbl>
    <w:p w:rsidR="0005164D" w:rsidRDefault="004C595A">
      <w:pPr>
        <w:tabs>
          <w:tab w:val="left" w:pos="1114"/>
        </w:tabs>
      </w:pPr>
      <w:r>
        <w:lastRenderedPageBreak/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135"/>
      </w:tblGrid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05164D" w:rsidRDefault="004C595A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Madiová</w:t>
            </w:r>
            <w:proofErr w:type="spellEnd"/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05164D" w:rsidRDefault="003C79EF" w:rsidP="00055D59">
            <w:pPr>
              <w:tabs>
                <w:tab w:val="left" w:pos="1114"/>
              </w:tabs>
              <w:spacing w:after="0" w:line="240" w:lineRule="auto"/>
            </w:pPr>
            <w:r>
              <w:t>04</w:t>
            </w:r>
            <w:r w:rsidR="001C7FD6">
              <w:t>.0</w:t>
            </w:r>
            <w:r>
              <w:t>4</w:t>
            </w:r>
            <w:r w:rsidR="00D73A3F">
              <w:t>.2022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05164D" w:rsidRDefault="004C595A" w:rsidP="00833AE2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833AE2">
              <w:t xml:space="preserve"> arch. Darina Sojáková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05164D" w:rsidRDefault="00536CFD">
            <w:pPr>
              <w:tabs>
                <w:tab w:val="left" w:pos="1114"/>
              </w:tabs>
              <w:spacing w:after="0" w:line="240" w:lineRule="auto"/>
            </w:pPr>
            <w:r>
              <w:t>4.4.2022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5164D" w:rsidRDefault="0005164D">
      <w:pPr>
        <w:tabs>
          <w:tab w:val="left" w:pos="1114"/>
        </w:tabs>
      </w:pPr>
    </w:p>
    <w:p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05164D" w:rsidRDefault="004C595A">
      <w:pPr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05164D" w:rsidRDefault="0005164D">
      <w:pPr>
        <w:tabs>
          <w:tab w:val="left" w:pos="1114"/>
        </w:tabs>
      </w:pPr>
    </w:p>
    <w:p w:rsidR="0005164D" w:rsidRDefault="0005164D"/>
    <w:sectPr w:rsidR="0005164D" w:rsidSect="00AC2F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252"/>
    <w:multiLevelType w:val="hybridMultilevel"/>
    <w:tmpl w:val="D5D032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4D4"/>
    <w:multiLevelType w:val="hybridMultilevel"/>
    <w:tmpl w:val="8E22298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C4324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5216"/>
    <w:multiLevelType w:val="multilevel"/>
    <w:tmpl w:val="DB4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3C0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6FA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35B"/>
    <w:multiLevelType w:val="multilevel"/>
    <w:tmpl w:val="8AF6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164D"/>
    <w:rsid w:val="00020267"/>
    <w:rsid w:val="000418DB"/>
    <w:rsid w:val="0005164D"/>
    <w:rsid w:val="00055D59"/>
    <w:rsid w:val="00065F12"/>
    <w:rsid w:val="000669B5"/>
    <w:rsid w:val="00071F42"/>
    <w:rsid w:val="0009484B"/>
    <w:rsid w:val="00096C8F"/>
    <w:rsid w:val="000A7EE8"/>
    <w:rsid w:val="000B43CA"/>
    <w:rsid w:val="000D0D4C"/>
    <w:rsid w:val="000D20BA"/>
    <w:rsid w:val="000D3EF5"/>
    <w:rsid w:val="000D6F74"/>
    <w:rsid w:val="000E6534"/>
    <w:rsid w:val="00114EB0"/>
    <w:rsid w:val="00122247"/>
    <w:rsid w:val="0012362A"/>
    <w:rsid w:val="00123F0E"/>
    <w:rsid w:val="001302B0"/>
    <w:rsid w:val="001316F3"/>
    <w:rsid w:val="00176CCE"/>
    <w:rsid w:val="001809E8"/>
    <w:rsid w:val="001A1BB4"/>
    <w:rsid w:val="001C7FD6"/>
    <w:rsid w:val="00201F6D"/>
    <w:rsid w:val="002166C2"/>
    <w:rsid w:val="002608DB"/>
    <w:rsid w:val="0027739D"/>
    <w:rsid w:val="0027787A"/>
    <w:rsid w:val="002828E2"/>
    <w:rsid w:val="00284807"/>
    <w:rsid w:val="002B498C"/>
    <w:rsid w:val="002B4B44"/>
    <w:rsid w:val="002E3DFE"/>
    <w:rsid w:val="002E5A7C"/>
    <w:rsid w:val="00300516"/>
    <w:rsid w:val="00303650"/>
    <w:rsid w:val="00351795"/>
    <w:rsid w:val="00354F09"/>
    <w:rsid w:val="00355159"/>
    <w:rsid w:val="0039449C"/>
    <w:rsid w:val="003B5ABF"/>
    <w:rsid w:val="003C79EF"/>
    <w:rsid w:val="003D20FF"/>
    <w:rsid w:val="003D4603"/>
    <w:rsid w:val="003D7700"/>
    <w:rsid w:val="003F049D"/>
    <w:rsid w:val="003F12B6"/>
    <w:rsid w:val="00415FDB"/>
    <w:rsid w:val="00446015"/>
    <w:rsid w:val="00456BB5"/>
    <w:rsid w:val="00467E25"/>
    <w:rsid w:val="00475886"/>
    <w:rsid w:val="0047731A"/>
    <w:rsid w:val="00486DF1"/>
    <w:rsid w:val="00491C96"/>
    <w:rsid w:val="004A1105"/>
    <w:rsid w:val="004B5211"/>
    <w:rsid w:val="004C5958"/>
    <w:rsid w:val="004C595A"/>
    <w:rsid w:val="004C69F3"/>
    <w:rsid w:val="004D426B"/>
    <w:rsid w:val="004D48C2"/>
    <w:rsid w:val="004E366A"/>
    <w:rsid w:val="005071D5"/>
    <w:rsid w:val="00517895"/>
    <w:rsid w:val="005254FD"/>
    <w:rsid w:val="00527D5F"/>
    <w:rsid w:val="00536CFD"/>
    <w:rsid w:val="0054082E"/>
    <w:rsid w:val="00543176"/>
    <w:rsid w:val="00544A60"/>
    <w:rsid w:val="00576CF7"/>
    <w:rsid w:val="0058291F"/>
    <w:rsid w:val="005A70BA"/>
    <w:rsid w:val="005C447B"/>
    <w:rsid w:val="005C673F"/>
    <w:rsid w:val="005D4226"/>
    <w:rsid w:val="005E2268"/>
    <w:rsid w:val="00600614"/>
    <w:rsid w:val="00627762"/>
    <w:rsid w:val="00627F2A"/>
    <w:rsid w:val="006334CA"/>
    <w:rsid w:val="006479CF"/>
    <w:rsid w:val="00656D52"/>
    <w:rsid w:val="00667BFB"/>
    <w:rsid w:val="006770F5"/>
    <w:rsid w:val="006A5009"/>
    <w:rsid w:val="006C416D"/>
    <w:rsid w:val="007054D2"/>
    <w:rsid w:val="007115CC"/>
    <w:rsid w:val="00750EDE"/>
    <w:rsid w:val="00757B7C"/>
    <w:rsid w:val="00785A04"/>
    <w:rsid w:val="00786DD7"/>
    <w:rsid w:val="007A1337"/>
    <w:rsid w:val="007C4CB7"/>
    <w:rsid w:val="007E3D36"/>
    <w:rsid w:val="00824FF7"/>
    <w:rsid w:val="00827087"/>
    <w:rsid w:val="00833AE2"/>
    <w:rsid w:val="0084144E"/>
    <w:rsid w:val="00883F7D"/>
    <w:rsid w:val="008863FE"/>
    <w:rsid w:val="00895D4F"/>
    <w:rsid w:val="008A13E5"/>
    <w:rsid w:val="008E3DBE"/>
    <w:rsid w:val="008F071D"/>
    <w:rsid w:val="008F4651"/>
    <w:rsid w:val="00907525"/>
    <w:rsid w:val="00913283"/>
    <w:rsid w:val="0091432F"/>
    <w:rsid w:val="0092670B"/>
    <w:rsid w:val="009310F0"/>
    <w:rsid w:val="009464D2"/>
    <w:rsid w:val="009567C5"/>
    <w:rsid w:val="009708B7"/>
    <w:rsid w:val="00975BAE"/>
    <w:rsid w:val="009768AA"/>
    <w:rsid w:val="009821E1"/>
    <w:rsid w:val="009909EB"/>
    <w:rsid w:val="009B1399"/>
    <w:rsid w:val="009B406A"/>
    <w:rsid w:val="009D15BD"/>
    <w:rsid w:val="009D2189"/>
    <w:rsid w:val="009D554C"/>
    <w:rsid w:val="009E5C1F"/>
    <w:rsid w:val="009E7287"/>
    <w:rsid w:val="009F05D9"/>
    <w:rsid w:val="009F0653"/>
    <w:rsid w:val="009F4BE1"/>
    <w:rsid w:val="009F7D82"/>
    <w:rsid w:val="00A202A3"/>
    <w:rsid w:val="00A52C09"/>
    <w:rsid w:val="00A75045"/>
    <w:rsid w:val="00A766C0"/>
    <w:rsid w:val="00A81A1B"/>
    <w:rsid w:val="00A8494F"/>
    <w:rsid w:val="00AA51E9"/>
    <w:rsid w:val="00AC2FAC"/>
    <w:rsid w:val="00AE2FC2"/>
    <w:rsid w:val="00AF24E1"/>
    <w:rsid w:val="00B462A8"/>
    <w:rsid w:val="00B51736"/>
    <w:rsid w:val="00B574AB"/>
    <w:rsid w:val="00B67673"/>
    <w:rsid w:val="00BB70C6"/>
    <w:rsid w:val="00BC4990"/>
    <w:rsid w:val="00BD5285"/>
    <w:rsid w:val="00BF3BDD"/>
    <w:rsid w:val="00C02F58"/>
    <w:rsid w:val="00C041E9"/>
    <w:rsid w:val="00C12777"/>
    <w:rsid w:val="00C1746F"/>
    <w:rsid w:val="00C20109"/>
    <w:rsid w:val="00C35990"/>
    <w:rsid w:val="00C44F13"/>
    <w:rsid w:val="00CA24D6"/>
    <w:rsid w:val="00CB3CA2"/>
    <w:rsid w:val="00CE3771"/>
    <w:rsid w:val="00CE61AA"/>
    <w:rsid w:val="00D03DE6"/>
    <w:rsid w:val="00D11417"/>
    <w:rsid w:val="00D27831"/>
    <w:rsid w:val="00D57048"/>
    <w:rsid w:val="00D57C8F"/>
    <w:rsid w:val="00D6135D"/>
    <w:rsid w:val="00D73A3F"/>
    <w:rsid w:val="00D90308"/>
    <w:rsid w:val="00DE7AE9"/>
    <w:rsid w:val="00DF16C5"/>
    <w:rsid w:val="00DF2AB7"/>
    <w:rsid w:val="00E06145"/>
    <w:rsid w:val="00E11774"/>
    <w:rsid w:val="00E432A3"/>
    <w:rsid w:val="00E57DCE"/>
    <w:rsid w:val="00E84575"/>
    <w:rsid w:val="00E85326"/>
    <w:rsid w:val="00E97A04"/>
    <w:rsid w:val="00EA293A"/>
    <w:rsid w:val="00EE615F"/>
    <w:rsid w:val="00EF2BE5"/>
    <w:rsid w:val="00F12B49"/>
    <w:rsid w:val="00F20921"/>
    <w:rsid w:val="00F3049D"/>
    <w:rsid w:val="00F36F71"/>
    <w:rsid w:val="00F92713"/>
    <w:rsid w:val="00F92DE5"/>
    <w:rsid w:val="00FA6ACF"/>
    <w:rsid w:val="00FB14A0"/>
    <w:rsid w:val="00FB5A60"/>
    <w:rsid w:val="00FC5F4E"/>
    <w:rsid w:val="00FD2385"/>
    <w:rsid w:val="00FD7E09"/>
    <w:rsid w:val="00FE16F1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C2FAC"/>
  </w:style>
  <w:style w:type="paragraph" w:styleId="Nadpis1">
    <w:name w:val="heading 1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y"/>
    <w:next w:val="Normlny"/>
    <w:rsid w:val="00AC2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C2F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C2F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C2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ekzoznamu">
    <w:name w:val="List Paragraph"/>
    <w:basedOn w:val="Normlny"/>
    <w:uiPriority w:val="99"/>
    <w:qFormat/>
    <w:rsid w:val="00123F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A13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3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3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3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škola</cp:lastModifiedBy>
  <cp:revision>2</cp:revision>
  <cp:lastPrinted>2022-04-04T15:00:00Z</cp:lastPrinted>
  <dcterms:created xsi:type="dcterms:W3CDTF">2022-04-18T08:58:00Z</dcterms:created>
  <dcterms:modified xsi:type="dcterms:W3CDTF">2022-04-18T08:58:00Z</dcterms:modified>
</cp:coreProperties>
</file>