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4069" w14:textId="546FEB93" w:rsidR="001725E0" w:rsidRDefault="001725E0" w:rsidP="001725E0">
      <w:pPr>
        <w:pStyle w:val="Nagwek1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do zarządzenia Nr </w:t>
      </w:r>
      <w:r w:rsidR="00EB37A7">
        <w:rPr>
          <w:sz w:val="20"/>
          <w:szCs w:val="20"/>
        </w:rPr>
        <w:t>20</w:t>
      </w:r>
    </w:p>
    <w:p w14:paraId="31AA406A" w14:textId="77777777" w:rsidR="001725E0" w:rsidRDefault="001725E0" w:rsidP="001725E0">
      <w:pPr>
        <w:pStyle w:val="Nagwek1"/>
        <w:ind w:left="566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Dyrektora Zespołu Szkół w Siemiątkowie </w:t>
      </w:r>
    </w:p>
    <w:p w14:paraId="31AA406C" w14:textId="04719234" w:rsidR="00583FEC" w:rsidRDefault="001725E0" w:rsidP="00EB37A7">
      <w:pPr>
        <w:pStyle w:val="Nagwek1"/>
        <w:ind w:left="4956"/>
        <w:jc w:val="both"/>
      </w:pPr>
      <w:r>
        <w:rPr>
          <w:sz w:val="20"/>
          <w:szCs w:val="20"/>
        </w:rPr>
        <w:t xml:space="preserve">z dnia </w:t>
      </w:r>
      <w:r w:rsidR="00EB37A7">
        <w:rPr>
          <w:sz w:val="20"/>
          <w:szCs w:val="20"/>
        </w:rPr>
        <w:t>17 grudnia 2018r.</w:t>
      </w:r>
    </w:p>
    <w:p w14:paraId="31AA406D" w14:textId="77777777" w:rsidR="001019B8" w:rsidRDefault="001019B8" w:rsidP="001019B8">
      <w:pPr>
        <w:pStyle w:val="Nagwek1"/>
        <w:spacing w:before="240" w:after="240" w:line="360" w:lineRule="auto"/>
        <w:ind w:firstLine="709"/>
        <w:rPr>
          <w:sz w:val="44"/>
          <w:szCs w:val="44"/>
        </w:rPr>
      </w:pPr>
    </w:p>
    <w:p w14:paraId="31AA406E" w14:textId="77777777" w:rsidR="00583FEC" w:rsidRPr="001019B8" w:rsidRDefault="001019B8" w:rsidP="001019B8">
      <w:pPr>
        <w:pStyle w:val="Nagwek1"/>
        <w:spacing w:before="240" w:after="240" w:line="360" w:lineRule="auto"/>
        <w:ind w:firstLine="709"/>
        <w:rPr>
          <w:sz w:val="44"/>
          <w:szCs w:val="44"/>
        </w:rPr>
      </w:pPr>
      <w:r>
        <w:rPr>
          <w:sz w:val="44"/>
          <w:szCs w:val="44"/>
        </w:rPr>
        <w:t>PROCEDURA</w:t>
      </w:r>
      <w:r w:rsidR="005B6169" w:rsidRPr="001019B8">
        <w:rPr>
          <w:sz w:val="44"/>
          <w:szCs w:val="44"/>
        </w:rPr>
        <w:t xml:space="preserve">  </w:t>
      </w:r>
    </w:p>
    <w:p w14:paraId="31AA406F" w14:textId="77777777" w:rsidR="00583FEC" w:rsidRPr="001019B8" w:rsidRDefault="001B2DBE" w:rsidP="001019B8">
      <w:pPr>
        <w:pStyle w:val="Nagwek1"/>
        <w:spacing w:before="240" w:after="240" w:line="360" w:lineRule="auto"/>
        <w:ind w:firstLine="709"/>
        <w:rPr>
          <w:sz w:val="44"/>
          <w:szCs w:val="44"/>
        </w:rPr>
      </w:pPr>
      <w:r w:rsidRPr="001019B8">
        <w:rPr>
          <w:sz w:val="44"/>
          <w:szCs w:val="44"/>
        </w:rPr>
        <w:t xml:space="preserve">ZACHOWANIA W SYTUACJACH </w:t>
      </w:r>
    </w:p>
    <w:p w14:paraId="31AA4070" w14:textId="77777777" w:rsidR="00583FEC" w:rsidRPr="001019B8" w:rsidRDefault="001B2DBE" w:rsidP="001019B8">
      <w:pPr>
        <w:pStyle w:val="Nagwek1"/>
        <w:spacing w:before="240" w:after="240" w:line="360" w:lineRule="auto"/>
        <w:ind w:firstLine="709"/>
        <w:rPr>
          <w:sz w:val="44"/>
          <w:szCs w:val="44"/>
        </w:rPr>
      </w:pPr>
      <w:r w:rsidRPr="001019B8">
        <w:rPr>
          <w:sz w:val="44"/>
          <w:szCs w:val="44"/>
        </w:rPr>
        <w:t>KRYZYSOWYCH I NADZWYC</w:t>
      </w:r>
      <w:r w:rsidR="00FB5363">
        <w:rPr>
          <w:sz w:val="44"/>
          <w:szCs w:val="44"/>
        </w:rPr>
        <w:t>Z</w:t>
      </w:r>
      <w:r w:rsidRPr="001019B8">
        <w:rPr>
          <w:sz w:val="44"/>
          <w:szCs w:val="44"/>
        </w:rPr>
        <w:t>AJNYCH</w:t>
      </w:r>
      <w:r w:rsidR="00B42B3D" w:rsidRPr="001019B8">
        <w:rPr>
          <w:sz w:val="44"/>
          <w:szCs w:val="44"/>
        </w:rPr>
        <w:t xml:space="preserve"> </w:t>
      </w:r>
    </w:p>
    <w:p w14:paraId="31AA4071" w14:textId="77777777" w:rsidR="00B42B3D" w:rsidRPr="001019B8" w:rsidRDefault="00583FEC" w:rsidP="001019B8">
      <w:pPr>
        <w:pStyle w:val="Nagwek1"/>
        <w:spacing w:before="240" w:after="240" w:line="360" w:lineRule="auto"/>
        <w:ind w:firstLine="709"/>
        <w:rPr>
          <w:sz w:val="44"/>
          <w:szCs w:val="44"/>
        </w:rPr>
      </w:pPr>
      <w:r w:rsidRPr="001019B8">
        <w:rPr>
          <w:sz w:val="44"/>
          <w:szCs w:val="44"/>
        </w:rPr>
        <w:t xml:space="preserve">W </w:t>
      </w:r>
      <w:r w:rsidR="00B42B3D" w:rsidRPr="001019B8">
        <w:rPr>
          <w:sz w:val="44"/>
          <w:szCs w:val="44"/>
        </w:rPr>
        <w:t>ZESPOLE SZKÓŁ W SIEMIĄTKOWIE</w:t>
      </w:r>
    </w:p>
    <w:p w14:paraId="31AA4072" w14:textId="77777777" w:rsidR="00B42B3D" w:rsidRDefault="00B42B3D" w:rsidP="00B42B3D">
      <w:r>
        <w:br w:type="page"/>
      </w:r>
    </w:p>
    <w:p w14:paraId="31AA4073" w14:textId="77777777" w:rsidR="005B6169" w:rsidRPr="00E26CBB" w:rsidRDefault="001019B8" w:rsidP="00E26CBB">
      <w:pPr>
        <w:pStyle w:val="Nagwek1"/>
      </w:pPr>
      <w:r>
        <w:lastRenderedPageBreak/>
        <w:t>Procedura określa p</w:t>
      </w:r>
      <w:r w:rsidR="001B2DBE" w:rsidRPr="00E26CBB">
        <w:t xml:space="preserve">ostępowanie  </w:t>
      </w:r>
      <w:r w:rsidR="0057409C" w:rsidRPr="00E26CBB">
        <w:t>pracowników Zespołu Szkół</w:t>
      </w:r>
      <w:r w:rsidR="00B42B3D" w:rsidRPr="00E26CBB">
        <w:t xml:space="preserve"> </w:t>
      </w:r>
      <w:r w:rsidR="00F246E9" w:rsidRPr="00E26CBB">
        <w:t xml:space="preserve"> w </w:t>
      </w:r>
      <w:r w:rsidR="0057409C" w:rsidRPr="00E26CBB">
        <w:t>Siemiątkowie</w:t>
      </w:r>
      <w:r w:rsidR="00E26CBB">
        <w:t xml:space="preserve"> i  </w:t>
      </w:r>
      <w:r w:rsidR="00F246E9" w:rsidRPr="00E26CBB">
        <w:t>zasady</w:t>
      </w:r>
      <w:r w:rsidR="00B42B3D" w:rsidRPr="00E26CBB">
        <w:t xml:space="preserve">  współpracy  szkoły</w:t>
      </w:r>
      <w:r w:rsidR="001B2DBE" w:rsidRPr="00E26CBB">
        <w:t xml:space="preserve">  z  policją</w:t>
      </w:r>
      <w:r w:rsidR="00F246E9" w:rsidRPr="00E26CBB">
        <w:t xml:space="preserve"> i </w:t>
      </w:r>
      <w:r w:rsidR="00B42B3D" w:rsidRPr="00E26CBB">
        <w:t>rodzicami</w:t>
      </w:r>
      <w:r w:rsidR="001B2DBE" w:rsidRPr="00E26CBB">
        <w:t xml:space="preserve">  w  sytua</w:t>
      </w:r>
      <w:r w:rsidR="0057409C" w:rsidRPr="00E26CBB">
        <w:t>cjach  zagrożenia  dzieci  oraz uczniów przestępczością</w:t>
      </w:r>
      <w:r w:rsidR="001B2DBE" w:rsidRPr="00E26CBB">
        <w:t xml:space="preserve"> i  demoralizacją, </w:t>
      </w:r>
      <w:r>
        <w:t>w </w:t>
      </w:r>
      <w:r w:rsidR="001B2DBE" w:rsidRPr="00E26CBB">
        <w:t>szczególności:</w:t>
      </w:r>
      <w:r w:rsidR="0057409C" w:rsidRPr="00E26CBB">
        <w:t xml:space="preserve"> </w:t>
      </w:r>
      <w:r w:rsidR="001B2DBE" w:rsidRPr="00E26CBB">
        <w:t>pedofilią, prostytucją, narkomanią, alkoholizmem.</w:t>
      </w:r>
    </w:p>
    <w:p w14:paraId="31AA4074" w14:textId="77777777" w:rsidR="001019B8" w:rsidRDefault="00B42B3D" w:rsidP="00583FEC">
      <w:pPr>
        <w:tabs>
          <w:tab w:val="left" w:pos="405"/>
        </w:tabs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ab/>
      </w:r>
    </w:p>
    <w:p w14:paraId="31AA4075" w14:textId="77777777" w:rsidR="00325690" w:rsidRDefault="001019B8" w:rsidP="00583FEC">
      <w:pPr>
        <w:tabs>
          <w:tab w:val="left" w:pos="405"/>
        </w:tabs>
        <w:autoSpaceDE w:val="0"/>
        <w:autoSpaceDN w:val="0"/>
        <w:adjustRightInd w:val="0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ab/>
      </w:r>
    </w:p>
    <w:p w14:paraId="31AA4076" w14:textId="77777777" w:rsidR="00583FEC" w:rsidRPr="00E26CBB" w:rsidRDefault="00583FEC" w:rsidP="00583FEC">
      <w:pPr>
        <w:tabs>
          <w:tab w:val="left" w:pos="40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6CBB">
        <w:rPr>
          <w:rFonts w:eastAsia="Calibri"/>
          <w:color w:val="000000"/>
          <w:sz w:val="28"/>
          <w:szCs w:val="28"/>
          <w:lang w:eastAsia="en-US"/>
        </w:rPr>
        <w:t>Osoby odpowiedzialne za zarządzanie: dyrektor, wicedyrektor lub w przypadku ich nieobecności osoba przez nich upoważniona</w:t>
      </w:r>
    </w:p>
    <w:p w14:paraId="31AA4077" w14:textId="77777777" w:rsidR="00E26CBB" w:rsidRPr="00E26CBB" w:rsidRDefault="00583FEC" w:rsidP="00B42B3D">
      <w:pPr>
        <w:tabs>
          <w:tab w:val="left" w:pos="40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6CBB">
        <w:rPr>
          <w:rFonts w:eastAsia="Calibri"/>
          <w:color w:val="000000"/>
          <w:sz w:val="28"/>
          <w:szCs w:val="28"/>
          <w:lang w:eastAsia="en-US"/>
        </w:rPr>
        <w:tab/>
      </w:r>
    </w:p>
    <w:p w14:paraId="31AA4078" w14:textId="77777777" w:rsidR="00B42B3D" w:rsidRPr="00E26CBB" w:rsidRDefault="001019B8" w:rsidP="00B42B3D">
      <w:pPr>
        <w:tabs>
          <w:tab w:val="left" w:pos="40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7A0C70">
        <w:rPr>
          <w:rFonts w:eastAsia="Calibri"/>
          <w:color w:val="000000"/>
          <w:sz w:val="28"/>
          <w:szCs w:val="28"/>
          <w:lang w:eastAsia="en-US"/>
        </w:rPr>
        <w:t>Procedura</w:t>
      </w:r>
      <w:r w:rsidR="00B42B3D" w:rsidRPr="00B42B3D">
        <w:rPr>
          <w:rFonts w:eastAsia="Calibri"/>
          <w:color w:val="000000"/>
          <w:sz w:val="28"/>
          <w:szCs w:val="28"/>
          <w:lang w:eastAsia="en-US"/>
        </w:rPr>
        <w:t xml:space="preserve"> postępowania </w:t>
      </w:r>
      <w:r w:rsidR="007A0C70">
        <w:rPr>
          <w:rFonts w:eastAsia="Calibri"/>
          <w:color w:val="000000"/>
          <w:sz w:val="28"/>
          <w:szCs w:val="28"/>
          <w:lang w:eastAsia="en-US"/>
        </w:rPr>
        <w:t>jest</w:t>
      </w:r>
      <w:r w:rsidR="00B42B3D" w:rsidRPr="00E26CBB">
        <w:rPr>
          <w:rFonts w:eastAsia="Calibri"/>
          <w:color w:val="000000"/>
          <w:sz w:val="28"/>
          <w:szCs w:val="28"/>
          <w:lang w:eastAsia="en-US"/>
        </w:rPr>
        <w:t xml:space="preserve"> uruchamian</w:t>
      </w:r>
      <w:r w:rsidR="007A0C70">
        <w:rPr>
          <w:rFonts w:eastAsia="Calibri"/>
          <w:color w:val="000000"/>
          <w:sz w:val="28"/>
          <w:szCs w:val="28"/>
          <w:lang w:eastAsia="en-US"/>
        </w:rPr>
        <w:t>a</w:t>
      </w:r>
      <w:r w:rsidR="00B42B3D" w:rsidRPr="00E26CBB">
        <w:rPr>
          <w:rFonts w:eastAsia="Calibri"/>
          <w:color w:val="000000"/>
          <w:sz w:val="28"/>
          <w:szCs w:val="28"/>
          <w:lang w:eastAsia="en-US"/>
        </w:rPr>
        <w:t xml:space="preserve"> przez osobę, która </w:t>
      </w:r>
      <w:r w:rsidR="00B42B3D" w:rsidRPr="00B42B3D">
        <w:rPr>
          <w:rFonts w:eastAsia="Calibri"/>
          <w:color w:val="000000"/>
          <w:sz w:val="28"/>
          <w:szCs w:val="28"/>
          <w:lang w:eastAsia="en-US"/>
        </w:rPr>
        <w:t>zauważyła przedmiotowe zachowanie lub której je zgłoszono. O stopniu zaawansowania procedury i podejmowanych w niej krokach d</w:t>
      </w:r>
      <w:r>
        <w:rPr>
          <w:rFonts w:eastAsia="Calibri"/>
          <w:color w:val="000000"/>
          <w:sz w:val="28"/>
          <w:szCs w:val="28"/>
          <w:lang w:eastAsia="en-US"/>
        </w:rPr>
        <w:t>ecyduje: dyrektor placówki, a w </w:t>
      </w:r>
      <w:r w:rsidR="00B42B3D" w:rsidRPr="00B42B3D">
        <w:rPr>
          <w:rFonts w:eastAsia="Calibri"/>
          <w:color w:val="000000"/>
          <w:sz w:val="28"/>
          <w:szCs w:val="28"/>
          <w:lang w:eastAsia="en-US"/>
        </w:rPr>
        <w:t xml:space="preserve">przypadku jego nieobecności wicedyrektor lub pedagog szkolny. </w:t>
      </w:r>
      <w:r w:rsidR="00B42B3D" w:rsidRPr="00E26CBB">
        <w:rPr>
          <w:rFonts w:eastAsia="Calibri"/>
          <w:sz w:val="28"/>
          <w:szCs w:val="28"/>
          <w:lang w:eastAsia="en-US"/>
        </w:rPr>
        <w:t>Czynnościami realizowanymi w trakcie procedury kieruje dyrektor/wicedyrektor zespołu szkół lub osoba przez niego wyznaczona.</w:t>
      </w:r>
    </w:p>
    <w:p w14:paraId="31AA4079" w14:textId="77777777" w:rsidR="001019B8" w:rsidRDefault="001019B8" w:rsidP="00B42B3D">
      <w:pPr>
        <w:tabs>
          <w:tab w:val="left" w:pos="40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1AA407A" w14:textId="77777777" w:rsidR="00E26CBB" w:rsidRPr="00E26CBB" w:rsidRDefault="0057409C" w:rsidP="00E26CBB">
      <w:pPr>
        <w:tabs>
          <w:tab w:val="left" w:pos="40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26CBB">
        <w:rPr>
          <w:rFonts w:eastAsia="Calibri"/>
          <w:sz w:val="28"/>
          <w:szCs w:val="28"/>
          <w:lang w:eastAsia="en-US"/>
        </w:rPr>
        <w:t xml:space="preserve">Przez słowo pracownik należy </w:t>
      </w:r>
      <w:r w:rsidR="001019B8">
        <w:rPr>
          <w:rFonts w:eastAsia="Calibri"/>
          <w:sz w:val="28"/>
          <w:szCs w:val="28"/>
          <w:lang w:eastAsia="en-US"/>
        </w:rPr>
        <w:t xml:space="preserve">rozumieć </w:t>
      </w:r>
      <w:r w:rsidRPr="00E26CBB">
        <w:rPr>
          <w:rFonts w:eastAsia="Calibri"/>
          <w:sz w:val="28"/>
          <w:szCs w:val="28"/>
          <w:lang w:eastAsia="en-US"/>
        </w:rPr>
        <w:t>każdą osob</w:t>
      </w:r>
      <w:r w:rsidR="001019B8">
        <w:rPr>
          <w:rFonts w:eastAsia="Calibri"/>
          <w:sz w:val="28"/>
          <w:szCs w:val="28"/>
          <w:lang w:eastAsia="en-US"/>
        </w:rPr>
        <w:t>ę zatrudnioną w Zespole Szkół w </w:t>
      </w:r>
      <w:r w:rsidRPr="00E26CBB">
        <w:rPr>
          <w:rFonts w:eastAsia="Calibri"/>
          <w:sz w:val="28"/>
          <w:szCs w:val="28"/>
          <w:lang w:eastAsia="en-US"/>
        </w:rPr>
        <w:t>Siemiątkowie.</w:t>
      </w:r>
      <w:r w:rsidR="001019B8">
        <w:rPr>
          <w:rFonts w:eastAsia="Calibri"/>
          <w:sz w:val="28"/>
          <w:szCs w:val="28"/>
          <w:lang w:eastAsia="en-US"/>
        </w:rPr>
        <w:t xml:space="preserve"> </w:t>
      </w:r>
      <w:r w:rsidRPr="00E26CBB">
        <w:rPr>
          <w:rFonts w:eastAsia="Calibri"/>
          <w:sz w:val="28"/>
          <w:szCs w:val="28"/>
          <w:lang w:eastAsia="en-US"/>
        </w:rPr>
        <w:t xml:space="preserve"> </w:t>
      </w:r>
      <w:r w:rsidR="00E26CBB" w:rsidRPr="00E26CBB">
        <w:rPr>
          <w:rFonts w:eastAsia="Calibri"/>
          <w:color w:val="000000"/>
          <w:sz w:val="28"/>
          <w:szCs w:val="28"/>
          <w:lang w:eastAsia="en-US"/>
        </w:rPr>
        <w:t>Do obowiązków</w:t>
      </w:r>
      <w:r w:rsidR="00E26CBB" w:rsidRPr="00E26CBB">
        <w:rPr>
          <w:sz w:val="28"/>
          <w:szCs w:val="28"/>
        </w:rPr>
        <w:t xml:space="preserve"> </w:t>
      </w:r>
      <w:r w:rsidR="00E26CBB" w:rsidRPr="00E26CBB">
        <w:rPr>
          <w:rFonts w:eastAsia="Calibri"/>
          <w:color w:val="000000"/>
          <w:sz w:val="28"/>
          <w:szCs w:val="28"/>
          <w:lang w:eastAsia="en-US"/>
        </w:rPr>
        <w:t xml:space="preserve">pracowników należy: </w:t>
      </w:r>
    </w:p>
    <w:p w14:paraId="31AA407B" w14:textId="77777777" w:rsidR="00E26CBB" w:rsidRPr="00E26CBB" w:rsidRDefault="00E26CBB" w:rsidP="00E26CBB">
      <w:pPr>
        <w:numPr>
          <w:ilvl w:val="0"/>
          <w:numId w:val="3"/>
        </w:numPr>
        <w:jc w:val="both"/>
        <w:rPr>
          <w:sz w:val="28"/>
          <w:szCs w:val="28"/>
        </w:rPr>
      </w:pPr>
      <w:r w:rsidRPr="00E26CBB">
        <w:rPr>
          <w:sz w:val="28"/>
          <w:szCs w:val="28"/>
        </w:rPr>
        <w:t xml:space="preserve">Zapoznanie się z czynnościami realizowanymi w trakcie uruchamiania procedury. </w:t>
      </w:r>
    </w:p>
    <w:p w14:paraId="31AA407C" w14:textId="77777777" w:rsidR="00E26CBB" w:rsidRPr="00E26CBB" w:rsidRDefault="00E26CBB" w:rsidP="00E26CB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E26CBB">
        <w:rPr>
          <w:sz w:val="28"/>
          <w:szCs w:val="28"/>
        </w:rPr>
        <w:t xml:space="preserve">dział w szkoleniach z zakresu stosowania procedury. </w:t>
      </w:r>
    </w:p>
    <w:p w14:paraId="31AA407D" w14:textId="77777777" w:rsidR="00E26CBB" w:rsidRPr="00E26CBB" w:rsidRDefault="00E26CBB" w:rsidP="00E26CB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Posiadanie</w:t>
      </w:r>
      <w:r w:rsidR="00325690">
        <w:rPr>
          <w:sz w:val="28"/>
          <w:szCs w:val="28"/>
        </w:rPr>
        <w:t>/znajomość</w:t>
      </w:r>
      <w:r w:rsidRPr="00E26CBB">
        <w:rPr>
          <w:sz w:val="28"/>
          <w:szCs w:val="28"/>
        </w:rPr>
        <w:t xml:space="preserve"> </w:t>
      </w:r>
      <w:r>
        <w:rPr>
          <w:sz w:val="28"/>
          <w:szCs w:val="28"/>
        </w:rPr>
        <w:t>numerów</w:t>
      </w:r>
      <w:r w:rsidRPr="00E26CBB">
        <w:rPr>
          <w:sz w:val="28"/>
          <w:szCs w:val="28"/>
        </w:rPr>
        <w:t xml:space="preserve"> tel</w:t>
      </w:r>
      <w:r w:rsidR="001019B8">
        <w:rPr>
          <w:sz w:val="28"/>
          <w:szCs w:val="28"/>
        </w:rPr>
        <w:t>efonów osób odpowiedzialnych za </w:t>
      </w:r>
      <w:r w:rsidR="00325690">
        <w:rPr>
          <w:sz w:val="28"/>
          <w:szCs w:val="28"/>
        </w:rPr>
        <w:t>uruchomienie procedury.</w:t>
      </w:r>
    </w:p>
    <w:p w14:paraId="31AA407E" w14:textId="77777777" w:rsidR="00E26CBB" w:rsidRPr="00E26CBB" w:rsidRDefault="00E26CBB" w:rsidP="00E26CB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Posiadania wiedzy dotyczącej wykonywania zadań</w:t>
      </w:r>
      <w:r w:rsidRPr="00E26CBB">
        <w:rPr>
          <w:sz w:val="28"/>
          <w:szCs w:val="28"/>
        </w:rPr>
        <w:t xml:space="preserve"> na wypadek uruchomienia procedury. </w:t>
      </w:r>
    </w:p>
    <w:p w14:paraId="31AA407F" w14:textId="77777777" w:rsidR="001019B8" w:rsidRPr="001019B8" w:rsidRDefault="00E26CBB" w:rsidP="001019B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Stosowanie</w:t>
      </w:r>
      <w:r w:rsidRPr="00E26CBB">
        <w:rPr>
          <w:sz w:val="28"/>
          <w:szCs w:val="28"/>
        </w:rPr>
        <w:t xml:space="preserve"> się do poleceń</w:t>
      </w:r>
      <w:r w:rsidRPr="001019B8">
        <w:rPr>
          <w:sz w:val="28"/>
          <w:szCs w:val="28"/>
        </w:rPr>
        <w:t xml:space="preserve"> osoby zarządzającej sytuacja kryzysową.</w:t>
      </w:r>
      <w:bookmarkStart w:id="0" w:name="_Toc129754768"/>
      <w:bookmarkStart w:id="1" w:name="_Toc129754842"/>
    </w:p>
    <w:p w14:paraId="31AA4080" w14:textId="77777777" w:rsidR="002B740F" w:rsidRPr="005C38F5" w:rsidRDefault="002B740F" w:rsidP="005C38F5">
      <w:pPr>
        <w:numPr>
          <w:ilvl w:val="0"/>
          <w:numId w:val="3"/>
        </w:numPr>
        <w:jc w:val="both"/>
        <w:rPr>
          <w:sz w:val="28"/>
          <w:szCs w:val="28"/>
        </w:rPr>
      </w:pPr>
      <w:r w:rsidRPr="005C38F5">
        <w:rPr>
          <w:sz w:val="28"/>
          <w:szCs w:val="28"/>
        </w:rPr>
        <w:t xml:space="preserve">Zapoznanie się ze skutecznymi działaniami profilaktycznymi. </w:t>
      </w:r>
    </w:p>
    <w:p w14:paraId="31AA4081" w14:textId="77777777" w:rsidR="002B740F" w:rsidRPr="005C38F5" w:rsidRDefault="002B740F" w:rsidP="005C38F5">
      <w:pPr>
        <w:numPr>
          <w:ilvl w:val="0"/>
          <w:numId w:val="3"/>
        </w:numPr>
        <w:jc w:val="both"/>
        <w:rPr>
          <w:sz w:val="28"/>
          <w:szCs w:val="28"/>
        </w:rPr>
      </w:pPr>
      <w:r w:rsidRPr="005C38F5">
        <w:rPr>
          <w:sz w:val="28"/>
          <w:szCs w:val="28"/>
        </w:rPr>
        <w:t xml:space="preserve">Zapoznanie się z rodzajami i wyglądem środków odurzających. </w:t>
      </w:r>
    </w:p>
    <w:p w14:paraId="31AA4082" w14:textId="77777777" w:rsidR="002B740F" w:rsidRPr="005C38F5" w:rsidRDefault="002B740F" w:rsidP="005C38F5">
      <w:pPr>
        <w:numPr>
          <w:ilvl w:val="0"/>
          <w:numId w:val="3"/>
        </w:numPr>
        <w:jc w:val="both"/>
        <w:rPr>
          <w:sz w:val="28"/>
          <w:szCs w:val="28"/>
        </w:rPr>
      </w:pPr>
      <w:r w:rsidRPr="005C38F5">
        <w:rPr>
          <w:sz w:val="28"/>
          <w:szCs w:val="28"/>
        </w:rPr>
        <w:t xml:space="preserve">Zapoznanie się z symptomami wskazującymi na odurzenie narkotykiem. </w:t>
      </w:r>
    </w:p>
    <w:p w14:paraId="31AA4083" w14:textId="77777777" w:rsidR="002B740F" w:rsidRPr="005C38F5" w:rsidRDefault="002B740F" w:rsidP="005C38F5">
      <w:pPr>
        <w:numPr>
          <w:ilvl w:val="0"/>
          <w:numId w:val="3"/>
        </w:numPr>
        <w:jc w:val="both"/>
        <w:rPr>
          <w:sz w:val="28"/>
          <w:szCs w:val="28"/>
        </w:rPr>
      </w:pPr>
      <w:r w:rsidRPr="005C38F5">
        <w:rPr>
          <w:sz w:val="28"/>
          <w:szCs w:val="28"/>
        </w:rPr>
        <w:t xml:space="preserve">Zapoznanie się z symptomami nadużycia alkoholu. </w:t>
      </w:r>
    </w:p>
    <w:p w14:paraId="31AA4084" w14:textId="77777777" w:rsidR="002B740F" w:rsidRDefault="002B740F" w:rsidP="005C38F5">
      <w:pPr>
        <w:numPr>
          <w:ilvl w:val="0"/>
          <w:numId w:val="3"/>
        </w:numPr>
        <w:jc w:val="both"/>
        <w:rPr>
          <w:sz w:val="32"/>
          <w:szCs w:val="32"/>
        </w:rPr>
      </w:pPr>
      <w:r w:rsidRPr="005C38F5">
        <w:rPr>
          <w:sz w:val="28"/>
          <w:szCs w:val="28"/>
        </w:rPr>
        <w:t>Zapoznanie się z symptomami zachowania dealerów środków odurzających.</w:t>
      </w:r>
      <w:r w:rsidRPr="00E95290">
        <w:rPr>
          <w:sz w:val="32"/>
          <w:szCs w:val="32"/>
        </w:rPr>
        <w:t xml:space="preserve"> </w:t>
      </w:r>
    </w:p>
    <w:p w14:paraId="31AA4085" w14:textId="77777777" w:rsidR="005C38F5" w:rsidRDefault="005C38F5" w:rsidP="005C38F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AA4086" w14:textId="77777777" w:rsidR="005C38F5" w:rsidRPr="005C38F5" w:rsidRDefault="005C38F5" w:rsidP="005C38F5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38F5">
        <w:rPr>
          <w:rFonts w:ascii="Times New Roman" w:hAnsi="Times New Roman" w:cs="Times New Roman"/>
          <w:sz w:val="28"/>
          <w:szCs w:val="28"/>
        </w:rPr>
        <w:t>Obowiązkiem nauczycieli jest</w:t>
      </w:r>
      <w:r w:rsidR="00325690">
        <w:rPr>
          <w:rFonts w:ascii="Times New Roman" w:hAnsi="Times New Roman" w:cs="Times New Roman"/>
          <w:sz w:val="28"/>
          <w:szCs w:val="28"/>
        </w:rPr>
        <w:t xml:space="preserve"> również</w:t>
      </w:r>
      <w:r w:rsidRPr="005C38F5">
        <w:rPr>
          <w:rFonts w:ascii="Times New Roman" w:hAnsi="Times New Roman" w:cs="Times New Roman"/>
          <w:sz w:val="28"/>
          <w:szCs w:val="28"/>
        </w:rPr>
        <w:t>:</w:t>
      </w:r>
    </w:p>
    <w:p w14:paraId="31AA4087" w14:textId="77777777" w:rsidR="00325690" w:rsidRPr="00E26CBB" w:rsidRDefault="00325690" w:rsidP="003256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Szkolenie</w:t>
      </w:r>
      <w:r w:rsidRPr="00E26CBB">
        <w:rPr>
          <w:sz w:val="28"/>
          <w:szCs w:val="28"/>
        </w:rPr>
        <w:t xml:space="preserve"> uczniów w zakresie postępowania na wypadek uruchomienia procedury. </w:t>
      </w:r>
    </w:p>
    <w:p w14:paraId="31AA4088" w14:textId="77777777" w:rsidR="002B740F" w:rsidRPr="005C38F5" w:rsidRDefault="005C38F5" w:rsidP="005C38F5">
      <w:pPr>
        <w:numPr>
          <w:ilvl w:val="0"/>
          <w:numId w:val="3"/>
        </w:numPr>
        <w:jc w:val="both"/>
        <w:rPr>
          <w:sz w:val="28"/>
          <w:szCs w:val="28"/>
        </w:rPr>
      </w:pPr>
      <w:r w:rsidRPr="005C38F5">
        <w:rPr>
          <w:sz w:val="28"/>
          <w:szCs w:val="28"/>
        </w:rPr>
        <w:t xml:space="preserve">Przypominanie uczniom informacji </w:t>
      </w:r>
      <w:r w:rsidR="002B740F" w:rsidRPr="005C38F5">
        <w:rPr>
          <w:sz w:val="28"/>
          <w:szCs w:val="28"/>
        </w:rPr>
        <w:t xml:space="preserve">z zakresu zagrożenia zdrowia środkami niebezpiecznymi. </w:t>
      </w:r>
    </w:p>
    <w:p w14:paraId="31AA4089" w14:textId="77777777" w:rsidR="002B740F" w:rsidRPr="005C38F5" w:rsidRDefault="005C38F5" w:rsidP="005C38F5">
      <w:pPr>
        <w:numPr>
          <w:ilvl w:val="0"/>
          <w:numId w:val="3"/>
        </w:numPr>
        <w:jc w:val="both"/>
        <w:rPr>
          <w:sz w:val="28"/>
          <w:szCs w:val="28"/>
        </w:rPr>
      </w:pPr>
      <w:r w:rsidRPr="005C38F5">
        <w:rPr>
          <w:sz w:val="28"/>
          <w:szCs w:val="28"/>
        </w:rPr>
        <w:t xml:space="preserve">Prowadzenie </w:t>
      </w:r>
      <w:r w:rsidR="002B740F" w:rsidRPr="005C38F5">
        <w:rPr>
          <w:sz w:val="28"/>
          <w:szCs w:val="28"/>
        </w:rPr>
        <w:t>systematyczn</w:t>
      </w:r>
      <w:r w:rsidRPr="005C38F5">
        <w:rPr>
          <w:sz w:val="28"/>
          <w:szCs w:val="28"/>
        </w:rPr>
        <w:t>ie zajęć</w:t>
      </w:r>
      <w:r w:rsidR="002B740F" w:rsidRPr="005C38F5">
        <w:rPr>
          <w:sz w:val="28"/>
          <w:szCs w:val="28"/>
        </w:rPr>
        <w:t xml:space="preserve"> z zakr</w:t>
      </w:r>
      <w:r w:rsidR="001725E0">
        <w:rPr>
          <w:sz w:val="28"/>
          <w:szCs w:val="28"/>
        </w:rPr>
        <w:t>esu stosowania obowiązującego w </w:t>
      </w:r>
      <w:r w:rsidR="002B740F" w:rsidRPr="005C38F5">
        <w:rPr>
          <w:sz w:val="28"/>
          <w:szCs w:val="28"/>
        </w:rPr>
        <w:t xml:space="preserve">szkole prawa. </w:t>
      </w:r>
    </w:p>
    <w:p w14:paraId="31AA408A" w14:textId="77777777" w:rsidR="002B740F" w:rsidRPr="005C38F5" w:rsidRDefault="005C38F5" w:rsidP="005C38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Realizowanie projektów edukacyjnych, konkursów</w:t>
      </w:r>
      <w:r w:rsidR="002B740F" w:rsidRPr="005C38F5">
        <w:rPr>
          <w:sz w:val="28"/>
          <w:szCs w:val="28"/>
        </w:rPr>
        <w:t xml:space="preserve"> </w:t>
      </w:r>
      <w:r>
        <w:rPr>
          <w:sz w:val="28"/>
          <w:szCs w:val="28"/>
        </w:rPr>
        <w:t>dotyczących współczesnych zagrożeń</w:t>
      </w:r>
      <w:r w:rsidR="002B740F" w:rsidRPr="005C38F5">
        <w:rPr>
          <w:sz w:val="28"/>
          <w:szCs w:val="28"/>
        </w:rPr>
        <w:t xml:space="preserve">. </w:t>
      </w:r>
    </w:p>
    <w:p w14:paraId="31AA408B" w14:textId="77777777" w:rsidR="002B740F" w:rsidRPr="005C38F5" w:rsidRDefault="005C38F5" w:rsidP="005C38F5">
      <w:pPr>
        <w:numPr>
          <w:ilvl w:val="0"/>
          <w:numId w:val="3"/>
        </w:numPr>
        <w:jc w:val="both"/>
        <w:rPr>
          <w:sz w:val="28"/>
          <w:szCs w:val="28"/>
        </w:rPr>
      </w:pPr>
      <w:r w:rsidRPr="005C38F5">
        <w:rPr>
          <w:sz w:val="28"/>
          <w:szCs w:val="28"/>
        </w:rPr>
        <w:t>Cykliczne organizowanie szkoleń</w:t>
      </w:r>
      <w:r w:rsidR="002B740F" w:rsidRPr="005C38F5">
        <w:rPr>
          <w:sz w:val="28"/>
          <w:szCs w:val="28"/>
        </w:rPr>
        <w:t xml:space="preserve"> dla rodziców o zagrożeniach zdrowia dzieci. </w:t>
      </w:r>
    </w:p>
    <w:p w14:paraId="31AA408C" w14:textId="77777777" w:rsidR="002B740F" w:rsidRPr="00325690" w:rsidRDefault="00325690" w:rsidP="00325690">
      <w:pPr>
        <w:numPr>
          <w:ilvl w:val="0"/>
          <w:numId w:val="3"/>
        </w:numPr>
        <w:jc w:val="both"/>
        <w:rPr>
          <w:sz w:val="28"/>
          <w:szCs w:val="28"/>
        </w:rPr>
      </w:pPr>
      <w:r w:rsidRPr="00325690">
        <w:rPr>
          <w:sz w:val="28"/>
          <w:szCs w:val="28"/>
        </w:rPr>
        <w:lastRenderedPageBreak/>
        <w:t>Prowadzenie ciągłej obserwacji</w:t>
      </w:r>
      <w:r w:rsidR="002B740F" w:rsidRPr="00325690">
        <w:rPr>
          <w:sz w:val="28"/>
          <w:szCs w:val="28"/>
        </w:rPr>
        <w:t xml:space="preserve"> ucz</w:t>
      </w:r>
      <w:r>
        <w:rPr>
          <w:sz w:val="28"/>
          <w:szCs w:val="28"/>
        </w:rPr>
        <w:t>niów w kontekście ich zdrowia i </w:t>
      </w:r>
      <w:r w:rsidR="002B740F" w:rsidRPr="00325690">
        <w:rPr>
          <w:sz w:val="28"/>
          <w:szCs w:val="28"/>
        </w:rPr>
        <w:t xml:space="preserve">bezpieczeństwa. </w:t>
      </w:r>
    </w:p>
    <w:p w14:paraId="31AA408D" w14:textId="77777777" w:rsidR="002B740F" w:rsidRPr="00325690" w:rsidRDefault="00325690" w:rsidP="00325690">
      <w:pPr>
        <w:numPr>
          <w:ilvl w:val="0"/>
          <w:numId w:val="3"/>
        </w:numPr>
        <w:jc w:val="both"/>
        <w:rPr>
          <w:sz w:val="28"/>
          <w:szCs w:val="28"/>
        </w:rPr>
      </w:pPr>
      <w:r w:rsidRPr="00325690">
        <w:rPr>
          <w:sz w:val="28"/>
          <w:szCs w:val="28"/>
        </w:rPr>
        <w:t>Poznawanie nazw</w:t>
      </w:r>
      <w:r w:rsidR="002B740F" w:rsidRPr="00325690">
        <w:rPr>
          <w:sz w:val="28"/>
          <w:szCs w:val="28"/>
        </w:rPr>
        <w:t xml:space="preserve"> instytucji pomocowych zajmujących się uzależnieniami</w:t>
      </w:r>
      <w:r w:rsidRPr="00325690">
        <w:rPr>
          <w:sz w:val="28"/>
          <w:szCs w:val="28"/>
        </w:rPr>
        <w:t>.</w:t>
      </w:r>
      <w:r w:rsidR="002B740F" w:rsidRPr="00325690">
        <w:rPr>
          <w:sz w:val="28"/>
          <w:szCs w:val="28"/>
        </w:rPr>
        <w:t xml:space="preserve"> </w:t>
      </w:r>
    </w:p>
    <w:p w14:paraId="31AA408E" w14:textId="77777777" w:rsidR="002B740F" w:rsidRPr="00325690" w:rsidRDefault="00325690" w:rsidP="003256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Zapoznawanie się </w:t>
      </w:r>
      <w:r w:rsidR="002B740F" w:rsidRPr="00325690">
        <w:rPr>
          <w:sz w:val="28"/>
          <w:szCs w:val="28"/>
        </w:rPr>
        <w:t>na bieżąco z pr</w:t>
      </w:r>
      <w:r>
        <w:rPr>
          <w:sz w:val="28"/>
          <w:szCs w:val="28"/>
        </w:rPr>
        <w:t>zepisami obowiązującego prawa w </w:t>
      </w:r>
      <w:r w:rsidR="002B740F" w:rsidRPr="00325690">
        <w:rPr>
          <w:sz w:val="28"/>
          <w:szCs w:val="28"/>
        </w:rPr>
        <w:t xml:space="preserve">zakresie zdrowia i bezpieczeństwa uczniów. </w:t>
      </w:r>
    </w:p>
    <w:p w14:paraId="31AA408F" w14:textId="77777777" w:rsidR="00325690" w:rsidRDefault="00325690" w:rsidP="0032569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Zapoznawanie</w:t>
      </w:r>
      <w:r w:rsidR="002B740F" w:rsidRPr="00325690">
        <w:rPr>
          <w:sz w:val="28"/>
          <w:szCs w:val="28"/>
        </w:rPr>
        <w:t xml:space="preserve"> się z programa</w:t>
      </w:r>
      <w:r>
        <w:rPr>
          <w:sz w:val="28"/>
          <w:szCs w:val="28"/>
        </w:rPr>
        <w:t>mi rekomendowanymi, które można</w:t>
      </w:r>
      <w:r w:rsidR="002B740F" w:rsidRPr="00325690">
        <w:rPr>
          <w:sz w:val="28"/>
          <w:szCs w:val="28"/>
        </w:rPr>
        <w:t xml:space="preserve"> upowszechniać w szkole (</w:t>
      </w:r>
      <w:hyperlink r:id="rId8" w:history="1">
        <w:r w:rsidRPr="00065561">
          <w:rPr>
            <w:rStyle w:val="Hipercze"/>
            <w:sz w:val="28"/>
            <w:szCs w:val="28"/>
          </w:rPr>
          <w:t>www.programyrekomendowane.pl</w:t>
        </w:r>
      </w:hyperlink>
      <w:r w:rsidR="002B740F" w:rsidRPr="0032569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2B740F" w:rsidRPr="00325690">
        <w:rPr>
          <w:sz w:val="28"/>
          <w:szCs w:val="28"/>
        </w:rPr>
        <w:t xml:space="preserve"> </w:t>
      </w:r>
    </w:p>
    <w:p w14:paraId="31AA4090" w14:textId="77777777" w:rsidR="00325690" w:rsidRDefault="00325690" w:rsidP="00325690">
      <w:pPr>
        <w:jc w:val="both"/>
        <w:rPr>
          <w:sz w:val="28"/>
          <w:szCs w:val="28"/>
        </w:rPr>
      </w:pPr>
    </w:p>
    <w:p w14:paraId="31AA4091" w14:textId="77777777" w:rsidR="001019B8" w:rsidRPr="001725E0" w:rsidRDefault="00325690" w:rsidP="001725E0">
      <w:pPr>
        <w:ind w:firstLine="360"/>
        <w:jc w:val="both"/>
        <w:rPr>
          <w:b/>
          <w:sz w:val="28"/>
          <w:szCs w:val="28"/>
        </w:rPr>
      </w:pPr>
      <w:r w:rsidRPr="001725E0">
        <w:rPr>
          <w:b/>
          <w:sz w:val="28"/>
          <w:szCs w:val="28"/>
        </w:rPr>
        <w:t xml:space="preserve">W tworzeniu </w:t>
      </w:r>
      <w:r w:rsidR="001725E0" w:rsidRPr="001725E0">
        <w:rPr>
          <w:b/>
          <w:sz w:val="28"/>
          <w:szCs w:val="28"/>
        </w:rPr>
        <w:t>procedury</w:t>
      </w:r>
      <w:r w:rsidRPr="001725E0">
        <w:rPr>
          <w:b/>
          <w:sz w:val="28"/>
          <w:szCs w:val="28"/>
        </w:rPr>
        <w:t xml:space="preserve"> wykorzystano </w:t>
      </w:r>
      <w:r w:rsidR="001725E0" w:rsidRPr="001725E0">
        <w:rPr>
          <w:b/>
          <w:sz w:val="28"/>
          <w:szCs w:val="28"/>
        </w:rPr>
        <w:t>materiały</w:t>
      </w:r>
      <w:r w:rsidRPr="001725E0">
        <w:rPr>
          <w:b/>
          <w:sz w:val="28"/>
          <w:szCs w:val="28"/>
        </w:rPr>
        <w:t xml:space="preserve"> z </w:t>
      </w:r>
      <w:r w:rsidR="001725E0" w:rsidRPr="001725E0">
        <w:rPr>
          <w:b/>
          <w:sz w:val="28"/>
          <w:szCs w:val="28"/>
        </w:rPr>
        <w:t>dokumentu „Bezpieczna szkoła. Zagrożenia i zalecane działania profilaktyczne w zakresie bezpieczeństwa fizycznego i cyfrowego uczniów”.</w:t>
      </w:r>
      <w:r w:rsidR="001019B8" w:rsidRPr="001725E0">
        <w:rPr>
          <w:b/>
          <w:sz w:val="28"/>
          <w:szCs w:val="28"/>
        </w:rPr>
        <w:br w:type="page"/>
      </w:r>
    </w:p>
    <w:p w14:paraId="31AA4092" w14:textId="77777777" w:rsidR="000732F9" w:rsidRDefault="000732F9" w:rsidP="001019B8">
      <w:pPr>
        <w:keepNext/>
        <w:spacing w:before="240" w:after="240"/>
        <w:outlineLvl w:val="1"/>
        <w:rPr>
          <w:b/>
          <w:bCs/>
          <w:sz w:val="32"/>
          <w:szCs w:val="32"/>
        </w:rPr>
      </w:pPr>
    </w:p>
    <w:p w14:paraId="31AA4093" w14:textId="77777777" w:rsidR="000732F9" w:rsidRDefault="000732F9" w:rsidP="001019B8">
      <w:pPr>
        <w:keepNext/>
        <w:spacing w:before="240" w:after="240"/>
        <w:outlineLvl w:val="1"/>
        <w:rPr>
          <w:b/>
          <w:bCs/>
          <w:sz w:val="32"/>
          <w:szCs w:val="32"/>
        </w:rPr>
      </w:pPr>
    </w:p>
    <w:p w14:paraId="31AA4094" w14:textId="77777777" w:rsidR="00A83538" w:rsidRPr="00A83538" w:rsidRDefault="00A83538" w:rsidP="001019B8">
      <w:pPr>
        <w:keepNext/>
        <w:spacing w:before="240" w:after="240"/>
        <w:outlineLvl w:val="1"/>
        <w:rPr>
          <w:b/>
          <w:bCs/>
          <w:sz w:val="32"/>
          <w:szCs w:val="32"/>
        </w:rPr>
      </w:pPr>
      <w:r w:rsidRPr="00A83538">
        <w:rPr>
          <w:b/>
          <w:bCs/>
          <w:sz w:val="32"/>
          <w:szCs w:val="32"/>
        </w:rPr>
        <w:t>ROZDZIAŁ 1</w:t>
      </w:r>
      <w:r w:rsidR="001019B8">
        <w:rPr>
          <w:b/>
          <w:bCs/>
          <w:sz w:val="32"/>
          <w:szCs w:val="32"/>
        </w:rPr>
        <w:t>.</w:t>
      </w:r>
      <w:r w:rsidRPr="00A83538">
        <w:rPr>
          <w:b/>
          <w:bCs/>
          <w:sz w:val="32"/>
          <w:szCs w:val="32"/>
        </w:rPr>
        <w:t xml:space="preserve"> Podstawy  prawne  </w:t>
      </w:r>
      <w:bookmarkEnd w:id="0"/>
      <w:bookmarkEnd w:id="1"/>
    </w:p>
    <w:p w14:paraId="31AA4095" w14:textId="77777777" w:rsidR="00A83538" w:rsidRPr="00A83538" w:rsidRDefault="00A83538" w:rsidP="00B42B3D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83538">
        <w:rPr>
          <w:sz w:val="28"/>
          <w:szCs w:val="28"/>
        </w:rPr>
        <w:t xml:space="preserve">Ustawa   z  26 października 1982r. o postępowaniu w sprawach nieletnich </w:t>
      </w:r>
      <w:r w:rsidR="00C542F7">
        <w:rPr>
          <w:sz w:val="28"/>
          <w:szCs w:val="28"/>
        </w:rPr>
        <w:t>(Dz. U. z 2018</w:t>
      </w:r>
      <w:r w:rsidRPr="00A83538">
        <w:rPr>
          <w:sz w:val="28"/>
          <w:szCs w:val="28"/>
        </w:rPr>
        <w:t xml:space="preserve">r. </w:t>
      </w:r>
      <w:r w:rsidR="00C542F7">
        <w:rPr>
          <w:sz w:val="28"/>
          <w:szCs w:val="28"/>
        </w:rPr>
        <w:t>poz. 969</w:t>
      </w:r>
      <w:r w:rsidRPr="00A83538">
        <w:rPr>
          <w:sz w:val="28"/>
          <w:szCs w:val="28"/>
        </w:rPr>
        <w:t xml:space="preserve"> </w:t>
      </w:r>
      <w:r w:rsidR="00C542F7">
        <w:rPr>
          <w:sz w:val="28"/>
          <w:szCs w:val="28"/>
        </w:rPr>
        <w:t>-</w:t>
      </w:r>
      <w:r w:rsidRPr="00A83538">
        <w:rPr>
          <w:sz w:val="28"/>
          <w:szCs w:val="28"/>
        </w:rPr>
        <w:t xml:space="preserve"> tekst jednolity oraz przepisy wykonawcze w związku z ustawą.</w:t>
      </w:r>
    </w:p>
    <w:p w14:paraId="31AA4096" w14:textId="77777777" w:rsidR="00A83538" w:rsidRPr="00A83538" w:rsidRDefault="00A83538" w:rsidP="00B42B3D">
      <w:pPr>
        <w:numPr>
          <w:ilvl w:val="0"/>
          <w:numId w:val="4"/>
        </w:numPr>
        <w:spacing w:line="276" w:lineRule="auto"/>
        <w:rPr>
          <w:b/>
          <w:bCs/>
          <w:sz w:val="28"/>
          <w:szCs w:val="28"/>
        </w:rPr>
      </w:pPr>
      <w:r w:rsidRPr="00A83538">
        <w:rPr>
          <w:b/>
          <w:bCs/>
          <w:sz w:val="28"/>
          <w:szCs w:val="28"/>
        </w:rPr>
        <w:t xml:space="preserve">Ustawa z 26 października 1982r. o wychowaniu w trzeźwości i przeciwdziałaniu alkoholizmowi (Dz. U. </w:t>
      </w:r>
      <w:r w:rsidR="00C542F7">
        <w:rPr>
          <w:b/>
          <w:bCs/>
          <w:sz w:val="28"/>
          <w:szCs w:val="28"/>
        </w:rPr>
        <w:t xml:space="preserve">z 2018r., poz.2137 z </w:t>
      </w:r>
      <w:proofErr w:type="spellStart"/>
      <w:r w:rsidR="00C542F7">
        <w:rPr>
          <w:b/>
          <w:bCs/>
          <w:sz w:val="28"/>
          <w:szCs w:val="28"/>
        </w:rPr>
        <w:t>późn</w:t>
      </w:r>
      <w:proofErr w:type="spellEnd"/>
      <w:r w:rsidR="00C542F7">
        <w:rPr>
          <w:b/>
          <w:bCs/>
          <w:sz w:val="28"/>
          <w:szCs w:val="28"/>
        </w:rPr>
        <w:t>. zm.</w:t>
      </w:r>
      <w:r w:rsidRPr="00A83538">
        <w:rPr>
          <w:b/>
          <w:bCs/>
          <w:sz w:val="28"/>
          <w:szCs w:val="28"/>
        </w:rPr>
        <w:t>)</w:t>
      </w:r>
    </w:p>
    <w:p w14:paraId="31AA4097" w14:textId="77777777" w:rsidR="00A83538" w:rsidRPr="00A83538" w:rsidRDefault="00A83538" w:rsidP="00B42B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3538">
        <w:rPr>
          <w:sz w:val="28"/>
          <w:szCs w:val="28"/>
        </w:rPr>
        <w:t>Ustawa z 29 lipca 2005r. o przeciwdziałaniu  narkomanii (Dz. U. z 2012r. poz.124</w:t>
      </w:r>
      <w:r w:rsidR="00C542F7">
        <w:rPr>
          <w:sz w:val="28"/>
          <w:szCs w:val="28"/>
        </w:rPr>
        <w:t xml:space="preserve"> z </w:t>
      </w:r>
      <w:proofErr w:type="spellStart"/>
      <w:r w:rsidR="00C542F7">
        <w:rPr>
          <w:sz w:val="28"/>
          <w:szCs w:val="28"/>
        </w:rPr>
        <w:t>późn</w:t>
      </w:r>
      <w:proofErr w:type="spellEnd"/>
      <w:r w:rsidR="00C542F7">
        <w:rPr>
          <w:sz w:val="28"/>
          <w:szCs w:val="28"/>
        </w:rPr>
        <w:t>. zm.</w:t>
      </w:r>
      <w:r w:rsidRPr="00A83538">
        <w:rPr>
          <w:sz w:val="28"/>
          <w:szCs w:val="28"/>
        </w:rPr>
        <w:t>)</w:t>
      </w:r>
      <w:r w:rsidR="00EA5D63">
        <w:rPr>
          <w:sz w:val="28"/>
          <w:szCs w:val="28"/>
        </w:rPr>
        <w:t>.</w:t>
      </w:r>
    </w:p>
    <w:p w14:paraId="31AA4098" w14:textId="77777777" w:rsidR="00A83538" w:rsidRPr="00A83538" w:rsidRDefault="00A83538" w:rsidP="00B42B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3538">
        <w:rPr>
          <w:b/>
          <w:bCs/>
          <w:sz w:val="28"/>
          <w:szCs w:val="28"/>
        </w:rPr>
        <w:t xml:space="preserve"> </w:t>
      </w:r>
      <w:r w:rsidRPr="00A83538">
        <w:rPr>
          <w:sz w:val="28"/>
          <w:szCs w:val="28"/>
        </w:rPr>
        <w:t>Ustawa z 6 kwietnia 1990 r. o Policj</w:t>
      </w:r>
      <w:r w:rsidR="00EA5D63">
        <w:rPr>
          <w:sz w:val="28"/>
          <w:szCs w:val="28"/>
        </w:rPr>
        <w:t>i (</w:t>
      </w:r>
      <w:r w:rsidR="00C542F7">
        <w:rPr>
          <w:sz w:val="28"/>
          <w:szCs w:val="28"/>
        </w:rPr>
        <w:t xml:space="preserve">Dz. U. </w:t>
      </w:r>
      <w:r w:rsidR="00EA5D63">
        <w:rPr>
          <w:sz w:val="28"/>
          <w:szCs w:val="28"/>
        </w:rPr>
        <w:t>z 2019r.</w:t>
      </w:r>
      <w:r w:rsidR="00C542F7">
        <w:rPr>
          <w:sz w:val="28"/>
          <w:szCs w:val="28"/>
        </w:rPr>
        <w:t xml:space="preserve"> poz. </w:t>
      </w:r>
      <w:r w:rsidR="00EA5D63">
        <w:rPr>
          <w:sz w:val="28"/>
          <w:szCs w:val="28"/>
        </w:rPr>
        <w:t>161</w:t>
      </w:r>
      <w:r w:rsidR="00C542F7">
        <w:rPr>
          <w:sz w:val="28"/>
          <w:szCs w:val="28"/>
        </w:rPr>
        <w:t xml:space="preserve"> z </w:t>
      </w:r>
      <w:proofErr w:type="spellStart"/>
      <w:r w:rsidR="00C542F7">
        <w:rPr>
          <w:sz w:val="28"/>
          <w:szCs w:val="28"/>
        </w:rPr>
        <w:t>póź</w:t>
      </w:r>
      <w:r w:rsidRPr="00A83538">
        <w:rPr>
          <w:sz w:val="28"/>
          <w:szCs w:val="28"/>
        </w:rPr>
        <w:t>n</w:t>
      </w:r>
      <w:proofErr w:type="spellEnd"/>
      <w:r w:rsidRPr="00A83538">
        <w:rPr>
          <w:sz w:val="28"/>
          <w:szCs w:val="28"/>
        </w:rPr>
        <w:t>. zm.</w:t>
      </w:r>
      <w:r w:rsidR="00EA5D63">
        <w:rPr>
          <w:sz w:val="28"/>
          <w:szCs w:val="28"/>
        </w:rPr>
        <w:t>).</w:t>
      </w:r>
    </w:p>
    <w:p w14:paraId="31AA4099" w14:textId="77777777" w:rsidR="00A83538" w:rsidRPr="00A83538" w:rsidRDefault="00A83538" w:rsidP="00B42B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3538">
        <w:rPr>
          <w:sz w:val="28"/>
          <w:szCs w:val="28"/>
        </w:rPr>
        <w:t xml:space="preserve">Rozporządzenie Rady Ministrów z </w:t>
      </w:r>
      <w:r w:rsidR="00EA5D63">
        <w:rPr>
          <w:sz w:val="28"/>
          <w:szCs w:val="28"/>
        </w:rPr>
        <w:t>4 sierpnia 2016</w:t>
      </w:r>
      <w:r w:rsidRPr="00A83538">
        <w:rPr>
          <w:sz w:val="28"/>
          <w:szCs w:val="28"/>
        </w:rPr>
        <w:t xml:space="preserve">r. w sprawie </w:t>
      </w:r>
      <w:r w:rsidR="00EA5D63">
        <w:rPr>
          <w:sz w:val="28"/>
          <w:szCs w:val="28"/>
        </w:rPr>
        <w:t>Narodowego programu Zdrowia</w:t>
      </w:r>
      <w:r w:rsidRPr="00A83538">
        <w:rPr>
          <w:sz w:val="28"/>
          <w:szCs w:val="28"/>
        </w:rPr>
        <w:t xml:space="preserve"> </w:t>
      </w:r>
      <w:r w:rsidR="00EA5D63">
        <w:rPr>
          <w:sz w:val="28"/>
          <w:szCs w:val="28"/>
        </w:rPr>
        <w:t>na lata 2016 – 2020 (Dz. </w:t>
      </w:r>
      <w:r w:rsidRPr="00A83538">
        <w:rPr>
          <w:sz w:val="28"/>
          <w:szCs w:val="28"/>
        </w:rPr>
        <w:t xml:space="preserve">U. </w:t>
      </w:r>
      <w:r w:rsidR="00EA5D63">
        <w:rPr>
          <w:sz w:val="28"/>
          <w:szCs w:val="28"/>
        </w:rPr>
        <w:t>z 2016r.</w:t>
      </w:r>
      <w:r w:rsidRPr="00A83538">
        <w:rPr>
          <w:sz w:val="28"/>
          <w:szCs w:val="28"/>
        </w:rPr>
        <w:t xml:space="preserve">, poz. </w:t>
      </w:r>
      <w:r w:rsidR="00EA5D63">
        <w:rPr>
          <w:sz w:val="28"/>
          <w:szCs w:val="28"/>
        </w:rPr>
        <w:t>1942</w:t>
      </w:r>
      <w:r w:rsidRPr="00A83538">
        <w:rPr>
          <w:sz w:val="28"/>
          <w:szCs w:val="28"/>
        </w:rPr>
        <w:t xml:space="preserve">). </w:t>
      </w:r>
    </w:p>
    <w:p w14:paraId="31AA409A" w14:textId="77777777" w:rsidR="00A83538" w:rsidRDefault="00A83538" w:rsidP="00B42B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3538">
        <w:rPr>
          <w:sz w:val="28"/>
          <w:szCs w:val="28"/>
        </w:rPr>
        <w:t xml:space="preserve">Ustawa z dnia 7 września  1991r. o systemie oświaty (Dz. U. z </w:t>
      </w:r>
      <w:r w:rsidR="00EA5D63">
        <w:rPr>
          <w:sz w:val="28"/>
          <w:szCs w:val="28"/>
        </w:rPr>
        <w:t>2018r.</w:t>
      </w:r>
      <w:r w:rsidR="00FE0E1B">
        <w:rPr>
          <w:sz w:val="28"/>
          <w:szCs w:val="28"/>
        </w:rPr>
        <w:t>,</w:t>
      </w:r>
      <w:r w:rsidR="00EA5D63">
        <w:rPr>
          <w:sz w:val="28"/>
          <w:szCs w:val="28"/>
        </w:rPr>
        <w:t xml:space="preserve"> poz. 1457 </w:t>
      </w:r>
      <w:r w:rsidRPr="00A83538">
        <w:rPr>
          <w:sz w:val="28"/>
          <w:szCs w:val="28"/>
        </w:rPr>
        <w:t xml:space="preserve">z </w:t>
      </w:r>
      <w:proofErr w:type="spellStart"/>
      <w:r w:rsidRPr="00A83538">
        <w:rPr>
          <w:sz w:val="28"/>
          <w:szCs w:val="28"/>
        </w:rPr>
        <w:t>późn</w:t>
      </w:r>
      <w:proofErr w:type="spellEnd"/>
      <w:r w:rsidRPr="00A83538">
        <w:rPr>
          <w:sz w:val="28"/>
          <w:szCs w:val="28"/>
        </w:rPr>
        <w:t>. zm.).</w:t>
      </w:r>
    </w:p>
    <w:p w14:paraId="31AA409B" w14:textId="77777777" w:rsidR="00FE0E1B" w:rsidRPr="00A83538" w:rsidRDefault="00FE0E1B" w:rsidP="00B42B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Ustawa Prawo Oświatowe z 14 grudnia 2016r. (Dz.U. z 2018r., poz. 996 z 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zm.).</w:t>
      </w:r>
    </w:p>
    <w:p w14:paraId="31AA409C" w14:textId="77777777" w:rsidR="00A83538" w:rsidRPr="00A83538" w:rsidRDefault="00A83538" w:rsidP="00B42B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3538">
        <w:rPr>
          <w:sz w:val="28"/>
          <w:szCs w:val="28"/>
        </w:rPr>
        <w:t xml:space="preserve">Rozporządzenie Ministra Edukacji Narodowej  i Sportu z </w:t>
      </w:r>
      <w:r w:rsidR="00FE0E1B">
        <w:rPr>
          <w:sz w:val="28"/>
          <w:szCs w:val="28"/>
        </w:rPr>
        <w:t>18 sierpnia 2015</w:t>
      </w:r>
      <w:r w:rsidRPr="00A83538">
        <w:rPr>
          <w:sz w:val="28"/>
          <w:szCs w:val="28"/>
        </w:rPr>
        <w:t xml:space="preserve">r. w sprawie szczegółowych form działalności wychowawczej  </w:t>
      </w:r>
      <w:r w:rsidR="00FE0E1B">
        <w:rPr>
          <w:sz w:val="28"/>
          <w:szCs w:val="28"/>
        </w:rPr>
        <w:t>edukacyjnej, informacyjnej i profilaktycznej w celu przeciwdziałania narkomanii (</w:t>
      </w:r>
      <w:r w:rsidRPr="00A83538">
        <w:rPr>
          <w:sz w:val="28"/>
          <w:szCs w:val="28"/>
        </w:rPr>
        <w:t xml:space="preserve">Dz. U. </w:t>
      </w:r>
      <w:r w:rsidR="00FE0E1B">
        <w:rPr>
          <w:sz w:val="28"/>
          <w:szCs w:val="28"/>
        </w:rPr>
        <w:t>z 2015r.,</w:t>
      </w:r>
      <w:r w:rsidRPr="00A83538">
        <w:rPr>
          <w:sz w:val="28"/>
          <w:szCs w:val="28"/>
        </w:rPr>
        <w:t xml:space="preserve"> poz. </w:t>
      </w:r>
      <w:r w:rsidR="00FE0E1B">
        <w:rPr>
          <w:sz w:val="28"/>
          <w:szCs w:val="28"/>
        </w:rPr>
        <w:t>1249)</w:t>
      </w:r>
    </w:p>
    <w:p w14:paraId="31AA409D" w14:textId="77777777" w:rsidR="00A83538" w:rsidRPr="00A83538" w:rsidRDefault="00A83538" w:rsidP="00B42B3D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A83538">
        <w:rPr>
          <w:sz w:val="28"/>
          <w:szCs w:val="28"/>
        </w:rPr>
        <w:t xml:space="preserve">Statut </w:t>
      </w:r>
      <w:r w:rsidR="00FE0E1B">
        <w:rPr>
          <w:sz w:val="28"/>
          <w:szCs w:val="28"/>
        </w:rPr>
        <w:t>zespołu szkół, przedszkola i szkoły podstawowej.</w:t>
      </w:r>
    </w:p>
    <w:p w14:paraId="31AA409E" w14:textId="77777777" w:rsidR="000732F9" w:rsidRDefault="00DF5803" w:rsidP="00402191">
      <w:pPr>
        <w:spacing w:line="276" w:lineRule="auto"/>
        <w:ind w:left="2127" w:hanging="2127"/>
        <w:rPr>
          <w:b/>
          <w:bCs/>
          <w:sz w:val="32"/>
          <w:szCs w:val="32"/>
        </w:rPr>
      </w:pPr>
      <w:bookmarkStart w:id="2" w:name="_Toc129754769"/>
      <w:bookmarkStart w:id="3" w:name="_Toc129754843"/>
      <w:r>
        <w:rPr>
          <w:b/>
          <w:bCs/>
          <w:sz w:val="32"/>
          <w:szCs w:val="32"/>
        </w:rPr>
        <w:br w:type="page"/>
      </w:r>
    </w:p>
    <w:p w14:paraId="31AA409F" w14:textId="77777777" w:rsidR="000732F9" w:rsidRDefault="000732F9" w:rsidP="00402191">
      <w:pPr>
        <w:spacing w:line="276" w:lineRule="auto"/>
        <w:ind w:left="2127" w:hanging="2127"/>
        <w:rPr>
          <w:b/>
          <w:bCs/>
          <w:sz w:val="32"/>
          <w:szCs w:val="32"/>
        </w:rPr>
      </w:pPr>
    </w:p>
    <w:p w14:paraId="31AA40A0" w14:textId="77777777" w:rsidR="00A83538" w:rsidRPr="00A83538" w:rsidRDefault="00A83538" w:rsidP="00402191">
      <w:pPr>
        <w:spacing w:line="276" w:lineRule="auto"/>
        <w:ind w:left="2127" w:hanging="2127"/>
        <w:rPr>
          <w:b/>
          <w:bCs/>
          <w:sz w:val="32"/>
          <w:szCs w:val="32"/>
        </w:rPr>
      </w:pPr>
      <w:r w:rsidRPr="00A83538">
        <w:rPr>
          <w:b/>
          <w:bCs/>
          <w:sz w:val="32"/>
          <w:szCs w:val="32"/>
        </w:rPr>
        <w:t>ROZDZIAŁ 2</w:t>
      </w:r>
      <w:r w:rsidR="00775B2B">
        <w:rPr>
          <w:b/>
          <w:bCs/>
          <w:sz w:val="32"/>
          <w:szCs w:val="32"/>
        </w:rPr>
        <w:t>.</w:t>
      </w:r>
      <w:r w:rsidRPr="00A83538">
        <w:rPr>
          <w:b/>
          <w:bCs/>
          <w:sz w:val="32"/>
          <w:szCs w:val="32"/>
        </w:rPr>
        <w:t xml:space="preserve"> </w:t>
      </w:r>
      <w:r w:rsidR="00583FEC">
        <w:rPr>
          <w:b/>
          <w:bCs/>
          <w:sz w:val="32"/>
          <w:szCs w:val="32"/>
        </w:rPr>
        <w:t>Postępowanie</w:t>
      </w:r>
      <w:r w:rsidRPr="00A83538">
        <w:rPr>
          <w:b/>
          <w:bCs/>
          <w:sz w:val="32"/>
          <w:szCs w:val="32"/>
        </w:rPr>
        <w:t xml:space="preserve">  w sytuacjach  zagrożenia  dzieci  i młodzieży  demoralizacją.</w:t>
      </w:r>
      <w:bookmarkEnd w:id="2"/>
      <w:bookmarkEnd w:id="3"/>
    </w:p>
    <w:p w14:paraId="31AA40A1" w14:textId="77777777" w:rsidR="00A83538" w:rsidRPr="00A83538" w:rsidRDefault="00A83538" w:rsidP="00857A2B">
      <w:pPr>
        <w:ind w:firstLine="708"/>
        <w:jc w:val="both"/>
        <w:rPr>
          <w:sz w:val="28"/>
          <w:szCs w:val="28"/>
        </w:rPr>
      </w:pPr>
      <w:r w:rsidRPr="00A83538">
        <w:rPr>
          <w:sz w:val="28"/>
          <w:szCs w:val="28"/>
        </w:rPr>
        <w:t>W  przypadku  uzyskania  informacji, że  uczeń który, nie ukończył 18 lat używa alkoholu lub  innych  środków w celu  wprowadzenia  się  w  stan  odurzenia, uprawia  nierząd, bądź przejawia  inne  zachowania  świad</w:t>
      </w:r>
      <w:r w:rsidR="007C656B">
        <w:rPr>
          <w:sz w:val="28"/>
          <w:szCs w:val="28"/>
        </w:rPr>
        <w:t>czące  o  jego  demoralizacji (</w:t>
      </w:r>
      <w:r w:rsidRPr="00A83538">
        <w:rPr>
          <w:sz w:val="28"/>
          <w:szCs w:val="28"/>
        </w:rPr>
        <w:t xml:space="preserve">naruszenie  zasad  współżycia  społecznego, popełnienie  czynu  zabronionego, systematyczne  uchylanie  się  od  spełniania  obowiązku  szkolnego  lub  obowiązku  nauki, włóczęgostwo, udział  w  działalności grup  przestępczych) </w:t>
      </w:r>
      <w:r w:rsidR="0057409C">
        <w:rPr>
          <w:sz w:val="28"/>
          <w:szCs w:val="28"/>
        </w:rPr>
        <w:t>pracownik</w:t>
      </w:r>
      <w:r w:rsidRPr="00A83538">
        <w:rPr>
          <w:sz w:val="28"/>
          <w:szCs w:val="28"/>
        </w:rPr>
        <w:t>:</w:t>
      </w:r>
    </w:p>
    <w:p w14:paraId="31AA40A2" w14:textId="77777777" w:rsidR="00A83538" w:rsidRPr="00DF5803" w:rsidRDefault="00A83538" w:rsidP="00A83538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83538">
        <w:rPr>
          <w:sz w:val="28"/>
          <w:szCs w:val="28"/>
        </w:rPr>
        <w:t>Przekazuje  uzyskaną  informację  wychowawcy  klasy.</w:t>
      </w:r>
    </w:p>
    <w:p w14:paraId="31AA40A3" w14:textId="77777777" w:rsidR="00A83538" w:rsidRPr="00A83538" w:rsidRDefault="00A83538" w:rsidP="00A83538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A83538">
        <w:rPr>
          <w:sz w:val="28"/>
          <w:szCs w:val="28"/>
        </w:rPr>
        <w:t>Wychowawca  informuje  o  fakcie  dyrekcję Zespołu Szkół w Siemiątkowie.</w:t>
      </w:r>
    </w:p>
    <w:p w14:paraId="31AA40A4" w14:textId="77777777" w:rsidR="005B6169" w:rsidRPr="00675DE5" w:rsidRDefault="005B6169" w:rsidP="00A83538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75DE5">
        <w:rPr>
          <w:sz w:val="28"/>
          <w:szCs w:val="28"/>
        </w:rPr>
        <w:t>Wychowa</w:t>
      </w:r>
      <w:r>
        <w:rPr>
          <w:sz w:val="28"/>
          <w:szCs w:val="28"/>
        </w:rPr>
        <w:t>wca wzywa do szkoły rodziców /prawnych opiekunów  ucznia/ i </w:t>
      </w:r>
      <w:r w:rsidRPr="00675DE5">
        <w:rPr>
          <w:sz w:val="28"/>
          <w:szCs w:val="28"/>
        </w:rPr>
        <w:t>przekazuje im  uzyskaną  informację. Przeprowa</w:t>
      </w:r>
      <w:r>
        <w:rPr>
          <w:sz w:val="28"/>
          <w:szCs w:val="28"/>
        </w:rPr>
        <w:t>dza  rozmowę z  rodzicami  oraz  w ich  obecności</w:t>
      </w:r>
      <w:r w:rsidRPr="00675DE5">
        <w:rPr>
          <w:sz w:val="28"/>
          <w:szCs w:val="28"/>
        </w:rPr>
        <w:t xml:space="preserve"> z  uczniem. W przypadku  potwierdzenia  uzyskanej  informacji, zobowiązuje  ucznia  do  zaniechania  negatywnego  postępowania. Rodzice natomiast zobowiązani  są do   szczególnego  nadzoru  nad  dzieckiem.</w:t>
      </w:r>
    </w:p>
    <w:p w14:paraId="31AA40A5" w14:textId="77777777" w:rsidR="005B6169" w:rsidRPr="00675DE5" w:rsidRDefault="005B6169" w:rsidP="00A83538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75DE5">
        <w:rPr>
          <w:sz w:val="28"/>
          <w:szCs w:val="28"/>
        </w:rPr>
        <w:t>Jeżeli  rodzice  odmawiają  współpracy  z  kadrą  pedagogiczną nie stawiaj</w:t>
      </w:r>
      <w:r>
        <w:rPr>
          <w:sz w:val="28"/>
          <w:szCs w:val="28"/>
        </w:rPr>
        <w:t>ąc się w </w:t>
      </w:r>
      <w:r w:rsidRPr="00675DE5">
        <w:rPr>
          <w:sz w:val="28"/>
          <w:szCs w:val="28"/>
        </w:rPr>
        <w:t xml:space="preserve">szkole  na </w:t>
      </w:r>
      <w:r>
        <w:rPr>
          <w:sz w:val="28"/>
          <w:szCs w:val="28"/>
        </w:rPr>
        <w:t xml:space="preserve"> wezwanie  słowne   i  listowne</w:t>
      </w:r>
      <w:r w:rsidRPr="00675DE5">
        <w:rPr>
          <w:sz w:val="28"/>
          <w:szCs w:val="28"/>
        </w:rPr>
        <w:t>, a  nadal  z  wiarygodnych  źródeł  napływają  informacje  o  wymienionych  wyżej  przejawach  demoralizacji  nieletniego, szkoła  pisemnie  powiadamia    o  zaistniałej  sytuacji  sąd  rodzinny  lub  Po</w:t>
      </w:r>
      <w:r>
        <w:rPr>
          <w:sz w:val="28"/>
          <w:szCs w:val="28"/>
        </w:rPr>
        <w:t>licję (</w:t>
      </w:r>
      <w:r w:rsidRPr="00675DE5">
        <w:rPr>
          <w:sz w:val="28"/>
          <w:szCs w:val="28"/>
        </w:rPr>
        <w:t xml:space="preserve">specjalistę  ds. nieletnich). </w:t>
      </w:r>
    </w:p>
    <w:p w14:paraId="31AA40A6" w14:textId="77777777" w:rsidR="005B6169" w:rsidRPr="00675DE5" w:rsidRDefault="005B6169" w:rsidP="00A83538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75DE5">
        <w:rPr>
          <w:sz w:val="28"/>
          <w:szCs w:val="28"/>
        </w:rPr>
        <w:t xml:space="preserve"> Jeśli  szkoła  wykorzysta  wszystkie  dostępne  metody  oddziaływań  wychowawczych wobec  ucznia  sprawiającego  kłopoty  wychowawcze, tzn.:</w:t>
      </w:r>
    </w:p>
    <w:p w14:paraId="31AA40A7" w14:textId="77777777" w:rsidR="005B6169" w:rsidRPr="00DF5803" w:rsidRDefault="005B6169" w:rsidP="00DF58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F5803">
        <w:rPr>
          <w:sz w:val="28"/>
          <w:szCs w:val="28"/>
        </w:rPr>
        <w:t>rozmowa z wychowawcą</w:t>
      </w:r>
      <w:r w:rsidR="00F1681A">
        <w:rPr>
          <w:sz w:val="28"/>
          <w:szCs w:val="28"/>
        </w:rPr>
        <w:t>, pedagogiem</w:t>
      </w:r>
      <w:r w:rsidRPr="00DF5803">
        <w:rPr>
          <w:sz w:val="28"/>
          <w:szCs w:val="28"/>
        </w:rPr>
        <w:t>,</w:t>
      </w:r>
    </w:p>
    <w:p w14:paraId="31AA40A8" w14:textId="77777777" w:rsidR="005B6169" w:rsidRPr="00DF5803" w:rsidRDefault="005B6169" w:rsidP="00DF58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F5803">
        <w:rPr>
          <w:sz w:val="28"/>
          <w:szCs w:val="28"/>
        </w:rPr>
        <w:t xml:space="preserve">rozmowa  z  Dyrektorem </w:t>
      </w:r>
      <w:r w:rsidR="00F1681A">
        <w:rPr>
          <w:sz w:val="28"/>
          <w:szCs w:val="28"/>
        </w:rPr>
        <w:t>/Wicedyrektorem</w:t>
      </w:r>
      <w:r w:rsidRPr="00DF5803">
        <w:rPr>
          <w:sz w:val="28"/>
          <w:szCs w:val="28"/>
        </w:rPr>
        <w:t>,</w:t>
      </w:r>
    </w:p>
    <w:p w14:paraId="31AA40A9" w14:textId="77777777" w:rsidR="005B6169" w:rsidRPr="00DF5803" w:rsidRDefault="005B6169" w:rsidP="00DF58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F5803">
        <w:rPr>
          <w:sz w:val="28"/>
          <w:szCs w:val="28"/>
        </w:rPr>
        <w:t>rozmowa  z  rodzicami lub prawnymi  opiekunami  ucznia,</w:t>
      </w:r>
    </w:p>
    <w:p w14:paraId="31AA40AA" w14:textId="77777777" w:rsidR="005B6169" w:rsidRPr="00DF5803" w:rsidRDefault="005B6169" w:rsidP="00DF58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F5803">
        <w:rPr>
          <w:sz w:val="28"/>
          <w:szCs w:val="28"/>
        </w:rPr>
        <w:t>ostrzeżenie  ucznia,</w:t>
      </w:r>
    </w:p>
    <w:p w14:paraId="31AA40AB" w14:textId="77777777" w:rsidR="005B6169" w:rsidRPr="00DF5803" w:rsidRDefault="005B6169" w:rsidP="00DF580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DF5803">
        <w:rPr>
          <w:sz w:val="28"/>
          <w:szCs w:val="28"/>
        </w:rPr>
        <w:t>przydzielona  kara</w:t>
      </w:r>
    </w:p>
    <w:p w14:paraId="31AA40AC" w14:textId="77777777" w:rsidR="005B6169" w:rsidRPr="00675DE5" w:rsidRDefault="005B6169" w:rsidP="005B6169">
      <w:pPr>
        <w:pStyle w:val="Tekstpodstawowy2"/>
        <w:jc w:val="both"/>
        <w:rPr>
          <w:b w:val="0"/>
          <w:sz w:val="28"/>
          <w:szCs w:val="28"/>
        </w:rPr>
      </w:pPr>
      <w:r w:rsidRPr="00675DE5">
        <w:rPr>
          <w:b w:val="0"/>
          <w:sz w:val="28"/>
          <w:szCs w:val="28"/>
        </w:rPr>
        <w:t>i  ich  zastosowanie  nie  przynosi  oczekiwanych  rezultatów,  dalszy  tok  postępowania leży  w  kompetencji  instytucji, zgo</w:t>
      </w:r>
      <w:r>
        <w:rPr>
          <w:b w:val="0"/>
          <w:sz w:val="28"/>
          <w:szCs w:val="28"/>
        </w:rPr>
        <w:t>dnie z warunkami  określonymi w </w:t>
      </w:r>
      <w:r w:rsidRPr="00675DE5">
        <w:rPr>
          <w:b w:val="0"/>
          <w:sz w:val="28"/>
          <w:szCs w:val="28"/>
        </w:rPr>
        <w:t>ustawie z dnia 26 października 1982 r. o postępowaniu  w  sprawach  nieletnich.</w:t>
      </w:r>
    </w:p>
    <w:p w14:paraId="31AA40AD" w14:textId="77777777" w:rsidR="005B6169" w:rsidRPr="00675DE5" w:rsidRDefault="005B6169" w:rsidP="00402191">
      <w:pPr>
        <w:ind w:firstLine="360"/>
        <w:jc w:val="both"/>
        <w:rPr>
          <w:sz w:val="28"/>
          <w:szCs w:val="28"/>
        </w:rPr>
      </w:pPr>
      <w:r w:rsidRPr="00675DE5">
        <w:rPr>
          <w:sz w:val="28"/>
          <w:szCs w:val="28"/>
        </w:rPr>
        <w:t>W  przypadku , gdy uczeń ukończył 18 lat, a szko</w:t>
      </w:r>
      <w:r>
        <w:rPr>
          <w:sz w:val="28"/>
          <w:szCs w:val="28"/>
        </w:rPr>
        <w:t>ła  uzyskuje informacje</w:t>
      </w:r>
      <w:r w:rsidRPr="00675DE5">
        <w:rPr>
          <w:sz w:val="28"/>
          <w:szCs w:val="28"/>
        </w:rPr>
        <w:t xml:space="preserve"> o:</w:t>
      </w:r>
    </w:p>
    <w:p w14:paraId="31AA40AE" w14:textId="77777777" w:rsidR="005B6169" w:rsidRPr="00675DE5" w:rsidRDefault="005B6169" w:rsidP="005B6169">
      <w:pPr>
        <w:numPr>
          <w:ilvl w:val="0"/>
          <w:numId w:val="3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>używaniu przez niego alkoholu,</w:t>
      </w:r>
    </w:p>
    <w:p w14:paraId="31AA40AF" w14:textId="77777777" w:rsidR="005B6169" w:rsidRPr="00675DE5" w:rsidRDefault="005B6169" w:rsidP="005B6169">
      <w:pPr>
        <w:numPr>
          <w:ilvl w:val="0"/>
          <w:numId w:val="3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>używaniu środków  w  celu  wprowadzenia  się w stan  odurzenia,</w:t>
      </w:r>
    </w:p>
    <w:p w14:paraId="31AA40B0" w14:textId="77777777" w:rsidR="005B6169" w:rsidRPr="00675DE5" w:rsidRDefault="005B6169" w:rsidP="005B6169">
      <w:pPr>
        <w:numPr>
          <w:ilvl w:val="0"/>
          <w:numId w:val="3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>uprawianiu  nierządu,</w:t>
      </w:r>
    </w:p>
    <w:p w14:paraId="31AA40B1" w14:textId="77777777" w:rsidR="005B6169" w:rsidRPr="00675DE5" w:rsidRDefault="005B6169" w:rsidP="005B6169">
      <w:pPr>
        <w:numPr>
          <w:ilvl w:val="0"/>
          <w:numId w:val="3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>naruszaniu  zasad  współżycia  społecznego,</w:t>
      </w:r>
    </w:p>
    <w:p w14:paraId="31AA40B2" w14:textId="77777777" w:rsidR="005B6169" w:rsidRPr="00675DE5" w:rsidRDefault="005B6169" w:rsidP="005B6169">
      <w:pPr>
        <w:numPr>
          <w:ilvl w:val="0"/>
          <w:numId w:val="3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>popełnianiu  czynu zabronionego,</w:t>
      </w:r>
    </w:p>
    <w:p w14:paraId="31AA40B3" w14:textId="77777777" w:rsidR="005B6169" w:rsidRPr="00675DE5" w:rsidRDefault="005B6169" w:rsidP="005B6169">
      <w:pPr>
        <w:numPr>
          <w:ilvl w:val="0"/>
          <w:numId w:val="3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lastRenderedPageBreak/>
        <w:t>systematycznym  uchylaniu  się  od  spełnia</w:t>
      </w:r>
      <w:r>
        <w:rPr>
          <w:sz w:val="28"/>
          <w:szCs w:val="28"/>
        </w:rPr>
        <w:t>nia  obowiązku  szkolnego  lub </w:t>
      </w:r>
      <w:r w:rsidRPr="00675DE5">
        <w:rPr>
          <w:sz w:val="28"/>
          <w:szCs w:val="28"/>
        </w:rPr>
        <w:t>obowiązku  nauki,</w:t>
      </w:r>
    </w:p>
    <w:p w14:paraId="31AA40B4" w14:textId="77777777" w:rsidR="005B6169" w:rsidRDefault="005B6169" w:rsidP="005B6169">
      <w:pPr>
        <w:numPr>
          <w:ilvl w:val="0"/>
          <w:numId w:val="3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>włóczęgostwie,</w:t>
      </w:r>
    </w:p>
    <w:p w14:paraId="31AA40B5" w14:textId="77777777" w:rsidR="005B6169" w:rsidRPr="00675DE5" w:rsidRDefault="005B6169" w:rsidP="005B6169">
      <w:pPr>
        <w:numPr>
          <w:ilvl w:val="0"/>
          <w:numId w:val="3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 xml:space="preserve">postępowanie  nauczyciela  jest  </w:t>
      </w:r>
      <w:r>
        <w:rPr>
          <w:sz w:val="28"/>
          <w:szCs w:val="28"/>
        </w:rPr>
        <w:t xml:space="preserve">uregulowane w  </w:t>
      </w:r>
      <w:r w:rsidR="00DF5803">
        <w:rPr>
          <w:sz w:val="28"/>
          <w:szCs w:val="28"/>
        </w:rPr>
        <w:t>statutach obowiązujących dla każdej jednostki organizacyjnej</w:t>
      </w:r>
    </w:p>
    <w:p w14:paraId="31AA40B6" w14:textId="77777777" w:rsidR="000732F9" w:rsidRDefault="000732F9" w:rsidP="005B6169">
      <w:pPr>
        <w:pStyle w:val="Tekstpodstawowy2"/>
        <w:jc w:val="both"/>
        <w:rPr>
          <w:i/>
          <w:sz w:val="28"/>
          <w:szCs w:val="28"/>
        </w:rPr>
      </w:pPr>
    </w:p>
    <w:p w14:paraId="31AA40B7" w14:textId="77777777" w:rsidR="005B6169" w:rsidRPr="00675DE5" w:rsidRDefault="005B6169" w:rsidP="005B6169">
      <w:pPr>
        <w:pStyle w:val="Tekstpodstawowy2"/>
        <w:jc w:val="both"/>
        <w:rPr>
          <w:i/>
          <w:sz w:val="28"/>
          <w:szCs w:val="28"/>
        </w:rPr>
      </w:pPr>
      <w:r w:rsidRPr="00675DE5">
        <w:rPr>
          <w:i/>
          <w:sz w:val="28"/>
          <w:szCs w:val="28"/>
        </w:rPr>
        <w:t xml:space="preserve">Jeżeli  uczeń, który  ukończył  17  lat  i popełnił  przestępstwo  ścigane  z  urzędu  lub  udziału  w  działalności  grup  przestępczych, zgodnie  z  art. 304 $ 2 kodeksu  postępowania  karnego, Dyrektor  jest  zobowiązany  niezwłocznie  zawiadomić  o  tym  prokuratora  lub Policję. </w:t>
      </w:r>
    </w:p>
    <w:p w14:paraId="31AA40B8" w14:textId="77777777" w:rsidR="005B6169" w:rsidRDefault="005B6169" w:rsidP="005B6169">
      <w:pPr>
        <w:jc w:val="center"/>
        <w:rPr>
          <w:b/>
          <w:sz w:val="28"/>
          <w:szCs w:val="28"/>
        </w:rPr>
      </w:pPr>
    </w:p>
    <w:p w14:paraId="31AA40B9" w14:textId="77777777" w:rsidR="005B6169" w:rsidRPr="00402191" w:rsidRDefault="005B6169" w:rsidP="00402191">
      <w:pPr>
        <w:spacing w:line="276" w:lineRule="auto"/>
        <w:ind w:left="2127" w:hanging="2127"/>
        <w:rPr>
          <w:b/>
          <w:bCs/>
          <w:sz w:val="32"/>
          <w:szCs w:val="32"/>
        </w:rPr>
      </w:pPr>
      <w:bookmarkStart w:id="4" w:name="_Toc129754770"/>
      <w:bookmarkStart w:id="5" w:name="_Toc129754844"/>
      <w:r w:rsidRPr="00402191">
        <w:rPr>
          <w:b/>
          <w:bCs/>
          <w:sz w:val="32"/>
          <w:szCs w:val="32"/>
        </w:rPr>
        <w:t>ROZDZIAŁ 3</w:t>
      </w:r>
      <w:r w:rsidR="00775B2B" w:rsidRPr="00402191">
        <w:rPr>
          <w:b/>
          <w:bCs/>
          <w:sz w:val="32"/>
          <w:szCs w:val="32"/>
        </w:rPr>
        <w:t>.</w:t>
      </w:r>
      <w:r w:rsidRPr="00402191">
        <w:rPr>
          <w:b/>
          <w:bCs/>
          <w:sz w:val="32"/>
          <w:szCs w:val="32"/>
        </w:rPr>
        <w:t xml:space="preserve"> </w:t>
      </w:r>
      <w:r w:rsidR="00583FEC" w:rsidRPr="00402191">
        <w:rPr>
          <w:b/>
          <w:bCs/>
          <w:sz w:val="32"/>
          <w:szCs w:val="32"/>
        </w:rPr>
        <w:t>Postępowanie</w:t>
      </w:r>
      <w:r w:rsidRPr="00402191">
        <w:rPr>
          <w:b/>
          <w:bCs/>
          <w:sz w:val="32"/>
          <w:szCs w:val="32"/>
        </w:rPr>
        <w:t xml:space="preserve"> w sytuacjach,  gdy </w:t>
      </w:r>
      <w:r w:rsidR="0057409C" w:rsidRPr="00402191">
        <w:rPr>
          <w:b/>
          <w:bCs/>
          <w:sz w:val="32"/>
          <w:szCs w:val="32"/>
        </w:rPr>
        <w:t>istnieje podejrzenie</w:t>
      </w:r>
      <w:r w:rsidRPr="00402191">
        <w:rPr>
          <w:b/>
          <w:bCs/>
          <w:sz w:val="32"/>
          <w:szCs w:val="32"/>
        </w:rPr>
        <w:t>, że  na  terenie  szkoły  uczeń  znajduje  się  pod  wpływem  alkoholu  lub  narkotyków.</w:t>
      </w:r>
      <w:bookmarkEnd w:id="4"/>
      <w:bookmarkEnd w:id="5"/>
    </w:p>
    <w:p w14:paraId="31AA40BA" w14:textId="77777777" w:rsidR="005B6169" w:rsidRPr="003F338E" w:rsidRDefault="0057409C" w:rsidP="003F33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Pracownik</w:t>
      </w:r>
      <w:r w:rsidR="005B6169" w:rsidRPr="003F338E">
        <w:rPr>
          <w:sz w:val="28"/>
          <w:szCs w:val="28"/>
        </w:rPr>
        <w:t xml:space="preserve">  powiadamia  o  swoich  przypuszczeniach  wychowawcę  klasy</w:t>
      </w:r>
      <w:r w:rsidR="003F338E">
        <w:rPr>
          <w:sz w:val="28"/>
          <w:szCs w:val="28"/>
        </w:rPr>
        <w:t>, dyrektora/wicedyrektora</w:t>
      </w:r>
      <w:r w:rsidR="005B6169" w:rsidRPr="003F338E">
        <w:rPr>
          <w:sz w:val="28"/>
          <w:szCs w:val="28"/>
        </w:rPr>
        <w:t>.</w:t>
      </w:r>
    </w:p>
    <w:p w14:paraId="31AA40BB" w14:textId="77777777" w:rsidR="005B6169" w:rsidRPr="003F338E" w:rsidRDefault="00F246E9" w:rsidP="003F33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B6169" w:rsidRPr="003F338E">
        <w:rPr>
          <w:sz w:val="28"/>
          <w:szCs w:val="28"/>
        </w:rPr>
        <w:t>dizolowuje  ucznia  od  reszty  klasy, ale  ze  względów  bezpieczeństwa  nie  pozostawia  go  samego; stwarza  warunki, w których  nie będzie  zagrożone  jego  życie  ani  zdrowie.</w:t>
      </w:r>
    </w:p>
    <w:p w14:paraId="31AA40BC" w14:textId="77777777" w:rsidR="005B6169" w:rsidRPr="003F338E" w:rsidRDefault="005B6169" w:rsidP="003F33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3F338E">
        <w:rPr>
          <w:sz w:val="28"/>
          <w:szCs w:val="28"/>
        </w:rPr>
        <w:t>Wzywa  lekarza  w  celu  stwierdzenia  stanu  zdrowia  ucznia i jeśli  zachodzi  potrzeba  udziela  uczniowi  pomocy  medycznej.</w:t>
      </w:r>
    </w:p>
    <w:p w14:paraId="31AA40BD" w14:textId="77777777" w:rsidR="005B6169" w:rsidRPr="003F338E" w:rsidRDefault="005B6169" w:rsidP="003F33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3F338E">
        <w:rPr>
          <w:sz w:val="28"/>
          <w:szCs w:val="28"/>
        </w:rPr>
        <w:t xml:space="preserve">Dyrektor </w:t>
      </w:r>
      <w:r w:rsidR="003F338E">
        <w:rPr>
          <w:sz w:val="28"/>
          <w:szCs w:val="28"/>
        </w:rPr>
        <w:t>/wicedyrektor</w:t>
      </w:r>
      <w:r w:rsidRPr="003F338E">
        <w:rPr>
          <w:sz w:val="28"/>
          <w:szCs w:val="28"/>
        </w:rPr>
        <w:t xml:space="preserve"> lub  nauczyciel  o  zaistniałym  fakcie  powiadamia  rodziców  lub  prawnych  opiekunów  ucznia, których  zobowiązuje  do  niezwłocznego  odebrania  ucznia  ze  szkoły.</w:t>
      </w:r>
    </w:p>
    <w:p w14:paraId="31AA40BE" w14:textId="77777777" w:rsidR="005B6169" w:rsidRPr="003F338E" w:rsidRDefault="005B6169" w:rsidP="003F33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3F338E">
        <w:rPr>
          <w:sz w:val="28"/>
          <w:szCs w:val="28"/>
        </w:rPr>
        <w:t>W przypadku  odmowy  odebrania  ucznia  ze  szkoły  przez  rodziców  lub  prawnych  opiekunów,  lekarz  po  ustaleniu  aktualnego  stanu  zdrowia  ucznia  i w </w:t>
      </w:r>
      <w:r w:rsidR="003F338E">
        <w:rPr>
          <w:sz w:val="28"/>
          <w:szCs w:val="28"/>
        </w:rPr>
        <w:t>porozumieniu  z  dyrektorem/wicedyrektorem</w:t>
      </w:r>
      <w:r w:rsidRPr="003F338E">
        <w:rPr>
          <w:sz w:val="28"/>
          <w:szCs w:val="28"/>
        </w:rPr>
        <w:t xml:space="preserve">  decyduje  o pozostawieniu  ucznia  w  szkole, czy  też  przewiezieniu  ucznia  do  placówki  służby  zdrowia, bądź też  przekazaniu  go  do  dyspozycji  funkcjonariuszom  policji.</w:t>
      </w:r>
    </w:p>
    <w:p w14:paraId="31AA40BF" w14:textId="77777777" w:rsidR="005B6169" w:rsidRPr="003F338E" w:rsidRDefault="005B6169" w:rsidP="003F33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3F338E">
        <w:rPr>
          <w:sz w:val="28"/>
          <w:szCs w:val="28"/>
        </w:rPr>
        <w:t>Jeśli  uczeń  jest  pod  wpływem  alkoholu  i  staje  się  agresyw</w:t>
      </w:r>
      <w:r w:rsidR="00EA4C99">
        <w:rPr>
          <w:sz w:val="28"/>
          <w:szCs w:val="28"/>
        </w:rPr>
        <w:t>ny  wobec  kolegów, nauczycieli lub</w:t>
      </w:r>
      <w:r w:rsidRPr="003F338E">
        <w:rPr>
          <w:sz w:val="28"/>
          <w:szCs w:val="28"/>
        </w:rPr>
        <w:t xml:space="preserve"> swoim  zachowaniem  daje  powód  do  zgorszenia  albo  zagraża  życiu  lub  zdrowiu  innych, </w:t>
      </w:r>
      <w:r w:rsidR="00EA4C99">
        <w:rPr>
          <w:sz w:val="28"/>
          <w:szCs w:val="28"/>
        </w:rPr>
        <w:t>dyrektor/wicedyrektor</w:t>
      </w:r>
      <w:r w:rsidR="00EA4C99" w:rsidRPr="003F338E">
        <w:rPr>
          <w:sz w:val="28"/>
          <w:szCs w:val="28"/>
        </w:rPr>
        <w:t xml:space="preserve">  </w:t>
      </w:r>
      <w:r w:rsidR="00EA4C99">
        <w:rPr>
          <w:sz w:val="28"/>
          <w:szCs w:val="28"/>
        </w:rPr>
        <w:t xml:space="preserve">zawiadamia </w:t>
      </w:r>
      <w:r w:rsidRPr="003F338E">
        <w:rPr>
          <w:sz w:val="28"/>
          <w:szCs w:val="28"/>
        </w:rPr>
        <w:t>r</w:t>
      </w:r>
      <w:r w:rsidR="00EA4C99">
        <w:rPr>
          <w:sz w:val="28"/>
          <w:szCs w:val="28"/>
        </w:rPr>
        <w:t>odziców  i</w:t>
      </w:r>
      <w:r w:rsidRPr="003F338E">
        <w:rPr>
          <w:sz w:val="28"/>
          <w:szCs w:val="28"/>
        </w:rPr>
        <w:t xml:space="preserve">  najbliższą  jednostkę Policji.</w:t>
      </w:r>
    </w:p>
    <w:p w14:paraId="31AA40C0" w14:textId="77777777" w:rsidR="005B6169" w:rsidRPr="003F338E" w:rsidRDefault="005B6169" w:rsidP="003F338E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3F338E">
        <w:rPr>
          <w:sz w:val="28"/>
          <w:szCs w:val="28"/>
        </w:rPr>
        <w:t>Jeśli  u</w:t>
      </w:r>
      <w:r w:rsidR="00EA4C99">
        <w:rPr>
          <w:sz w:val="28"/>
          <w:szCs w:val="28"/>
        </w:rPr>
        <w:t>czeń  nie  ukończył  18  lat,  o zaistniałym zdarzeniu d</w:t>
      </w:r>
      <w:r w:rsidRPr="003F338E">
        <w:rPr>
          <w:sz w:val="28"/>
          <w:szCs w:val="28"/>
        </w:rPr>
        <w:t>yrektor    powiadamia  sąd  rodzinny.</w:t>
      </w:r>
    </w:p>
    <w:p w14:paraId="31AA40C1" w14:textId="77777777" w:rsidR="005B6169" w:rsidRPr="00675DE5" w:rsidRDefault="005B6169" w:rsidP="003F338E">
      <w:pPr>
        <w:pStyle w:val="Tekstpodstawowy2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675DE5">
        <w:rPr>
          <w:b w:val="0"/>
          <w:sz w:val="28"/>
          <w:szCs w:val="28"/>
        </w:rPr>
        <w:t xml:space="preserve">Jeżeli  na  terenie  </w:t>
      </w:r>
      <w:r w:rsidR="00EA4C99">
        <w:rPr>
          <w:b w:val="0"/>
          <w:sz w:val="28"/>
          <w:szCs w:val="28"/>
        </w:rPr>
        <w:t>szkoły</w:t>
      </w:r>
      <w:r w:rsidRPr="00675DE5">
        <w:rPr>
          <w:b w:val="0"/>
          <w:sz w:val="28"/>
          <w:szCs w:val="28"/>
        </w:rPr>
        <w:t xml:space="preserve">  będ</w:t>
      </w:r>
      <w:r>
        <w:rPr>
          <w:b w:val="0"/>
          <w:sz w:val="28"/>
          <w:szCs w:val="28"/>
        </w:rPr>
        <w:t>ą  powtarzać  się  sytuacje, w </w:t>
      </w:r>
      <w:r w:rsidRPr="00675DE5">
        <w:rPr>
          <w:b w:val="0"/>
          <w:sz w:val="28"/>
          <w:szCs w:val="28"/>
        </w:rPr>
        <w:t>których  uczeń  przed  ukończeniem  18  lat  znajduje  się  pod  wpływem  alkoholu  lub  narkotyków</w:t>
      </w:r>
      <w:r w:rsidR="00EA4C99">
        <w:rPr>
          <w:b w:val="0"/>
          <w:sz w:val="28"/>
          <w:szCs w:val="28"/>
        </w:rPr>
        <w:t>,</w:t>
      </w:r>
      <w:r w:rsidRPr="00675DE5">
        <w:rPr>
          <w:b w:val="0"/>
          <w:sz w:val="28"/>
          <w:szCs w:val="28"/>
        </w:rPr>
        <w:t xml:space="preserve"> </w:t>
      </w:r>
      <w:r w:rsidR="00EA4C99">
        <w:rPr>
          <w:b w:val="0"/>
          <w:sz w:val="28"/>
          <w:szCs w:val="28"/>
        </w:rPr>
        <w:t xml:space="preserve"> </w:t>
      </w:r>
      <w:r w:rsidRPr="00675DE5">
        <w:rPr>
          <w:b w:val="0"/>
          <w:sz w:val="28"/>
          <w:szCs w:val="28"/>
        </w:rPr>
        <w:t>świadczy  to  o  jego  demoralizacji. Szkoła  ma  o</w:t>
      </w:r>
      <w:r>
        <w:rPr>
          <w:b w:val="0"/>
          <w:sz w:val="28"/>
          <w:szCs w:val="28"/>
        </w:rPr>
        <w:t>bowiązek  powiadomić  Policję (specjalistę  ds. </w:t>
      </w:r>
      <w:r w:rsidRPr="00675DE5">
        <w:rPr>
          <w:b w:val="0"/>
          <w:sz w:val="28"/>
          <w:szCs w:val="28"/>
        </w:rPr>
        <w:t>nieletnich)  lub  sąd  rodzinny  o  tej  sytuacji.</w:t>
      </w:r>
    </w:p>
    <w:p w14:paraId="31AA40C2" w14:textId="77777777" w:rsidR="005B6169" w:rsidRPr="00675DE5" w:rsidRDefault="005B6169" w:rsidP="005B6169">
      <w:pPr>
        <w:jc w:val="both"/>
        <w:rPr>
          <w:sz w:val="28"/>
          <w:szCs w:val="28"/>
        </w:rPr>
      </w:pPr>
    </w:p>
    <w:p w14:paraId="31AA40C3" w14:textId="77777777" w:rsidR="000732F9" w:rsidRDefault="000732F9" w:rsidP="00402191">
      <w:pPr>
        <w:spacing w:line="276" w:lineRule="auto"/>
        <w:ind w:left="2127" w:hanging="2127"/>
        <w:rPr>
          <w:b/>
          <w:bCs/>
          <w:sz w:val="32"/>
          <w:szCs w:val="32"/>
        </w:rPr>
      </w:pPr>
    </w:p>
    <w:p w14:paraId="31AA40C4" w14:textId="77777777" w:rsidR="005B6169" w:rsidRPr="00402191" w:rsidRDefault="005B6169" w:rsidP="00402191">
      <w:pPr>
        <w:spacing w:line="276" w:lineRule="auto"/>
        <w:ind w:left="2127" w:hanging="2127"/>
        <w:rPr>
          <w:b/>
          <w:bCs/>
          <w:sz w:val="32"/>
          <w:szCs w:val="32"/>
        </w:rPr>
      </w:pPr>
      <w:r w:rsidRPr="00402191">
        <w:rPr>
          <w:b/>
          <w:bCs/>
          <w:sz w:val="32"/>
          <w:szCs w:val="32"/>
        </w:rPr>
        <w:lastRenderedPageBreak/>
        <w:t xml:space="preserve"> </w:t>
      </w:r>
      <w:bookmarkStart w:id="6" w:name="_Toc129754771"/>
      <w:bookmarkStart w:id="7" w:name="_Toc129754845"/>
      <w:r w:rsidRPr="00402191">
        <w:rPr>
          <w:b/>
          <w:bCs/>
          <w:sz w:val="32"/>
          <w:szCs w:val="32"/>
        </w:rPr>
        <w:t>ROZDZIAŁ 4</w:t>
      </w:r>
      <w:r w:rsidR="00775B2B" w:rsidRPr="00402191">
        <w:rPr>
          <w:b/>
          <w:bCs/>
          <w:sz w:val="32"/>
          <w:szCs w:val="32"/>
        </w:rPr>
        <w:t>.</w:t>
      </w:r>
      <w:r w:rsidRPr="00402191">
        <w:rPr>
          <w:b/>
          <w:bCs/>
          <w:sz w:val="32"/>
          <w:szCs w:val="32"/>
        </w:rPr>
        <w:t xml:space="preserve"> Procedury  postępowania  nauczycieli w sytuacjach, gdy  nauczyciel  podejrzewa, że  na  terenie  szkoły  uczeń  znajduje  się  uczeń pod  wpływem  alkoholu  lub  narkotyków, który     ukończył  17  lat.</w:t>
      </w:r>
      <w:bookmarkEnd w:id="6"/>
      <w:bookmarkEnd w:id="7"/>
    </w:p>
    <w:p w14:paraId="31AA40C5" w14:textId="77777777" w:rsidR="005B6169" w:rsidRDefault="005B6169" w:rsidP="005B6169">
      <w:pPr>
        <w:pStyle w:val="Tekstpodstawowy3"/>
        <w:ind w:firstLine="708"/>
        <w:jc w:val="both"/>
        <w:rPr>
          <w:bCs/>
          <w:szCs w:val="28"/>
        </w:rPr>
      </w:pPr>
      <w:r w:rsidRPr="00675DE5">
        <w:rPr>
          <w:bCs/>
          <w:szCs w:val="28"/>
        </w:rPr>
        <w:t>Jeżeli uczeń po  ukończeniu  17  roku życia spożywa  alkohol  na  terenie  szkoły  stanowi to  wykroczenie  z  art.43  Ustawy  z  dnia  26  października  1982r.  o  wychowaniu  w  trzeźwości  i  przeciwdziałaniu  alkoholizmo</w:t>
      </w:r>
      <w:r w:rsidR="00402191">
        <w:rPr>
          <w:bCs/>
          <w:szCs w:val="28"/>
        </w:rPr>
        <w:t>wi. d</w:t>
      </w:r>
      <w:r w:rsidRPr="00675DE5">
        <w:rPr>
          <w:bCs/>
          <w:szCs w:val="28"/>
        </w:rPr>
        <w:t>yrektor  powiadamia  Policję</w:t>
      </w:r>
      <w:r>
        <w:rPr>
          <w:bCs/>
          <w:szCs w:val="28"/>
        </w:rPr>
        <w:t>. Dalszy  tok  postępowania  z </w:t>
      </w:r>
      <w:r w:rsidR="000732F9">
        <w:rPr>
          <w:bCs/>
          <w:szCs w:val="28"/>
        </w:rPr>
        <w:t>uczniem  leży  w  </w:t>
      </w:r>
      <w:r w:rsidRPr="00675DE5">
        <w:rPr>
          <w:bCs/>
          <w:szCs w:val="28"/>
        </w:rPr>
        <w:t>kompetencji  tej  instytucji.</w:t>
      </w:r>
    </w:p>
    <w:p w14:paraId="31AA40C6" w14:textId="77777777" w:rsidR="00402191" w:rsidRPr="00675DE5" w:rsidRDefault="00402191" w:rsidP="005B6169">
      <w:pPr>
        <w:pStyle w:val="Tekstpodstawowy3"/>
        <w:ind w:firstLine="708"/>
        <w:jc w:val="both"/>
        <w:rPr>
          <w:bCs/>
          <w:szCs w:val="28"/>
        </w:rPr>
      </w:pPr>
    </w:p>
    <w:p w14:paraId="31AA40C7" w14:textId="77777777" w:rsidR="005B6169" w:rsidRPr="00402191" w:rsidRDefault="005B6169" w:rsidP="00402191">
      <w:pPr>
        <w:spacing w:line="276" w:lineRule="auto"/>
        <w:ind w:left="2127" w:hanging="2127"/>
        <w:rPr>
          <w:b/>
          <w:bCs/>
          <w:sz w:val="32"/>
          <w:szCs w:val="32"/>
        </w:rPr>
      </w:pPr>
      <w:bookmarkStart w:id="8" w:name="_Toc129754772"/>
      <w:bookmarkStart w:id="9" w:name="_Toc129754846"/>
      <w:r w:rsidRPr="00402191">
        <w:rPr>
          <w:b/>
          <w:bCs/>
          <w:sz w:val="32"/>
          <w:szCs w:val="32"/>
        </w:rPr>
        <w:t>ROZDZIAŁ 5</w:t>
      </w:r>
      <w:r w:rsidR="00402191">
        <w:rPr>
          <w:b/>
          <w:bCs/>
          <w:sz w:val="32"/>
          <w:szCs w:val="32"/>
        </w:rPr>
        <w:t>.</w:t>
      </w:r>
      <w:r w:rsidRPr="00402191">
        <w:rPr>
          <w:b/>
          <w:bCs/>
          <w:sz w:val="32"/>
          <w:szCs w:val="32"/>
        </w:rPr>
        <w:t xml:space="preserve">  </w:t>
      </w:r>
      <w:r w:rsidR="00F246E9" w:rsidRPr="00402191">
        <w:rPr>
          <w:b/>
          <w:bCs/>
          <w:sz w:val="32"/>
          <w:szCs w:val="32"/>
        </w:rPr>
        <w:t>P</w:t>
      </w:r>
      <w:r w:rsidRPr="00402191">
        <w:rPr>
          <w:b/>
          <w:bCs/>
          <w:sz w:val="32"/>
          <w:szCs w:val="32"/>
        </w:rPr>
        <w:t>ostępowani</w:t>
      </w:r>
      <w:r w:rsidR="00F246E9" w:rsidRPr="00402191">
        <w:rPr>
          <w:b/>
          <w:bCs/>
          <w:sz w:val="32"/>
          <w:szCs w:val="32"/>
        </w:rPr>
        <w:t>e</w:t>
      </w:r>
      <w:r w:rsidRPr="00402191">
        <w:rPr>
          <w:b/>
          <w:bCs/>
          <w:sz w:val="32"/>
          <w:szCs w:val="32"/>
        </w:rPr>
        <w:t xml:space="preserve">  w sytuacjach, gdy  </w:t>
      </w:r>
      <w:r w:rsidR="00F246E9" w:rsidRPr="00402191">
        <w:rPr>
          <w:b/>
          <w:bCs/>
          <w:sz w:val="32"/>
          <w:szCs w:val="32"/>
        </w:rPr>
        <w:t>pracownik</w:t>
      </w:r>
      <w:r w:rsidRPr="00402191">
        <w:rPr>
          <w:b/>
          <w:bCs/>
          <w:sz w:val="32"/>
          <w:szCs w:val="32"/>
        </w:rPr>
        <w:t xml:space="preserve">  znajduje  na  terenie  szkoły  substancję przypominającą wyglądem  narkotyk.</w:t>
      </w:r>
      <w:bookmarkEnd w:id="8"/>
      <w:bookmarkEnd w:id="9"/>
    </w:p>
    <w:p w14:paraId="31AA40C8" w14:textId="77777777" w:rsidR="005B6169" w:rsidRPr="00675DE5" w:rsidRDefault="00F246E9" w:rsidP="00775B2B">
      <w:pPr>
        <w:pStyle w:val="Tekstpodstawowy2"/>
        <w:numPr>
          <w:ilvl w:val="0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Pracownik</w:t>
      </w:r>
      <w:r w:rsidR="005B6169" w:rsidRPr="00675DE5">
        <w:rPr>
          <w:b w:val="0"/>
          <w:sz w:val="28"/>
          <w:szCs w:val="28"/>
        </w:rPr>
        <w:t xml:space="preserve">   zachowując   środki  ostrożności   zabezpiecza  substancję  przed     dostępem  do  niej  osób  niepowołanych  oraz  ewen</w:t>
      </w:r>
      <w:r w:rsidR="005B6169">
        <w:rPr>
          <w:b w:val="0"/>
          <w:sz w:val="28"/>
          <w:szCs w:val="28"/>
        </w:rPr>
        <w:t>tualnym  jej  zniszczeniem  do </w:t>
      </w:r>
      <w:r w:rsidR="00775B2B">
        <w:rPr>
          <w:b w:val="0"/>
          <w:sz w:val="28"/>
          <w:szCs w:val="28"/>
        </w:rPr>
        <w:t>c</w:t>
      </w:r>
      <w:r w:rsidR="005B6169" w:rsidRPr="00675DE5">
        <w:rPr>
          <w:b w:val="0"/>
          <w:sz w:val="28"/>
          <w:szCs w:val="28"/>
        </w:rPr>
        <w:t>zasu  przyjazdu  Policji. Próbuje  ( jeśli  jest  to  możliwe  w  zakresie  działań  pedagogicznych ) ustalić, do  kogo  znaleziona  substancja  należy.</w:t>
      </w:r>
    </w:p>
    <w:p w14:paraId="31AA40C9" w14:textId="77777777" w:rsidR="005B6169" w:rsidRPr="00775B2B" w:rsidRDefault="005B6169" w:rsidP="00775B2B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775B2B">
        <w:rPr>
          <w:sz w:val="28"/>
          <w:szCs w:val="28"/>
        </w:rPr>
        <w:t>Powiadamia  o  z</w:t>
      </w:r>
      <w:r w:rsidR="00775B2B" w:rsidRPr="00775B2B">
        <w:rPr>
          <w:sz w:val="28"/>
          <w:szCs w:val="28"/>
        </w:rPr>
        <w:t xml:space="preserve">aistniałym zdarzeniu  </w:t>
      </w:r>
      <w:r w:rsidR="00402191">
        <w:rPr>
          <w:sz w:val="28"/>
          <w:szCs w:val="28"/>
        </w:rPr>
        <w:t>dyrektora/wicedyrektora</w:t>
      </w:r>
      <w:r w:rsidRPr="00775B2B">
        <w:rPr>
          <w:sz w:val="28"/>
          <w:szCs w:val="28"/>
        </w:rPr>
        <w:t>.</w:t>
      </w:r>
    </w:p>
    <w:p w14:paraId="31AA40CA" w14:textId="77777777" w:rsidR="005B6169" w:rsidRPr="00775B2B" w:rsidRDefault="00402191" w:rsidP="00775B2B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Dyrektor/wicedyrektor</w:t>
      </w:r>
      <w:r w:rsidR="005B6169" w:rsidRPr="00775B2B">
        <w:rPr>
          <w:sz w:val="28"/>
          <w:szCs w:val="28"/>
        </w:rPr>
        <w:t xml:space="preserve">  wzywa  Policję.</w:t>
      </w:r>
    </w:p>
    <w:p w14:paraId="31AA40CB" w14:textId="77777777" w:rsidR="005B6169" w:rsidRPr="00775B2B" w:rsidRDefault="005B6169" w:rsidP="00775B2B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775B2B">
        <w:rPr>
          <w:sz w:val="28"/>
          <w:szCs w:val="28"/>
        </w:rPr>
        <w:t>Po  prz</w:t>
      </w:r>
      <w:r w:rsidR="00402191">
        <w:rPr>
          <w:sz w:val="28"/>
          <w:szCs w:val="28"/>
        </w:rPr>
        <w:t>yjedźcie  Policji  do  szkoły,  d</w:t>
      </w:r>
      <w:r w:rsidRPr="00775B2B">
        <w:rPr>
          <w:sz w:val="28"/>
          <w:szCs w:val="28"/>
        </w:rPr>
        <w:t>yrektor niezwłocznie  przekazuje  zabezpieczoną substancję  oraz  informacje  dotyczące  szczegółów  zdarzenia.</w:t>
      </w:r>
    </w:p>
    <w:p w14:paraId="31AA40CC" w14:textId="77777777" w:rsidR="005B6169" w:rsidRPr="00675DE5" w:rsidRDefault="005B6169" w:rsidP="005B6169">
      <w:pPr>
        <w:rPr>
          <w:sz w:val="28"/>
          <w:szCs w:val="28"/>
        </w:rPr>
      </w:pPr>
    </w:p>
    <w:p w14:paraId="31AA40CD" w14:textId="77777777" w:rsidR="005B6169" w:rsidRPr="00675DE5" w:rsidRDefault="005B6169" w:rsidP="005B6169">
      <w:pPr>
        <w:jc w:val="both"/>
        <w:rPr>
          <w:b/>
          <w:bCs/>
          <w:i/>
          <w:sz w:val="28"/>
          <w:szCs w:val="28"/>
          <w:u w:val="single"/>
        </w:rPr>
      </w:pPr>
      <w:r w:rsidRPr="00675DE5">
        <w:rPr>
          <w:b/>
          <w:bCs/>
          <w:i/>
          <w:sz w:val="28"/>
          <w:szCs w:val="28"/>
          <w:u w:val="single"/>
        </w:rPr>
        <w:t>Zgodnie  z  przepisami  ustawy  o  przeciwdziałaniu  narkomanii – w  Polsce  karalne  jest:</w:t>
      </w:r>
    </w:p>
    <w:p w14:paraId="31AA40CE" w14:textId="77777777" w:rsidR="005B6169" w:rsidRPr="00675DE5" w:rsidRDefault="005B6169" w:rsidP="005B6169">
      <w:pPr>
        <w:pStyle w:val="Tekstpodstawowy2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675DE5">
        <w:rPr>
          <w:b w:val="0"/>
          <w:sz w:val="28"/>
          <w:szCs w:val="28"/>
        </w:rPr>
        <w:t>posiadanie  każdej  ilości  środków  odurzających  lub  substancji psychotropowych;</w:t>
      </w:r>
    </w:p>
    <w:p w14:paraId="31AA40CF" w14:textId="77777777" w:rsidR="005B6169" w:rsidRPr="00675DE5" w:rsidRDefault="005B6169" w:rsidP="005B6169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75DE5">
        <w:rPr>
          <w:sz w:val="28"/>
          <w:szCs w:val="28"/>
        </w:rPr>
        <w:t>wprowadzanie  do  obrotu  środków  odurzających;</w:t>
      </w:r>
    </w:p>
    <w:p w14:paraId="31AA40D0" w14:textId="77777777" w:rsidR="005B6169" w:rsidRPr="00675DE5" w:rsidRDefault="005B6169" w:rsidP="005B6169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75DE5">
        <w:rPr>
          <w:sz w:val="28"/>
          <w:szCs w:val="28"/>
        </w:rPr>
        <w:t>udzielanie  innej  osobie, ułatwianie  lub  u</w:t>
      </w:r>
      <w:r>
        <w:rPr>
          <w:sz w:val="28"/>
          <w:szCs w:val="28"/>
        </w:rPr>
        <w:t>możliwianie  ich  użycia  oraz </w:t>
      </w:r>
      <w:r w:rsidRPr="00675DE5">
        <w:rPr>
          <w:sz w:val="28"/>
          <w:szCs w:val="28"/>
        </w:rPr>
        <w:t>nakłaniania do  użycia;</w:t>
      </w:r>
    </w:p>
    <w:p w14:paraId="31AA40D1" w14:textId="77777777" w:rsidR="005B6169" w:rsidRDefault="005B6169" w:rsidP="005B6169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75DE5">
        <w:rPr>
          <w:sz w:val="28"/>
          <w:szCs w:val="28"/>
        </w:rPr>
        <w:t>wytwarzanie  i  przetwarzanie  środków  odurzających.</w:t>
      </w:r>
      <w:r w:rsidRPr="00675DE5">
        <w:rPr>
          <w:sz w:val="28"/>
          <w:szCs w:val="28"/>
          <w:u w:val="single"/>
        </w:rPr>
        <w:t xml:space="preserve">  </w:t>
      </w:r>
    </w:p>
    <w:p w14:paraId="31AA40D2" w14:textId="77777777" w:rsidR="00402191" w:rsidRPr="00675DE5" w:rsidRDefault="00402191" w:rsidP="00402191">
      <w:pPr>
        <w:jc w:val="both"/>
        <w:rPr>
          <w:sz w:val="28"/>
          <w:szCs w:val="28"/>
          <w:u w:val="single"/>
        </w:rPr>
      </w:pPr>
    </w:p>
    <w:p w14:paraId="31AA40D3" w14:textId="77777777" w:rsidR="005B6169" w:rsidRPr="00402191" w:rsidRDefault="005B6169" w:rsidP="00402191">
      <w:pPr>
        <w:spacing w:line="276" w:lineRule="auto"/>
        <w:ind w:left="2127" w:hanging="2127"/>
        <w:rPr>
          <w:b/>
          <w:bCs/>
          <w:sz w:val="32"/>
          <w:szCs w:val="32"/>
        </w:rPr>
      </w:pPr>
      <w:bookmarkStart w:id="10" w:name="_Toc129754773"/>
      <w:bookmarkStart w:id="11" w:name="_Toc129754847"/>
      <w:r w:rsidRPr="00402191">
        <w:rPr>
          <w:b/>
          <w:bCs/>
          <w:sz w:val="32"/>
          <w:szCs w:val="32"/>
        </w:rPr>
        <w:t>ROZDZIAŁ 6</w:t>
      </w:r>
      <w:r w:rsidR="00775B2B" w:rsidRPr="00402191">
        <w:rPr>
          <w:b/>
          <w:bCs/>
          <w:sz w:val="32"/>
          <w:szCs w:val="32"/>
        </w:rPr>
        <w:t>.</w:t>
      </w:r>
      <w:r w:rsidRPr="00402191">
        <w:rPr>
          <w:b/>
          <w:bCs/>
          <w:sz w:val="32"/>
          <w:szCs w:val="32"/>
        </w:rPr>
        <w:t xml:space="preserve"> </w:t>
      </w:r>
      <w:r w:rsidR="00F246E9" w:rsidRPr="00402191">
        <w:rPr>
          <w:b/>
          <w:bCs/>
          <w:sz w:val="32"/>
          <w:szCs w:val="32"/>
        </w:rPr>
        <w:t>Postępowanie</w:t>
      </w:r>
      <w:r w:rsidRPr="00402191">
        <w:rPr>
          <w:b/>
          <w:bCs/>
          <w:sz w:val="32"/>
          <w:szCs w:val="32"/>
        </w:rPr>
        <w:t xml:space="preserve">  w sytuacjach gdy  </w:t>
      </w:r>
      <w:r w:rsidR="00F246E9" w:rsidRPr="00402191">
        <w:rPr>
          <w:b/>
          <w:bCs/>
          <w:sz w:val="32"/>
          <w:szCs w:val="32"/>
        </w:rPr>
        <w:t>istnieje  podejrzenie</w:t>
      </w:r>
      <w:r w:rsidRPr="00402191">
        <w:rPr>
          <w:b/>
          <w:bCs/>
          <w:sz w:val="32"/>
          <w:szCs w:val="32"/>
        </w:rPr>
        <w:t>, że  uczeń  posiada  przy  sobie  substancję  przypominającą  narkotyk.</w:t>
      </w:r>
      <w:bookmarkEnd w:id="10"/>
      <w:bookmarkEnd w:id="11"/>
    </w:p>
    <w:p w14:paraId="31AA40D4" w14:textId="77777777" w:rsidR="005B6169" w:rsidRPr="00675DE5" w:rsidRDefault="00402191" w:rsidP="005B616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Pracownik</w:t>
      </w:r>
      <w:r w:rsidR="005B6169" w:rsidRPr="00675DE5">
        <w:rPr>
          <w:sz w:val="28"/>
          <w:szCs w:val="28"/>
        </w:rPr>
        <w:t xml:space="preserve">  w  obecności  innej  osoby  ma  prawo  żądać,  aby  uczeń  przekazał  mu tę  substancję. Jeśli  uczeń  na  prośbę  nauczyciela  nie  chc</w:t>
      </w:r>
      <w:r w:rsidR="005B6169">
        <w:rPr>
          <w:sz w:val="28"/>
          <w:szCs w:val="28"/>
        </w:rPr>
        <w:t>e  przekazać   substancji, ani  </w:t>
      </w:r>
      <w:r w:rsidR="005B6169" w:rsidRPr="00675DE5">
        <w:rPr>
          <w:sz w:val="28"/>
          <w:szCs w:val="28"/>
        </w:rPr>
        <w:t xml:space="preserve">pokazać  zawartości  teczki, szkoła  wzywa  Policję, która  po  przyjeździe  przeszukuje  odzież  oraz  zawartość teczki szkolnej  ucznia. </w:t>
      </w:r>
      <w:r>
        <w:rPr>
          <w:sz w:val="28"/>
          <w:szCs w:val="28"/>
        </w:rPr>
        <w:t>Pracownik</w:t>
      </w:r>
      <w:r w:rsidR="005B6169" w:rsidRPr="00675DE5">
        <w:rPr>
          <w:sz w:val="28"/>
          <w:szCs w:val="28"/>
        </w:rPr>
        <w:t xml:space="preserve"> nie ma prawa,  nie  wolno mu samodzielnie  wykonać  czynności przeszukania  odzieży  ani  teczki  ucznia.</w:t>
      </w:r>
    </w:p>
    <w:p w14:paraId="31AA40D5" w14:textId="77777777" w:rsidR="005B6169" w:rsidRPr="00675DE5" w:rsidRDefault="00402191" w:rsidP="005B616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Pracownik</w:t>
      </w:r>
      <w:r w:rsidR="005B6169" w:rsidRPr="00675DE5">
        <w:rPr>
          <w:sz w:val="28"/>
          <w:szCs w:val="28"/>
        </w:rPr>
        <w:t xml:space="preserve">  o  swoich  spostrzeżeniach  powiadamia  </w:t>
      </w:r>
      <w:r>
        <w:rPr>
          <w:sz w:val="28"/>
          <w:szCs w:val="28"/>
        </w:rPr>
        <w:t>dyrektora/wicedyrektora</w:t>
      </w:r>
    </w:p>
    <w:p w14:paraId="31AA40D6" w14:textId="77777777" w:rsidR="005B6169" w:rsidRPr="00675DE5" w:rsidRDefault="00402191" w:rsidP="005B616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Dyrektor/wicedyrektor</w:t>
      </w:r>
      <w:r w:rsidR="005B6169" w:rsidRPr="00675DE5">
        <w:rPr>
          <w:sz w:val="28"/>
          <w:szCs w:val="28"/>
        </w:rPr>
        <w:t xml:space="preserve">  powiadamia  Policję.</w:t>
      </w:r>
    </w:p>
    <w:p w14:paraId="31AA40D7" w14:textId="77777777" w:rsidR="005B6169" w:rsidRPr="00675DE5" w:rsidRDefault="00402191" w:rsidP="005B6169">
      <w:pPr>
        <w:pStyle w:val="Tekstpodstawowy2"/>
        <w:numPr>
          <w:ilvl w:val="0"/>
          <w:numId w:val="7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Dyrektor/wicedyrektor</w:t>
      </w:r>
      <w:r w:rsidR="005B6169" w:rsidRPr="00675DE5">
        <w:rPr>
          <w:b w:val="0"/>
          <w:sz w:val="28"/>
          <w:szCs w:val="28"/>
        </w:rPr>
        <w:t xml:space="preserve">  powiadamia  o  zaistniałym  zdarzeniu  rodziców  lub  opiekunów  ucznia  i  wzywa  ich  do  natychmiastowego  stawiennictwa.</w:t>
      </w:r>
    </w:p>
    <w:p w14:paraId="31AA40D8" w14:textId="77777777" w:rsidR="005B6169" w:rsidRPr="00675DE5" w:rsidRDefault="005B6169" w:rsidP="005B6169">
      <w:pPr>
        <w:numPr>
          <w:ilvl w:val="0"/>
          <w:numId w:val="7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 xml:space="preserve">W przypadku, gdy  uczeń  na  prośbę  </w:t>
      </w:r>
      <w:r w:rsidR="00402191">
        <w:rPr>
          <w:sz w:val="28"/>
          <w:szCs w:val="28"/>
        </w:rPr>
        <w:t>pracownika</w:t>
      </w:r>
      <w:r w:rsidRPr="00675DE5">
        <w:rPr>
          <w:sz w:val="28"/>
          <w:szCs w:val="28"/>
        </w:rPr>
        <w:t xml:space="preserve">  nie  chce  przekazać substancji, ani  pokazać  zawartości teczki,  Policja  po  przyjeździe  przeszukuje  odzież  i  teczkę  ucznia  oraz  zabezpiecza  znalezioną  substancję  i  zabiera  ją do  ekspertyzy.</w:t>
      </w:r>
    </w:p>
    <w:p w14:paraId="31AA40D9" w14:textId="77777777" w:rsidR="005B6169" w:rsidRPr="00675DE5" w:rsidRDefault="005B6169" w:rsidP="005B6169">
      <w:pPr>
        <w:numPr>
          <w:ilvl w:val="0"/>
          <w:numId w:val="7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>Jeśli  uczeń  szkoły  wyda  substancj</w:t>
      </w:r>
      <w:r>
        <w:rPr>
          <w:sz w:val="28"/>
          <w:szCs w:val="28"/>
        </w:rPr>
        <w:t xml:space="preserve">ę  dobrowolnie, </w:t>
      </w:r>
      <w:r w:rsidR="006710BE">
        <w:rPr>
          <w:sz w:val="28"/>
          <w:szCs w:val="28"/>
        </w:rPr>
        <w:t>pracownik</w:t>
      </w:r>
      <w:r>
        <w:rPr>
          <w:sz w:val="28"/>
          <w:szCs w:val="28"/>
        </w:rPr>
        <w:t>, po  </w:t>
      </w:r>
      <w:r w:rsidRPr="00675DE5">
        <w:rPr>
          <w:sz w:val="28"/>
          <w:szCs w:val="28"/>
        </w:rPr>
        <w:t xml:space="preserve">odpowiednim  jej  zabezpieczeniu, zobowiązany  jest  bezzwłocznie  przekazać  ją  do  jednostki  Policji. Wcześniej  próbuje  ustalić, w  jaki  sposób  i  od  kogo, uczeń  nabył  substancję. Całe  zdarzenie  </w:t>
      </w:r>
      <w:r w:rsidR="006710BE">
        <w:rPr>
          <w:sz w:val="28"/>
          <w:szCs w:val="28"/>
        </w:rPr>
        <w:t>pracownik</w:t>
      </w:r>
      <w:r w:rsidRPr="00675DE5">
        <w:rPr>
          <w:sz w:val="28"/>
          <w:szCs w:val="28"/>
        </w:rPr>
        <w:t xml:space="preserve">  dokumentuje, sporządzając możliwie  dokładną </w:t>
      </w:r>
      <w:r>
        <w:rPr>
          <w:sz w:val="28"/>
          <w:szCs w:val="28"/>
        </w:rPr>
        <w:t xml:space="preserve"> notatkę  z  ustaleń  wraz  ze  </w:t>
      </w:r>
      <w:r w:rsidRPr="00675DE5">
        <w:rPr>
          <w:sz w:val="28"/>
          <w:szCs w:val="28"/>
        </w:rPr>
        <w:t>swoimi  spostrzeżeniami.</w:t>
      </w:r>
    </w:p>
    <w:p w14:paraId="31AA40DA" w14:textId="77777777" w:rsidR="005B6169" w:rsidRPr="00675DE5" w:rsidRDefault="005B6169" w:rsidP="005B6169">
      <w:pPr>
        <w:numPr>
          <w:ilvl w:val="0"/>
          <w:numId w:val="7"/>
        </w:numPr>
        <w:jc w:val="both"/>
        <w:rPr>
          <w:sz w:val="28"/>
          <w:szCs w:val="28"/>
        </w:rPr>
      </w:pPr>
      <w:r w:rsidRPr="00675DE5">
        <w:rPr>
          <w:sz w:val="28"/>
          <w:szCs w:val="28"/>
        </w:rPr>
        <w:t>Każde  z  opisywanych  zachowań  jest  czynem  karalnym  w  rozumieniu  przepisów  Ustawy  o  postępowaniu  w  sprawach  nieletnich, jeśli  sprawcą  jest  uczeń, który  ukończył  13  lat  a  nie  ukończył  17  lat.</w:t>
      </w:r>
    </w:p>
    <w:p w14:paraId="31AA40DB" w14:textId="77777777" w:rsidR="00F246E9" w:rsidRDefault="00F246E9" w:rsidP="00775B2B">
      <w:pPr>
        <w:pStyle w:val="Tekstpodstawowy2"/>
        <w:ind w:firstLine="708"/>
        <w:jc w:val="both"/>
        <w:rPr>
          <w:i/>
          <w:sz w:val="28"/>
          <w:szCs w:val="28"/>
        </w:rPr>
      </w:pPr>
    </w:p>
    <w:p w14:paraId="31AA40DC" w14:textId="77777777" w:rsidR="005B6169" w:rsidRDefault="00775B2B" w:rsidP="00775B2B">
      <w:pPr>
        <w:pStyle w:val="Tekstpodstawowy2"/>
        <w:ind w:firstLine="708"/>
        <w:jc w:val="both"/>
        <w:rPr>
          <w:bCs w:val="0"/>
          <w:i/>
          <w:sz w:val="28"/>
          <w:szCs w:val="28"/>
        </w:rPr>
      </w:pPr>
      <w:r>
        <w:rPr>
          <w:i/>
          <w:sz w:val="28"/>
          <w:szCs w:val="28"/>
        </w:rPr>
        <w:t>Uczeń</w:t>
      </w:r>
      <w:r w:rsidR="005B6169" w:rsidRPr="00675DE5">
        <w:rPr>
          <w:i/>
          <w:sz w:val="28"/>
          <w:szCs w:val="28"/>
        </w:rPr>
        <w:t>, który  dopuszcza  się  powyższych  czynów  po  ukończeniu  17  lat  popełnia  przestępstwo  i  podlega  przepisom  ustawy  z  dnia  6  czerwca  1997 r.- Kodeks  postępowania  karnego.</w:t>
      </w:r>
      <w:r>
        <w:rPr>
          <w:i/>
          <w:sz w:val="28"/>
          <w:szCs w:val="28"/>
        </w:rPr>
        <w:t xml:space="preserve"> </w:t>
      </w:r>
      <w:r w:rsidR="005B6169" w:rsidRPr="00675DE5">
        <w:rPr>
          <w:bCs w:val="0"/>
          <w:i/>
          <w:sz w:val="28"/>
          <w:szCs w:val="28"/>
        </w:rPr>
        <w:t>W  przypadku   zaistnienia  jednego  z  powyższych  przestępstw  na  terenie  szkoły, należy  wezwać  policję.</w:t>
      </w:r>
    </w:p>
    <w:p w14:paraId="31AA40DD" w14:textId="77777777" w:rsidR="006E21EF" w:rsidRPr="00775B2B" w:rsidRDefault="006E21EF" w:rsidP="00775B2B">
      <w:pPr>
        <w:pStyle w:val="Tekstpodstawowy2"/>
        <w:ind w:firstLine="708"/>
        <w:jc w:val="both"/>
        <w:rPr>
          <w:i/>
          <w:sz w:val="28"/>
          <w:szCs w:val="28"/>
        </w:rPr>
      </w:pPr>
    </w:p>
    <w:p w14:paraId="31AA40DE" w14:textId="77777777" w:rsidR="005B6169" w:rsidRDefault="005B6169" w:rsidP="006E21EF">
      <w:pPr>
        <w:spacing w:line="276" w:lineRule="auto"/>
        <w:ind w:left="2127" w:hanging="2127"/>
        <w:rPr>
          <w:b/>
          <w:bCs/>
          <w:sz w:val="32"/>
          <w:szCs w:val="32"/>
        </w:rPr>
      </w:pPr>
      <w:bookmarkStart w:id="12" w:name="_Toc129754774"/>
      <w:bookmarkStart w:id="13" w:name="_Toc129754848"/>
      <w:r w:rsidRPr="006E21EF">
        <w:rPr>
          <w:b/>
          <w:bCs/>
          <w:sz w:val="32"/>
          <w:szCs w:val="32"/>
        </w:rPr>
        <w:t>ROZDZIAŁ 7</w:t>
      </w:r>
      <w:r w:rsidR="00775B2B" w:rsidRPr="006E21EF">
        <w:rPr>
          <w:b/>
          <w:bCs/>
          <w:sz w:val="32"/>
          <w:szCs w:val="32"/>
        </w:rPr>
        <w:t>.</w:t>
      </w:r>
      <w:r w:rsidRPr="006E21EF">
        <w:rPr>
          <w:b/>
          <w:bCs/>
          <w:sz w:val="32"/>
          <w:szCs w:val="32"/>
        </w:rPr>
        <w:t xml:space="preserve"> </w:t>
      </w:r>
      <w:r w:rsidR="00F246E9" w:rsidRPr="006E21EF">
        <w:rPr>
          <w:b/>
          <w:bCs/>
          <w:sz w:val="32"/>
          <w:szCs w:val="32"/>
        </w:rPr>
        <w:t>Postępowanie</w:t>
      </w:r>
      <w:r w:rsidRPr="006E21EF">
        <w:rPr>
          <w:b/>
          <w:bCs/>
          <w:sz w:val="32"/>
          <w:szCs w:val="32"/>
        </w:rPr>
        <w:t xml:space="preserve">  w sytuacjach, gdy  </w:t>
      </w:r>
      <w:r w:rsidR="00F246E9" w:rsidRPr="006E21EF">
        <w:rPr>
          <w:b/>
          <w:bCs/>
          <w:sz w:val="32"/>
          <w:szCs w:val="32"/>
        </w:rPr>
        <w:t>istnieje  podejrzenie</w:t>
      </w:r>
      <w:r w:rsidRPr="006E21EF">
        <w:rPr>
          <w:b/>
          <w:bCs/>
          <w:sz w:val="32"/>
          <w:szCs w:val="32"/>
        </w:rPr>
        <w:t>, że  uczeń  popełnił czyn  karalny/ przestępstwo.</w:t>
      </w:r>
      <w:bookmarkEnd w:id="12"/>
      <w:bookmarkEnd w:id="13"/>
    </w:p>
    <w:p w14:paraId="31AA40DF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Dotyczy czynów zabronionych przez ustawę o postępowaniu w sprawach nieletnich rozumianych jako przestępstwo albo wykroczenie określone w artykułach: </w:t>
      </w:r>
    </w:p>
    <w:p w14:paraId="31AA40E0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art. 50a – posiadanie noża, maczety lub innego podobnie niebezpiecznego przedmiotu w miejscu publicznym, </w:t>
      </w:r>
    </w:p>
    <w:p w14:paraId="31AA40E1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art.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51 – zakłócenie spokoju lub porządku publicznego, </w:t>
      </w:r>
    </w:p>
    <w:p w14:paraId="31AA40E2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>art.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 69 – umyślne niszczenie, uszkadzanie, usuwanie znaków, </w:t>
      </w:r>
    </w:p>
    <w:p w14:paraId="31AA40E3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art.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74 – niszczenie, uszkadzanie, usuwanie znaków ostrzegawczych, </w:t>
      </w:r>
    </w:p>
    <w:p w14:paraId="31AA40E4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art.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76 – rzucanie przedmiotami w pojazd mechaniczny, </w:t>
      </w:r>
    </w:p>
    <w:p w14:paraId="31AA40E5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>art.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 85 – samowolne ustawianie, niszczenie, uszkadzanie znaków, </w:t>
      </w:r>
    </w:p>
    <w:p w14:paraId="31AA40E6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art. 119 – kradzież lub przywłaszczenie, </w:t>
      </w:r>
    </w:p>
    <w:p w14:paraId="31AA40E7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art. 122 – paserstwo czyli nabycie mienia, wiedząc o tym, że pochodzi ono z kradzieży, </w:t>
      </w:r>
    </w:p>
    <w:p w14:paraId="31AA40E8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 xml:space="preserve">art. 124 – niszczenie lub uszkadzanie cudzej rzeczy, </w:t>
      </w:r>
    </w:p>
    <w:p w14:paraId="31AA40E9" w14:textId="77777777" w:rsidR="002E1BA2" w:rsidRPr="002E1BA2" w:rsidRDefault="002E1BA2" w:rsidP="002E1BA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BA2">
        <w:rPr>
          <w:rFonts w:eastAsia="Calibri"/>
          <w:color w:val="000000"/>
          <w:sz w:val="28"/>
          <w:szCs w:val="28"/>
          <w:lang w:eastAsia="en-US"/>
        </w:rPr>
        <w:t>art. 143 – utrudnianie lub uniemożliwianie korzystania z urządzeń użytku publicznego.</w:t>
      </w:r>
    </w:p>
    <w:p w14:paraId="31AA40EA" w14:textId="77777777" w:rsidR="002E1BA2" w:rsidRDefault="002E1BA2" w:rsidP="002E1BA2">
      <w:pPr>
        <w:spacing w:line="276" w:lineRule="auto"/>
        <w:ind w:left="2127" w:hanging="2127"/>
        <w:rPr>
          <w:rFonts w:eastAsia="Calibri"/>
          <w:sz w:val="28"/>
          <w:szCs w:val="28"/>
          <w:lang w:eastAsia="en-US"/>
        </w:rPr>
      </w:pPr>
      <w:r w:rsidRPr="002E1BA2">
        <w:rPr>
          <w:rFonts w:eastAsia="Calibri"/>
          <w:sz w:val="28"/>
          <w:szCs w:val="28"/>
          <w:lang w:eastAsia="en-US"/>
        </w:rPr>
        <w:lastRenderedPageBreak/>
        <w:t>KK art. 256 – propagowanie faszyzmu, nawoływanie do nienawiści.</w:t>
      </w:r>
    </w:p>
    <w:p w14:paraId="31AA40EB" w14:textId="77777777" w:rsidR="000732F9" w:rsidRPr="002E1BA2" w:rsidRDefault="000732F9" w:rsidP="002E1BA2">
      <w:pPr>
        <w:spacing w:line="276" w:lineRule="auto"/>
        <w:ind w:left="2127" w:hanging="2127"/>
        <w:rPr>
          <w:b/>
          <w:bCs/>
          <w:sz w:val="28"/>
          <w:szCs w:val="28"/>
        </w:rPr>
      </w:pPr>
    </w:p>
    <w:p w14:paraId="31AA40EC" w14:textId="77777777" w:rsidR="00775B2B" w:rsidRDefault="006710BE" w:rsidP="005B6169">
      <w:pPr>
        <w:pStyle w:val="Tekstpodstawowy3"/>
        <w:numPr>
          <w:ilvl w:val="0"/>
          <w:numId w:val="6"/>
        </w:numPr>
        <w:jc w:val="both"/>
        <w:rPr>
          <w:bCs/>
          <w:szCs w:val="28"/>
        </w:rPr>
      </w:pPr>
      <w:r>
        <w:rPr>
          <w:bCs/>
          <w:szCs w:val="28"/>
        </w:rPr>
        <w:t>Pracownik</w:t>
      </w:r>
      <w:r w:rsidR="00775B2B" w:rsidRPr="00775B2B">
        <w:rPr>
          <w:bCs/>
          <w:szCs w:val="28"/>
        </w:rPr>
        <w:t xml:space="preserve">  powiadamia  d</w:t>
      </w:r>
      <w:r w:rsidR="005B6169" w:rsidRPr="00775B2B">
        <w:rPr>
          <w:bCs/>
          <w:szCs w:val="28"/>
        </w:rPr>
        <w:t>yrektora</w:t>
      </w:r>
      <w:r w:rsidR="00775B2B" w:rsidRPr="00775B2B">
        <w:rPr>
          <w:bCs/>
          <w:szCs w:val="28"/>
        </w:rPr>
        <w:t>/wicedyrektora</w:t>
      </w:r>
      <w:r w:rsidR="00775B2B">
        <w:rPr>
          <w:bCs/>
          <w:szCs w:val="28"/>
        </w:rPr>
        <w:t>.</w:t>
      </w:r>
      <w:r w:rsidR="005B6169" w:rsidRPr="00775B2B">
        <w:rPr>
          <w:bCs/>
          <w:szCs w:val="28"/>
        </w:rPr>
        <w:t xml:space="preserve">  </w:t>
      </w:r>
    </w:p>
    <w:p w14:paraId="31AA40ED" w14:textId="77777777" w:rsidR="005B6169" w:rsidRPr="00775B2B" w:rsidRDefault="005B6169" w:rsidP="005B6169">
      <w:pPr>
        <w:pStyle w:val="Tekstpodstawowy3"/>
        <w:numPr>
          <w:ilvl w:val="0"/>
          <w:numId w:val="6"/>
        </w:numPr>
        <w:jc w:val="both"/>
        <w:rPr>
          <w:bCs/>
          <w:szCs w:val="28"/>
        </w:rPr>
      </w:pPr>
      <w:r w:rsidRPr="00775B2B">
        <w:rPr>
          <w:bCs/>
          <w:szCs w:val="28"/>
        </w:rPr>
        <w:t>Dyrektor</w:t>
      </w:r>
      <w:r w:rsidR="00775B2B">
        <w:rPr>
          <w:bCs/>
          <w:szCs w:val="28"/>
        </w:rPr>
        <w:t>/wicedyrektor</w:t>
      </w:r>
      <w:r w:rsidR="004C46F8">
        <w:rPr>
          <w:bCs/>
          <w:szCs w:val="28"/>
        </w:rPr>
        <w:t xml:space="preserve">  wraz  z  nauczycielem/</w:t>
      </w:r>
      <w:r w:rsidRPr="00775B2B">
        <w:rPr>
          <w:bCs/>
          <w:szCs w:val="28"/>
        </w:rPr>
        <w:t>wychowawcą</w:t>
      </w:r>
      <w:r w:rsidR="004C46F8">
        <w:rPr>
          <w:bCs/>
          <w:szCs w:val="28"/>
        </w:rPr>
        <w:t>/pedagogiem</w:t>
      </w:r>
      <w:r w:rsidRPr="00775B2B">
        <w:rPr>
          <w:bCs/>
          <w:szCs w:val="28"/>
        </w:rPr>
        <w:t xml:space="preserve"> ustala  okoliczności  czynu  i  ewentualnych  świadków  zdarzenia.</w:t>
      </w:r>
    </w:p>
    <w:p w14:paraId="31AA40EE" w14:textId="77777777" w:rsidR="005B6169" w:rsidRPr="00675DE5" w:rsidRDefault="006710BE" w:rsidP="005B6169">
      <w:pPr>
        <w:pStyle w:val="Tekstpodstawowy3"/>
        <w:numPr>
          <w:ilvl w:val="0"/>
          <w:numId w:val="6"/>
        </w:numPr>
        <w:jc w:val="both"/>
        <w:rPr>
          <w:bCs/>
          <w:szCs w:val="28"/>
        </w:rPr>
      </w:pPr>
      <w:r>
        <w:rPr>
          <w:bCs/>
          <w:szCs w:val="28"/>
        </w:rPr>
        <w:t>Pracownik</w:t>
      </w:r>
      <w:r w:rsidR="005B6169" w:rsidRPr="00675DE5">
        <w:rPr>
          <w:szCs w:val="28"/>
        </w:rPr>
        <w:t xml:space="preserve"> </w:t>
      </w:r>
      <w:r w:rsidR="005B6169">
        <w:rPr>
          <w:bCs/>
          <w:szCs w:val="28"/>
        </w:rPr>
        <w:t>przekazuje  sprawcę (</w:t>
      </w:r>
      <w:r w:rsidR="005B6169" w:rsidRPr="00675DE5">
        <w:rPr>
          <w:bCs/>
          <w:szCs w:val="28"/>
        </w:rPr>
        <w:t xml:space="preserve">o  ile  jest  znany  i  przebywa  na  terenie  szkoły)  </w:t>
      </w:r>
      <w:r w:rsidR="00775B2B">
        <w:rPr>
          <w:bCs/>
          <w:szCs w:val="28"/>
        </w:rPr>
        <w:t>dyrekcji</w:t>
      </w:r>
      <w:r w:rsidR="005B6169" w:rsidRPr="00675DE5">
        <w:rPr>
          <w:bCs/>
          <w:szCs w:val="28"/>
        </w:rPr>
        <w:t xml:space="preserve">  szkoły.</w:t>
      </w:r>
    </w:p>
    <w:p w14:paraId="31AA40EF" w14:textId="77777777" w:rsidR="005B6169" w:rsidRPr="00675DE5" w:rsidRDefault="005B6169" w:rsidP="005B6169">
      <w:pPr>
        <w:pStyle w:val="Tekstpodstawowy3"/>
        <w:numPr>
          <w:ilvl w:val="0"/>
          <w:numId w:val="6"/>
        </w:numPr>
        <w:jc w:val="both"/>
        <w:rPr>
          <w:bCs/>
          <w:szCs w:val="28"/>
        </w:rPr>
      </w:pPr>
      <w:r w:rsidRPr="00675DE5">
        <w:rPr>
          <w:bCs/>
          <w:szCs w:val="28"/>
        </w:rPr>
        <w:t>Dyrektor</w:t>
      </w:r>
      <w:r w:rsidR="004C46F8">
        <w:rPr>
          <w:bCs/>
          <w:szCs w:val="28"/>
        </w:rPr>
        <w:t xml:space="preserve">/wicedyrektor </w:t>
      </w:r>
      <w:r w:rsidRPr="00675DE5">
        <w:rPr>
          <w:bCs/>
          <w:szCs w:val="28"/>
        </w:rPr>
        <w:t>powiadamia  rodziców  ucznia.</w:t>
      </w:r>
    </w:p>
    <w:p w14:paraId="31AA40F0" w14:textId="77777777" w:rsidR="005B6169" w:rsidRPr="00675DE5" w:rsidRDefault="005B6169" w:rsidP="005B6169">
      <w:pPr>
        <w:pStyle w:val="Tekstpodstawowy3"/>
        <w:numPr>
          <w:ilvl w:val="0"/>
          <w:numId w:val="6"/>
        </w:numPr>
        <w:jc w:val="both"/>
        <w:rPr>
          <w:bCs/>
          <w:szCs w:val="28"/>
        </w:rPr>
      </w:pPr>
      <w:r w:rsidRPr="00675DE5">
        <w:rPr>
          <w:bCs/>
          <w:szCs w:val="28"/>
        </w:rPr>
        <w:t>Dyrektor</w:t>
      </w:r>
      <w:r w:rsidR="004C46F8">
        <w:rPr>
          <w:bCs/>
          <w:szCs w:val="28"/>
        </w:rPr>
        <w:t xml:space="preserve">/wicedyrektor </w:t>
      </w:r>
      <w:r w:rsidRPr="00675DE5">
        <w:rPr>
          <w:bCs/>
          <w:szCs w:val="28"/>
        </w:rPr>
        <w:t>niezw</w:t>
      </w:r>
      <w:r>
        <w:rPr>
          <w:bCs/>
          <w:szCs w:val="28"/>
        </w:rPr>
        <w:t>łocznie  powiadamia  Policję w </w:t>
      </w:r>
      <w:r w:rsidRPr="00675DE5">
        <w:rPr>
          <w:bCs/>
          <w:szCs w:val="28"/>
        </w:rPr>
        <w:t>przypadku</w:t>
      </w:r>
      <w:r>
        <w:rPr>
          <w:bCs/>
          <w:szCs w:val="28"/>
        </w:rPr>
        <w:t>,  gdy  sprawa  jest  poważna (</w:t>
      </w:r>
      <w:r w:rsidRPr="00675DE5">
        <w:rPr>
          <w:bCs/>
          <w:szCs w:val="28"/>
        </w:rPr>
        <w:t>rozbój, uszkodzenie  ciała, itp.).</w:t>
      </w:r>
    </w:p>
    <w:p w14:paraId="31AA40F1" w14:textId="77777777" w:rsidR="005B6169" w:rsidRPr="00675DE5" w:rsidRDefault="005B6169" w:rsidP="004C46F8">
      <w:pPr>
        <w:pStyle w:val="Tekstpodstawowy3"/>
        <w:numPr>
          <w:ilvl w:val="0"/>
          <w:numId w:val="6"/>
        </w:numPr>
        <w:jc w:val="both"/>
        <w:rPr>
          <w:bCs/>
          <w:szCs w:val="28"/>
        </w:rPr>
      </w:pPr>
      <w:r w:rsidRPr="00675DE5">
        <w:rPr>
          <w:bCs/>
          <w:szCs w:val="28"/>
        </w:rPr>
        <w:t>Jeśli  sprawca  nie  jest  uczniem  szkoły  i  jego  tożsamość  nie  jest  nikomu  znana</w:t>
      </w:r>
      <w:r w:rsidR="004C46F8" w:rsidRPr="004C46F8">
        <w:t xml:space="preserve"> </w:t>
      </w:r>
      <w:r w:rsidR="004C46F8">
        <w:t>d</w:t>
      </w:r>
      <w:r w:rsidR="004C46F8" w:rsidRPr="004C46F8">
        <w:rPr>
          <w:bCs/>
          <w:szCs w:val="28"/>
        </w:rPr>
        <w:t>yrektor/wicedyrektor</w:t>
      </w:r>
      <w:r w:rsidR="004C46F8">
        <w:rPr>
          <w:bCs/>
          <w:szCs w:val="28"/>
        </w:rPr>
        <w:t xml:space="preserve">  powiadamia</w:t>
      </w:r>
      <w:r w:rsidRPr="00675DE5">
        <w:rPr>
          <w:bCs/>
          <w:szCs w:val="28"/>
        </w:rPr>
        <w:t xml:space="preserve">  Policję.</w:t>
      </w:r>
    </w:p>
    <w:p w14:paraId="31AA40F2" w14:textId="77777777" w:rsidR="005B6169" w:rsidRDefault="006710BE" w:rsidP="005B6169">
      <w:pPr>
        <w:pStyle w:val="Tekstpodstawowy3"/>
        <w:numPr>
          <w:ilvl w:val="0"/>
          <w:numId w:val="6"/>
        </w:numPr>
        <w:jc w:val="both"/>
        <w:rPr>
          <w:bCs/>
          <w:szCs w:val="28"/>
        </w:rPr>
      </w:pPr>
      <w:r>
        <w:rPr>
          <w:bCs/>
          <w:szCs w:val="28"/>
        </w:rPr>
        <w:t>Pracownik</w:t>
      </w:r>
      <w:r w:rsidR="005B6169" w:rsidRPr="00675DE5">
        <w:rPr>
          <w:bCs/>
          <w:szCs w:val="28"/>
        </w:rPr>
        <w:t xml:space="preserve">  zabezpiecza  ewentualne  dowody  przestępstwa</w:t>
      </w:r>
      <w:r w:rsidR="004C46F8">
        <w:rPr>
          <w:bCs/>
          <w:szCs w:val="28"/>
        </w:rPr>
        <w:t>, w tym nagrania z monitoringu</w:t>
      </w:r>
      <w:r w:rsidR="005B6169" w:rsidRPr="00675DE5">
        <w:rPr>
          <w:bCs/>
          <w:szCs w:val="28"/>
        </w:rPr>
        <w:t xml:space="preserve"> lub  przedmioty  pochodzące  z  przestępstwa  i  przekazuje  je  Policji.</w:t>
      </w:r>
    </w:p>
    <w:p w14:paraId="31AA40F3" w14:textId="77777777" w:rsidR="002E1BA2" w:rsidRPr="00675DE5" w:rsidRDefault="002E1BA2" w:rsidP="002E1BA2">
      <w:pPr>
        <w:pStyle w:val="Tekstpodstawowy3"/>
        <w:ind w:left="720"/>
        <w:jc w:val="both"/>
        <w:rPr>
          <w:bCs/>
          <w:szCs w:val="28"/>
        </w:rPr>
      </w:pPr>
    </w:p>
    <w:p w14:paraId="31AA40F4" w14:textId="77777777" w:rsidR="005B6169" w:rsidRPr="006E21EF" w:rsidRDefault="005B6169" w:rsidP="006E21EF">
      <w:pPr>
        <w:spacing w:line="276" w:lineRule="auto"/>
        <w:ind w:left="2127" w:hanging="2127"/>
        <w:rPr>
          <w:b/>
          <w:bCs/>
          <w:sz w:val="32"/>
          <w:szCs w:val="32"/>
        </w:rPr>
      </w:pPr>
      <w:bookmarkStart w:id="14" w:name="_Toc129754775"/>
      <w:bookmarkStart w:id="15" w:name="_Toc129754849"/>
      <w:r w:rsidRPr="006E21EF">
        <w:rPr>
          <w:b/>
          <w:bCs/>
          <w:sz w:val="32"/>
          <w:szCs w:val="32"/>
        </w:rPr>
        <w:t>ROZDZIAŁ 8</w:t>
      </w:r>
      <w:r w:rsidR="004C46F8" w:rsidRPr="006E21EF">
        <w:rPr>
          <w:b/>
          <w:bCs/>
          <w:sz w:val="32"/>
          <w:szCs w:val="32"/>
        </w:rPr>
        <w:t>.</w:t>
      </w:r>
      <w:r w:rsidRPr="006E21EF">
        <w:rPr>
          <w:b/>
          <w:bCs/>
          <w:sz w:val="32"/>
          <w:szCs w:val="32"/>
        </w:rPr>
        <w:t xml:space="preserve"> Postępowanie  wobec  ucznia, który  stał  się  ofiarą  czynu  karalnego.</w:t>
      </w:r>
      <w:bookmarkEnd w:id="14"/>
      <w:bookmarkEnd w:id="15"/>
    </w:p>
    <w:p w14:paraId="31AA40F5" w14:textId="77777777" w:rsidR="005B6169" w:rsidRPr="00675DE5" w:rsidRDefault="005B6169" w:rsidP="005B6169">
      <w:pPr>
        <w:pStyle w:val="Tekstpodstawowy3"/>
        <w:ind w:firstLine="360"/>
        <w:jc w:val="both"/>
        <w:rPr>
          <w:bCs/>
          <w:szCs w:val="28"/>
        </w:rPr>
      </w:pPr>
      <w:r w:rsidRPr="00675DE5">
        <w:rPr>
          <w:bCs/>
          <w:szCs w:val="28"/>
        </w:rPr>
        <w:t>Nauczyciel/ wychowawca  będący  na  miejscu  zdarzenia  zobowiązany  jest  do:</w:t>
      </w:r>
    </w:p>
    <w:p w14:paraId="31AA40F6" w14:textId="77777777" w:rsidR="005B6169" w:rsidRPr="00675DE5" w:rsidRDefault="005B6169" w:rsidP="004C46F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>
        <w:rPr>
          <w:bCs/>
          <w:szCs w:val="28"/>
        </w:rPr>
        <w:t>udzielenia  pierwszej  pomocy (</w:t>
      </w:r>
      <w:r w:rsidRPr="00675DE5">
        <w:rPr>
          <w:bCs/>
          <w:szCs w:val="28"/>
        </w:rPr>
        <w:t>pomocy  przedmedyczne</w:t>
      </w:r>
      <w:r>
        <w:rPr>
          <w:bCs/>
          <w:szCs w:val="28"/>
        </w:rPr>
        <w:t>j</w:t>
      </w:r>
      <w:r w:rsidRPr="00675DE5">
        <w:rPr>
          <w:bCs/>
          <w:szCs w:val="28"/>
        </w:rPr>
        <w:t>), bądź zapewnienia  jej  udzielenia  poprzez  wezwanie  lekarza, ewentualnie  karetki  pogotowia,  w  przypadku  kiedy  ofiara  doznała  obrażeń,</w:t>
      </w:r>
    </w:p>
    <w:p w14:paraId="31AA40F7" w14:textId="77777777" w:rsidR="005B6169" w:rsidRPr="00675DE5" w:rsidRDefault="005B6169" w:rsidP="004C46F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675DE5">
        <w:rPr>
          <w:bCs/>
          <w:szCs w:val="28"/>
        </w:rPr>
        <w:t>niezw</w:t>
      </w:r>
      <w:r w:rsidR="004C46F8">
        <w:rPr>
          <w:bCs/>
          <w:szCs w:val="28"/>
        </w:rPr>
        <w:t>łocznie  powiadamia  dyrektora/wicedyrektora</w:t>
      </w:r>
    </w:p>
    <w:p w14:paraId="31AA40F8" w14:textId="77777777" w:rsidR="005B6169" w:rsidRPr="00675DE5" w:rsidRDefault="005B6169" w:rsidP="004C46F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675DE5">
        <w:rPr>
          <w:bCs/>
          <w:szCs w:val="28"/>
        </w:rPr>
        <w:t>powiadamia  rodziców  ucznia,</w:t>
      </w:r>
    </w:p>
    <w:p w14:paraId="31AA40F9" w14:textId="77777777" w:rsidR="005B6169" w:rsidRPr="00675DE5" w:rsidRDefault="005B6169" w:rsidP="004C46F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675DE5">
        <w:rPr>
          <w:bCs/>
          <w:szCs w:val="28"/>
        </w:rPr>
        <w:t xml:space="preserve">niezwłocznie  wzywa  Policję w  przypadku, </w:t>
      </w:r>
      <w:r w:rsidR="000428FE">
        <w:rPr>
          <w:bCs/>
          <w:szCs w:val="28"/>
        </w:rPr>
        <w:t>gdy</w:t>
      </w:r>
      <w:r>
        <w:rPr>
          <w:bCs/>
          <w:szCs w:val="28"/>
        </w:rPr>
        <w:t xml:space="preserve">  </w:t>
      </w:r>
      <w:r w:rsidRPr="00675DE5">
        <w:rPr>
          <w:bCs/>
          <w:szCs w:val="28"/>
        </w:rPr>
        <w:t>niezbędne  jest  profesjonalne  zabezpieczenie  śladów  przestępstwa, ustalenie  okoliczności  i  ewentualnych  świadków  zdarzenia.</w:t>
      </w:r>
    </w:p>
    <w:p w14:paraId="31AA40FA" w14:textId="77777777" w:rsidR="005B6169" w:rsidRDefault="005B6169" w:rsidP="005B6169">
      <w:pPr>
        <w:pStyle w:val="Tekstpodstawowy3"/>
        <w:ind w:firstLine="360"/>
        <w:jc w:val="both"/>
        <w:rPr>
          <w:szCs w:val="28"/>
        </w:rPr>
      </w:pPr>
      <w:r w:rsidRPr="00675DE5">
        <w:rPr>
          <w:szCs w:val="28"/>
        </w:rPr>
        <w:t>W  przypadku  znalezienia  na  terenie  szkoły  broni, materiałów  wybuchowych, innych   niebezpiecznych  substancji  lub  przedmiotów, należy  zapewnić  bezpieczeństwo  przebywających  na  terenie  szkoły  osobom, uniemożliwić  dostęp  osób  postronnych  do  tych  przedmiotów  i  wezwać Policję – tel. 997  lub  112.</w:t>
      </w:r>
      <w:r w:rsidR="00670B78" w:rsidRPr="00670B78">
        <w:t xml:space="preserve"> </w:t>
      </w:r>
      <w:r w:rsidR="00670B78" w:rsidRPr="00670B78">
        <w:rPr>
          <w:szCs w:val="28"/>
        </w:rPr>
        <w:t>W dalszej kolejności ofiara czynu karalnego powinna otrzymać pomoc, wsparcie psychologiczne.</w:t>
      </w:r>
    </w:p>
    <w:p w14:paraId="31AA40FB" w14:textId="77777777" w:rsidR="005B6169" w:rsidRDefault="005B6169" w:rsidP="005B6169">
      <w:pPr>
        <w:pStyle w:val="Tekstpodstawowy3"/>
        <w:ind w:firstLine="360"/>
        <w:jc w:val="both"/>
        <w:rPr>
          <w:szCs w:val="28"/>
        </w:rPr>
      </w:pPr>
    </w:p>
    <w:p w14:paraId="31AA40FC" w14:textId="77777777" w:rsidR="002B5C13" w:rsidRPr="006E21EF" w:rsidRDefault="002B5C13" w:rsidP="006E21EF">
      <w:pPr>
        <w:spacing w:line="276" w:lineRule="auto"/>
        <w:ind w:left="2127" w:hanging="2127"/>
        <w:rPr>
          <w:b/>
          <w:bCs/>
          <w:sz w:val="32"/>
          <w:szCs w:val="32"/>
        </w:rPr>
      </w:pPr>
      <w:r w:rsidRPr="006E21EF">
        <w:rPr>
          <w:b/>
          <w:bCs/>
          <w:sz w:val="32"/>
          <w:szCs w:val="32"/>
        </w:rPr>
        <w:t xml:space="preserve">ROZDZIAŁ 9. Postępowanie  </w:t>
      </w:r>
      <w:r w:rsidR="00402CA3" w:rsidRPr="006E21EF">
        <w:rPr>
          <w:b/>
          <w:bCs/>
          <w:sz w:val="32"/>
          <w:szCs w:val="32"/>
        </w:rPr>
        <w:t>w przypadku wystąpienia na terenie szkoły zachowań agresywnych tj. agresji fizyc</w:t>
      </w:r>
      <w:r w:rsidR="006E21EF">
        <w:rPr>
          <w:b/>
          <w:bCs/>
          <w:sz w:val="32"/>
          <w:szCs w:val="32"/>
        </w:rPr>
        <w:t>znej i </w:t>
      </w:r>
      <w:r w:rsidR="00402CA3" w:rsidRPr="006E21EF">
        <w:rPr>
          <w:b/>
          <w:bCs/>
          <w:sz w:val="32"/>
          <w:szCs w:val="32"/>
        </w:rPr>
        <w:t>agresji słownej ucznia wobec ucznia lub nauczyciela.</w:t>
      </w:r>
    </w:p>
    <w:p w14:paraId="31AA40FD" w14:textId="77777777" w:rsidR="00F246E9" w:rsidRPr="00F246E9" w:rsidRDefault="00F246E9" w:rsidP="00F246E9">
      <w:pPr>
        <w:tabs>
          <w:tab w:val="left" w:pos="405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E9">
        <w:rPr>
          <w:rFonts w:eastAsia="Calibri"/>
          <w:color w:val="000000"/>
          <w:sz w:val="28"/>
          <w:szCs w:val="28"/>
          <w:lang w:eastAsia="en-US"/>
        </w:rPr>
        <w:t xml:space="preserve">1. Agresja fizyczna </w:t>
      </w:r>
    </w:p>
    <w:p w14:paraId="31AA40FE" w14:textId="77777777" w:rsidR="00F246E9" w:rsidRPr="00F246E9" w:rsidRDefault="00F246E9" w:rsidP="00E26CBB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>Należy bezzwłocznie podjąć działania</w:t>
      </w:r>
      <w:r w:rsidR="006E21EF">
        <w:rPr>
          <w:bCs/>
          <w:szCs w:val="28"/>
        </w:rPr>
        <w:t xml:space="preserve"> mające na celu powstrzymanie i </w:t>
      </w:r>
      <w:r w:rsidRPr="00F246E9">
        <w:rPr>
          <w:bCs/>
          <w:szCs w:val="28"/>
        </w:rPr>
        <w:t xml:space="preserve">wyeliminowanie tego zjawiska. Obowiązkiem każdego pracownika szkoły, który zaobserwował atak agresji fizycznej lub został o nim poinformowany </w:t>
      </w:r>
      <w:r w:rsidRPr="00F246E9">
        <w:rPr>
          <w:bCs/>
          <w:szCs w:val="28"/>
        </w:rPr>
        <w:lastRenderedPageBreak/>
        <w:t xml:space="preserve">jest przerwanie tego zachowania. Pracownik szkoły powinien w sposób stanowczy i zdecydowany przekazać uczestnikom agresji, że nie wyraża zgody na takie zachowanie. Należy mówić dobitnie, głośno, stanowczo, używać krótkich komunikatów. W razie potrzeby należy zadbać o uniemożliwienie dalszego kontaktu miedzy uczniami. </w:t>
      </w:r>
    </w:p>
    <w:p w14:paraId="31AA40FF" w14:textId="77777777" w:rsidR="00F246E9" w:rsidRPr="00F246E9" w:rsidRDefault="00F246E9" w:rsidP="00E26CBB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>Należy powiadomić pedagoga/psychologa i </w:t>
      </w:r>
      <w:r w:rsidR="006710BE">
        <w:rPr>
          <w:bCs/>
          <w:szCs w:val="28"/>
        </w:rPr>
        <w:t>dyrektora szkoły oraz </w:t>
      </w:r>
      <w:r w:rsidRPr="00F246E9">
        <w:rPr>
          <w:bCs/>
          <w:szCs w:val="28"/>
        </w:rPr>
        <w:t xml:space="preserve">powiadomić wychowawcę/ów oraz rodziców (opiekunów prawnych) agresora i ofiary. </w:t>
      </w:r>
    </w:p>
    <w:p w14:paraId="31AA4100" w14:textId="77777777" w:rsidR="00F246E9" w:rsidRPr="00F246E9" w:rsidRDefault="00F246E9" w:rsidP="00E26CBB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>W przypadku zagrożenia życia (stan nieprz</w:t>
      </w:r>
      <w:r w:rsidR="006E21EF">
        <w:rPr>
          <w:bCs/>
          <w:szCs w:val="28"/>
        </w:rPr>
        <w:t>ytomny) - pedagog/psycholog lub </w:t>
      </w:r>
      <w:r w:rsidRPr="00F246E9">
        <w:rPr>
          <w:bCs/>
          <w:szCs w:val="28"/>
        </w:rPr>
        <w:t>dyrektor szkoły wzywa natychmiast karetkę pogotowia, nawe</w:t>
      </w:r>
      <w:r w:rsidR="006710BE">
        <w:rPr>
          <w:bCs/>
          <w:szCs w:val="28"/>
        </w:rPr>
        <w:t>t bez </w:t>
      </w:r>
      <w:r w:rsidRPr="00F246E9">
        <w:rPr>
          <w:bCs/>
          <w:szCs w:val="28"/>
        </w:rPr>
        <w:t xml:space="preserve">uzyskania zgody rodziców (opiekunów prawnych). </w:t>
      </w:r>
    </w:p>
    <w:p w14:paraId="31AA4101" w14:textId="77777777" w:rsidR="00F246E9" w:rsidRPr="00F246E9" w:rsidRDefault="00F246E9" w:rsidP="00E26CBB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 xml:space="preserve">Opiekę nad uczniem podczas udzielania pomocy medycznej, ale bez możliwości udzielenia zgody na operację, sprawuje osoba wyznaczona przez dyrektora szkoły. </w:t>
      </w:r>
    </w:p>
    <w:p w14:paraId="31AA4102" w14:textId="77777777" w:rsidR="00F246E9" w:rsidRPr="00F246E9" w:rsidRDefault="00F246E9" w:rsidP="00E26CBB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 xml:space="preserve">Decyzję o dalszym leczeniu dziecka podejmują rodzice (opiekunowie prawni) poszkodowanego. </w:t>
      </w:r>
    </w:p>
    <w:p w14:paraId="31AA4103" w14:textId="77777777" w:rsidR="00F246E9" w:rsidRPr="00F246E9" w:rsidRDefault="00F246E9" w:rsidP="00E26CBB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>Pedagog szkolny/psycholog szkolny i wychowawcy klas przeprowadzają rozmowy z rodzicami (opiekunami</w:t>
      </w:r>
      <w:r w:rsidR="006E21EF">
        <w:rPr>
          <w:bCs/>
          <w:szCs w:val="28"/>
        </w:rPr>
        <w:t xml:space="preserve"> prawnymi) obydwu stron oraz ze </w:t>
      </w:r>
      <w:r w:rsidRPr="00F246E9">
        <w:rPr>
          <w:bCs/>
          <w:szCs w:val="28"/>
        </w:rPr>
        <w:t xml:space="preserve">sprawcą i ofiarą. Z rozmów sporządzają notatkę. </w:t>
      </w:r>
    </w:p>
    <w:p w14:paraId="31AA4104" w14:textId="77777777" w:rsidR="00F246E9" w:rsidRPr="00F246E9" w:rsidRDefault="00F246E9" w:rsidP="00E26CBB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>Pedagog/psycholog szkolny powinien udzielić pomocy terapeutycznej ofierze przemocy, wskazać, jak należy rodzić sobie w kontaktach z innymi.</w:t>
      </w:r>
    </w:p>
    <w:p w14:paraId="31AA4105" w14:textId="77777777" w:rsidR="00F246E9" w:rsidRPr="00F246E9" w:rsidRDefault="00F246E9" w:rsidP="00E26CBB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 xml:space="preserve">W przypadku agresji fizycznej poczucia bezpieczeństwa i wsparcia wymagają również świadkowie ataku. </w:t>
      </w:r>
      <w:r w:rsidR="006E21EF">
        <w:rPr>
          <w:bCs/>
          <w:szCs w:val="28"/>
        </w:rPr>
        <w:t>Należy przeprowadzić rozmowę ze </w:t>
      </w:r>
      <w:r w:rsidRPr="00F246E9">
        <w:rPr>
          <w:bCs/>
          <w:szCs w:val="28"/>
        </w:rPr>
        <w:t>świadkami przemocy, wyjaśnić im pojęc</w:t>
      </w:r>
      <w:r w:rsidR="006E21EF">
        <w:rPr>
          <w:bCs/>
          <w:szCs w:val="28"/>
        </w:rPr>
        <w:t>ie agresji, przypomnieć normy i </w:t>
      </w:r>
      <w:r w:rsidRPr="00F246E9">
        <w:rPr>
          <w:bCs/>
          <w:szCs w:val="28"/>
        </w:rPr>
        <w:t xml:space="preserve">zasady reagowania na przemoc, ustalić działania w podobnych przypadkach. </w:t>
      </w:r>
    </w:p>
    <w:p w14:paraId="31AA4106" w14:textId="77777777" w:rsidR="00F246E9" w:rsidRDefault="00F246E9" w:rsidP="00F246E9">
      <w:pPr>
        <w:autoSpaceDE w:val="0"/>
        <w:autoSpaceDN w:val="0"/>
        <w:adjustRightInd w:val="0"/>
        <w:ind w:firstLine="32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E9">
        <w:rPr>
          <w:rFonts w:eastAsia="Calibri"/>
          <w:color w:val="000000"/>
          <w:sz w:val="28"/>
          <w:szCs w:val="28"/>
          <w:lang w:eastAsia="en-US"/>
        </w:rPr>
        <w:t xml:space="preserve">W przypadku wszczynania kolejnych ataków przez agresora, z widocznymi skutkami pobicia - szkoła kieruje sprawę na Policję, od postępowania której zależą dalsze losy sprawcy przemocy. Wobec agresora stosuje się konsekwencje przewidziane w statucie. </w:t>
      </w:r>
    </w:p>
    <w:p w14:paraId="31AA4107" w14:textId="77777777" w:rsidR="006E21EF" w:rsidRPr="00F246E9" w:rsidRDefault="006E21EF" w:rsidP="00F246E9">
      <w:pPr>
        <w:autoSpaceDE w:val="0"/>
        <w:autoSpaceDN w:val="0"/>
        <w:adjustRightInd w:val="0"/>
        <w:ind w:firstLine="325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1AA4108" w14:textId="77777777" w:rsidR="00F246E9" w:rsidRPr="00F246E9" w:rsidRDefault="00F246E9" w:rsidP="00F246E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6E9">
        <w:rPr>
          <w:rFonts w:eastAsia="Calibri"/>
          <w:color w:val="000000"/>
          <w:sz w:val="28"/>
          <w:szCs w:val="28"/>
          <w:lang w:eastAsia="en-US"/>
        </w:rPr>
        <w:t xml:space="preserve">2. Agresja słowna </w:t>
      </w:r>
    </w:p>
    <w:p w14:paraId="31AA4109" w14:textId="77777777" w:rsidR="00F246E9" w:rsidRPr="00F246E9" w:rsidRDefault="00F246E9" w:rsidP="002E1BA2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>Należy bezzwłocznie podjąć działania</w:t>
      </w:r>
      <w:r w:rsidR="006E21EF" w:rsidRPr="002E1BA2">
        <w:rPr>
          <w:bCs/>
          <w:szCs w:val="28"/>
        </w:rPr>
        <w:t xml:space="preserve"> mające na celu powstrzymanie i </w:t>
      </w:r>
      <w:r w:rsidRPr="00F246E9">
        <w:rPr>
          <w:bCs/>
          <w:szCs w:val="28"/>
        </w:rPr>
        <w:t xml:space="preserve">wyeliminowanie tego zjawiska. </w:t>
      </w:r>
    </w:p>
    <w:p w14:paraId="31AA410A" w14:textId="77777777" w:rsidR="00F246E9" w:rsidRPr="00F246E9" w:rsidRDefault="00F246E9" w:rsidP="002E1BA2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 xml:space="preserve">Należy powiadomić wychowawcę klasy i/lub dyrektora, pedagoga/psychologa. </w:t>
      </w:r>
    </w:p>
    <w:p w14:paraId="31AA410B" w14:textId="77777777" w:rsidR="00F246E9" w:rsidRPr="00F246E9" w:rsidRDefault="00F246E9" w:rsidP="002E1BA2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>Wychowawca (pedagog lub psycholog) przeprowadza rozmowę z uczniem mającą na celu wyjaśnienie okolicznośc</w:t>
      </w:r>
      <w:r w:rsidR="006E21EF" w:rsidRPr="002E1BA2">
        <w:rPr>
          <w:bCs/>
          <w:szCs w:val="28"/>
        </w:rPr>
        <w:t>i zdarzenia. Rozmowę z ofiarą i </w:t>
      </w:r>
      <w:r w:rsidRPr="00F246E9">
        <w:rPr>
          <w:bCs/>
          <w:szCs w:val="28"/>
        </w:rPr>
        <w:t xml:space="preserve">agresorem należy przeprowadzić osobno. </w:t>
      </w:r>
    </w:p>
    <w:p w14:paraId="31AA410C" w14:textId="77777777" w:rsidR="00F246E9" w:rsidRPr="00F246E9" w:rsidRDefault="00F246E9" w:rsidP="002E1BA2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 xml:space="preserve">Wychowawca (pedagog/psycholog) przeprowadza rozmowę ze sprawcą i ofiarą w celu ustalenia okoliczności zdarzenia, ustala wraz ze sprawcą formę zadośćuczynienia. </w:t>
      </w:r>
    </w:p>
    <w:p w14:paraId="31AA410D" w14:textId="77777777" w:rsidR="00F246E9" w:rsidRPr="00F246E9" w:rsidRDefault="00F246E9" w:rsidP="002E1BA2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t xml:space="preserve">O zaistniałym zdarzeniu należy poinformować rodziców/opiekunów prawnych uczestników zdarzenia. </w:t>
      </w:r>
    </w:p>
    <w:p w14:paraId="31AA410E" w14:textId="77777777" w:rsidR="00F246E9" w:rsidRPr="00F246E9" w:rsidRDefault="00F246E9" w:rsidP="002E1BA2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F246E9">
        <w:rPr>
          <w:bCs/>
          <w:szCs w:val="28"/>
        </w:rPr>
        <w:lastRenderedPageBreak/>
        <w:t xml:space="preserve">Pedagog/psycholog szkolny powinien udzielić pomocy terapeutycznej ofierze przemocy, wskazać, jak należy rodzić sobie w kontaktach z innymi, </w:t>
      </w:r>
    </w:p>
    <w:p w14:paraId="31AA410F" w14:textId="77777777" w:rsidR="00F246E9" w:rsidRPr="00F246E9" w:rsidRDefault="00F246E9" w:rsidP="002E1BA2">
      <w:pPr>
        <w:pStyle w:val="Tekstpodstawowy3"/>
        <w:numPr>
          <w:ilvl w:val="0"/>
          <w:numId w:val="12"/>
        </w:numPr>
        <w:jc w:val="both"/>
        <w:rPr>
          <w:rFonts w:eastAsia="Calibri"/>
          <w:color w:val="000000"/>
          <w:szCs w:val="28"/>
          <w:lang w:eastAsia="en-US"/>
        </w:rPr>
      </w:pPr>
      <w:r w:rsidRPr="00F246E9">
        <w:rPr>
          <w:bCs/>
          <w:szCs w:val="28"/>
        </w:rPr>
        <w:t>W przypadku agresji fizycznej poczucia bezpieczeństwa i wsparcia wymagają również świadkowie ataku. Należy przeprowadzić rozmowę ze świadkami przemocy, wyjaśnić</w:t>
      </w:r>
      <w:r w:rsidRPr="00F246E9">
        <w:rPr>
          <w:rFonts w:eastAsia="Calibri"/>
          <w:color w:val="000000"/>
          <w:szCs w:val="28"/>
          <w:lang w:eastAsia="en-US"/>
        </w:rPr>
        <w:t xml:space="preserve"> im pojęcie agresji, przypomnieć normy i zasady reagowania na przemoc, ustalić działania w podobnych przypadkach. </w:t>
      </w:r>
    </w:p>
    <w:p w14:paraId="31AA4110" w14:textId="77777777" w:rsidR="00F246E9" w:rsidRPr="00F246E9" w:rsidRDefault="00F246E9" w:rsidP="002E1BA2">
      <w:pPr>
        <w:pStyle w:val="Tekstpodstawowy3"/>
        <w:numPr>
          <w:ilvl w:val="0"/>
          <w:numId w:val="12"/>
        </w:numPr>
        <w:jc w:val="both"/>
        <w:rPr>
          <w:rFonts w:eastAsia="Calibri"/>
          <w:color w:val="000000"/>
          <w:szCs w:val="28"/>
          <w:lang w:eastAsia="en-US"/>
        </w:rPr>
      </w:pPr>
      <w:r w:rsidRPr="00F246E9">
        <w:rPr>
          <w:rFonts w:eastAsia="Calibri"/>
          <w:color w:val="000000"/>
          <w:szCs w:val="28"/>
          <w:lang w:eastAsia="en-US"/>
        </w:rPr>
        <w:t xml:space="preserve">W poważnych przypadkach np. uzyskania informacji o popełnieniu przestępstwa ściganego z urzędu lub przestępstwa ściganego na wniosek poszkodowanego powiadamiana jest Policja. </w:t>
      </w:r>
    </w:p>
    <w:p w14:paraId="31AA4111" w14:textId="77777777" w:rsidR="005B6169" w:rsidRPr="00E26CBB" w:rsidRDefault="00F246E9" w:rsidP="006E21EF">
      <w:pPr>
        <w:ind w:firstLine="325"/>
        <w:rPr>
          <w:sz w:val="28"/>
          <w:szCs w:val="28"/>
        </w:rPr>
      </w:pPr>
      <w:r w:rsidRPr="00E26CBB">
        <w:rPr>
          <w:rFonts w:eastAsia="Calibri"/>
          <w:sz w:val="28"/>
          <w:szCs w:val="28"/>
          <w:lang w:eastAsia="en-US"/>
        </w:rPr>
        <w:t>Wobec ucznia przejawiającego zachowania agresywne stosuje się konsekwencje przewidziane w statucie.</w:t>
      </w:r>
    </w:p>
    <w:p w14:paraId="31AA4112" w14:textId="77777777" w:rsidR="005B6169" w:rsidRDefault="005B6169" w:rsidP="005B6169">
      <w:pPr>
        <w:rPr>
          <w:sz w:val="28"/>
        </w:rPr>
      </w:pPr>
    </w:p>
    <w:p w14:paraId="31AA4113" w14:textId="77777777" w:rsidR="006E21EF" w:rsidRPr="006E21EF" w:rsidRDefault="006E21EF" w:rsidP="006E21EF">
      <w:pPr>
        <w:spacing w:line="276" w:lineRule="auto"/>
        <w:ind w:left="2127" w:hanging="2127"/>
        <w:rPr>
          <w:b/>
          <w:bCs/>
          <w:sz w:val="32"/>
          <w:szCs w:val="32"/>
        </w:rPr>
      </w:pPr>
      <w:r w:rsidRPr="006E21EF">
        <w:rPr>
          <w:b/>
          <w:bCs/>
          <w:sz w:val="32"/>
          <w:szCs w:val="32"/>
        </w:rPr>
        <w:t xml:space="preserve">ROZDZIAŁ 9. Postępowanie  </w:t>
      </w:r>
      <w:r w:rsidR="00747138" w:rsidRPr="00747138">
        <w:rPr>
          <w:b/>
          <w:bCs/>
          <w:sz w:val="32"/>
          <w:szCs w:val="32"/>
        </w:rPr>
        <w:t xml:space="preserve">na wypadek stwierdzenia </w:t>
      </w:r>
      <w:r w:rsidR="00747138">
        <w:rPr>
          <w:b/>
          <w:bCs/>
          <w:sz w:val="32"/>
          <w:szCs w:val="32"/>
        </w:rPr>
        <w:t>w szkole przypadku kradzieży, wymuszenia pieniędzy lub </w:t>
      </w:r>
      <w:r w:rsidR="00747138" w:rsidRPr="00747138">
        <w:rPr>
          <w:b/>
          <w:bCs/>
          <w:sz w:val="32"/>
          <w:szCs w:val="32"/>
        </w:rPr>
        <w:t>przedmiotów wartościowych, do</w:t>
      </w:r>
      <w:r w:rsidR="00747138">
        <w:rPr>
          <w:b/>
          <w:bCs/>
          <w:sz w:val="32"/>
          <w:szCs w:val="32"/>
        </w:rPr>
        <w:t>konanego przez </w:t>
      </w:r>
      <w:r w:rsidR="00747138" w:rsidRPr="00747138">
        <w:rPr>
          <w:b/>
          <w:bCs/>
          <w:sz w:val="32"/>
          <w:szCs w:val="32"/>
        </w:rPr>
        <w:t>ucznia.</w:t>
      </w:r>
    </w:p>
    <w:p w14:paraId="31AA4114" w14:textId="77777777" w:rsidR="00747138" w:rsidRPr="00747138" w:rsidRDefault="00747138" w:rsidP="00747138">
      <w:pPr>
        <w:pStyle w:val="Tekstpodstawowy3"/>
        <w:ind w:firstLine="360"/>
        <w:jc w:val="both"/>
        <w:rPr>
          <w:bCs/>
          <w:szCs w:val="28"/>
        </w:rPr>
      </w:pPr>
      <w:r w:rsidRPr="00747138">
        <w:rPr>
          <w:bCs/>
          <w:szCs w:val="28"/>
        </w:rPr>
        <w:t xml:space="preserve">Działania mające na celu powstrzymanie i niwelowanie tego zjawiska winny zostać podjęte bezzwłocznie. </w:t>
      </w:r>
    </w:p>
    <w:p w14:paraId="31AA4115" w14:textId="77777777" w:rsidR="00747138" w:rsidRPr="00747138" w:rsidRDefault="00747138" w:rsidP="0074713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747138">
        <w:rPr>
          <w:bCs/>
          <w:szCs w:val="28"/>
        </w:rPr>
        <w:t>Osoba, która wykryła kradzież</w:t>
      </w:r>
      <w:r>
        <w:rPr>
          <w:bCs/>
          <w:szCs w:val="28"/>
        </w:rPr>
        <w:t xml:space="preserve">, winna bezzwłocznie powiadomią </w:t>
      </w:r>
      <w:r w:rsidRPr="00747138">
        <w:rPr>
          <w:bCs/>
          <w:szCs w:val="28"/>
        </w:rPr>
        <w:t>dyrektora</w:t>
      </w:r>
      <w:r>
        <w:rPr>
          <w:bCs/>
          <w:szCs w:val="28"/>
        </w:rPr>
        <w:t>/wicedyrektora</w:t>
      </w:r>
      <w:r w:rsidRPr="00747138">
        <w:rPr>
          <w:bCs/>
          <w:szCs w:val="28"/>
        </w:rPr>
        <w:t xml:space="preserve">. </w:t>
      </w:r>
    </w:p>
    <w:p w14:paraId="31AA4116" w14:textId="77777777" w:rsidR="00747138" w:rsidRPr="00747138" w:rsidRDefault="00747138" w:rsidP="0074713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>
        <w:rPr>
          <w:bCs/>
          <w:szCs w:val="28"/>
        </w:rPr>
        <w:t>Przekazuje</w:t>
      </w:r>
      <w:r w:rsidRPr="00747138">
        <w:rPr>
          <w:bCs/>
          <w:szCs w:val="28"/>
        </w:rPr>
        <w:t xml:space="preserve"> sprawcę czynu (o ile jest znany i </w:t>
      </w:r>
      <w:r>
        <w:rPr>
          <w:bCs/>
          <w:szCs w:val="28"/>
        </w:rPr>
        <w:t>przebywa na terenie szkoły) pod </w:t>
      </w:r>
      <w:r w:rsidRPr="00747138">
        <w:rPr>
          <w:bCs/>
          <w:szCs w:val="28"/>
        </w:rPr>
        <w:t>opiekę pedagoga szkolnego lub dyrektora</w:t>
      </w:r>
      <w:r>
        <w:rPr>
          <w:bCs/>
          <w:szCs w:val="28"/>
        </w:rPr>
        <w:t>/wicedyrektora</w:t>
      </w:r>
      <w:r w:rsidRPr="00747138">
        <w:rPr>
          <w:bCs/>
          <w:szCs w:val="28"/>
        </w:rPr>
        <w:t xml:space="preserve">. </w:t>
      </w:r>
    </w:p>
    <w:p w14:paraId="31AA4117" w14:textId="77777777" w:rsidR="00747138" w:rsidRPr="00747138" w:rsidRDefault="00747138" w:rsidP="0074713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>
        <w:rPr>
          <w:bCs/>
          <w:szCs w:val="28"/>
        </w:rPr>
        <w:t>Zabezpiecza</w:t>
      </w:r>
      <w:r w:rsidRPr="00747138">
        <w:rPr>
          <w:bCs/>
          <w:szCs w:val="28"/>
        </w:rPr>
        <w:t xml:space="preserve"> dowody przestępstwa</w:t>
      </w:r>
      <w:r>
        <w:rPr>
          <w:bCs/>
          <w:szCs w:val="28"/>
        </w:rPr>
        <w:t xml:space="preserve"> tj. przedmiotów pochodzących z </w:t>
      </w:r>
      <w:r w:rsidRPr="00747138">
        <w:rPr>
          <w:bCs/>
          <w:szCs w:val="28"/>
        </w:rPr>
        <w:t xml:space="preserve">kradzieży lub wymuszenia i przekazanie ich Policji. </w:t>
      </w:r>
    </w:p>
    <w:p w14:paraId="31AA4118" w14:textId="77777777" w:rsidR="00747138" w:rsidRPr="00747138" w:rsidRDefault="00604E05" w:rsidP="0074713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>
        <w:rPr>
          <w:bCs/>
          <w:szCs w:val="28"/>
        </w:rPr>
        <w:t>Żąda</w:t>
      </w:r>
      <w:r w:rsidR="00747138" w:rsidRPr="00747138">
        <w:rPr>
          <w:bCs/>
          <w:szCs w:val="28"/>
        </w:rPr>
        <w:t>, aby uczeń przekazał skradzioną rzecz, pokazał zawartość torby szkolnej oraz kieszeni we własnej odzieży oraz przekazał inne przedmioty budzących podejrzenie co do ich związku z </w:t>
      </w:r>
      <w:r w:rsidR="00747138">
        <w:rPr>
          <w:bCs/>
          <w:szCs w:val="28"/>
        </w:rPr>
        <w:t>poszukiwaną rzeczą – w </w:t>
      </w:r>
      <w:r w:rsidR="00747138" w:rsidRPr="00747138">
        <w:rPr>
          <w:bCs/>
          <w:szCs w:val="28"/>
        </w:rPr>
        <w:t>obecności innej osoby, np</w:t>
      </w:r>
      <w:r w:rsidR="00747138">
        <w:rPr>
          <w:bCs/>
          <w:szCs w:val="28"/>
        </w:rPr>
        <w:t>. wychowawcy klasy, pedagoga</w:t>
      </w:r>
      <w:r w:rsidR="00747138" w:rsidRPr="00747138">
        <w:rPr>
          <w:bCs/>
          <w:szCs w:val="28"/>
        </w:rPr>
        <w:t xml:space="preserve">, psychologa, dyrektora lub innego pracownika szkoły (pracownik szkoły nie ma prawa samodzielnie wykonać czynności przeszukania odzieży ani teczki ucznia. Może to zrobić tylko Policja). </w:t>
      </w:r>
    </w:p>
    <w:p w14:paraId="31AA4119" w14:textId="77777777" w:rsidR="00747138" w:rsidRPr="00747138" w:rsidRDefault="00747138" w:rsidP="0074713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747138">
        <w:rPr>
          <w:bCs/>
          <w:szCs w:val="28"/>
        </w:rPr>
        <w:t>We współpracy z pedagogiem szk. nale</w:t>
      </w:r>
      <w:r w:rsidR="00604E05">
        <w:rPr>
          <w:bCs/>
          <w:szCs w:val="28"/>
        </w:rPr>
        <w:t>ży ustala</w:t>
      </w:r>
      <w:r>
        <w:rPr>
          <w:bCs/>
          <w:szCs w:val="28"/>
        </w:rPr>
        <w:t xml:space="preserve"> okoliczności czynu i </w:t>
      </w:r>
      <w:r w:rsidRPr="00747138">
        <w:rPr>
          <w:bCs/>
          <w:szCs w:val="28"/>
        </w:rPr>
        <w:t xml:space="preserve">świadków zdarzenia. </w:t>
      </w:r>
    </w:p>
    <w:p w14:paraId="31AA411A" w14:textId="77777777" w:rsidR="00747138" w:rsidRPr="00747138" w:rsidRDefault="00747138" w:rsidP="0074713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747138">
        <w:rPr>
          <w:bCs/>
          <w:szCs w:val="28"/>
        </w:rPr>
        <w:t>Dyrektor</w:t>
      </w:r>
      <w:r w:rsidR="00604E05">
        <w:rPr>
          <w:bCs/>
          <w:szCs w:val="28"/>
        </w:rPr>
        <w:t>/wicedyrektor</w:t>
      </w:r>
      <w:r w:rsidRPr="00747138">
        <w:rPr>
          <w:bCs/>
          <w:szCs w:val="28"/>
        </w:rPr>
        <w:t xml:space="preserve"> </w:t>
      </w:r>
      <w:r w:rsidR="00604E05">
        <w:rPr>
          <w:bCs/>
          <w:szCs w:val="28"/>
        </w:rPr>
        <w:t>wzywa</w:t>
      </w:r>
      <w:r w:rsidRPr="00747138">
        <w:rPr>
          <w:bCs/>
          <w:szCs w:val="28"/>
        </w:rPr>
        <w:t xml:space="preserve"> rodziców (opiekunów pr</w:t>
      </w:r>
      <w:r>
        <w:rPr>
          <w:bCs/>
          <w:szCs w:val="28"/>
        </w:rPr>
        <w:t>awnych) sprawcy i </w:t>
      </w:r>
      <w:r w:rsidR="00604E05">
        <w:rPr>
          <w:bCs/>
          <w:szCs w:val="28"/>
        </w:rPr>
        <w:t>przeprowadza rozmowę</w:t>
      </w:r>
      <w:r w:rsidRPr="00747138">
        <w:rPr>
          <w:bCs/>
          <w:szCs w:val="28"/>
        </w:rPr>
        <w:t xml:space="preserve"> z uczniem w ich obecności. </w:t>
      </w:r>
      <w:r w:rsidR="00604E05">
        <w:rPr>
          <w:bCs/>
          <w:szCs w:val="28"/>
        </w:rPr>
        <w:t xml:space="preserve">Sporządza </w:t>
      </w:r>
      <w:r w:rsidRPr="00747138">
        <w:rPr>
          <w:bCs/>
          <w:szCs w:val="28"/>
        </w:rPr>
        <w:t xml:space="preserve">notatkę z tej rozmowy podpisaną przez rodziców. </w:t>
      </w:r>
    </w:p>
    <w:p w14:paraId="31AA411B" w14:textId="77777777" w:rsidR="00747138" w:rsidRPr="00747138" w:rsidRDefault="00604E05" w:rsidP="00747138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747138">
        <w:rPr>
          <w:bCs/>
          <w:szCs w:val="28"/>
        </w:rPr>
        <w:t>Dyrektor</w:t>
      </w:r>
      <w:r>
        <w:rPr>
          <w:bCs/>
          <w:szCs w:val="28"/>
        </w:rPr>
        <w:t>/wicedyrektor</w:t>
      </w:r>
      <w:r w:rsidRPr="00747138">
        <w:rPr>
          <w:bCs/>
          <w:szCs w:val="28"/>
        </w:rPr>
        <w:t xml:space="preserve"> </w:t>
      </w:r>
      <w:r>
        <w:rPr>
          <w:bCs/>
          <w:szCs w:val="28"/>
        </w:rPr>
        <w:t>powiadamia</w:t>
      </w:r>
      <w:r w:rsidR="00747138" w:rsidRPr="00747138">
        <w:rPr>
          <w:bCs/>
          <w:szCs w:val="28"/>
        </w:rPr>
        <w:t xml:space="preserve"> Policję. </w:t>
      </w:r>
    </w:p>
    <w:p w14:paraId="31AA411C" w14:textId="77777777" w:rsidR="00943008" w:rsidRDefault="00747138" w:rsidP="00604E05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747138">
        <w:rPr>
          <w:bCs/>
          <w:szCs w:val="28"/>
        </w:rPr>
        <w:t>Sprawca winien dokonać zadośćuczynienia poszkodowanemu w kradzieży.</w:t>
      </w:r>
    </w:p>
    <w:p w14:paraId="31AA411D" w14:textId="77777777" w:rsidR="00604E05" w:rsidRDefault="00604E05" w:rsidP="00604E05">
      <w:pPr>
        <w:pStyle w:val="Tekstpodstawowy3"/>
        <w:jc w:val="both"/>
        <w:rPr>
          <w:bCs/>
          <w:szCs w:val="28"/>
        </w:rPr>
      </w:pPr>
    </w:p>
    <w:p w14:paraId="31AA411E" w14:textId="77777777" w:rsidR="00604E05" w:rsidRPr="006E21EF" w:rsidRDefault="00604E05" w:rsidP="00604E05">
      <w:pPr>
        <w:spacing w:line="276" w:lineRule="auto"/>
        <w:ind w:left="2127" w:hanging="2127"/>
        <w:rPr>
          <w:b/>
          <w:bCs/>
          <w:sz w:val="32"/>
          <w:szCs w:val="32"/>
        </w:rPr>
      </w:pPr>
      <w:r w:rsidRPr="006E21EF">
        <w:rPr>
          <w:b/>
          <w:bCs/>
          <w:sz w:val="32"/>
          <w:szCs w:val="32"/>
        </w:rPr>
        <w:t xml:space="preserve">ROZDZIAŁ 9. Postępowanie  </w:t>
      </w:r>
      <w:r w:rsidR="004E6844" w:rsidRPr="004E6844">
        <w:rPr>
          <w:b/>
          <w:bCs/>
          <w:sz w:val="32"/>
          <w:szCs w:val="32"/>
        </w:rPr>
        <w:t xml:space="preserve">na wypadek zagrożenia wewnętrznego wynikającego z możliwości pojawienia się osób, które psychicznie i fizycznie </w:t>
      </w:r>
      <w:r w:rsidR="004E6844" w:rsidRPr="004E6844">
        <w:rPr>
          <w:b/>
          <w:bCs/>
          <w:sz w:val="32"/>
          <w:szCs w:val="32"/>
        </w:rPr>
        <w:lastRenderedPageBreak/>
        <w:t>będą molestowały dzieci i nakłaniały do czynności seksualnych.</w:t>
      </w:r>
    </w:p>
    <w:p w14:paraId="31AA411F" w14:textId="77777777" w:rsidR="004E6844" w:rsidRPr="004E6844" w:rsidRDefault="004E6844" w:rsidP="004E6844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6844">
        <w:rPr>
          <w:rFonts w:eastAsia="Calibri"/>
          <w:color w:val="000000"/>
          <w:sz w:val="28"/>
          <w:szCs w:val="28"/>
          <w:lang w:eastAsia="en-US"/>
        </w:rPr>
        <w:t>Należy bezzwłocznie podjąć działania ma</w:t>
      </w:r>
      <w:r>
        <w:rPr>
          <w:rFonts w:eastAsia="Calibri"/>
          <w:color w:val="000000"/>
          <w:sz w:val="28"/>
          <w:szCs w:val="28"/>
          <w:lang w:eastAsia="en-US"/>
        </w:rPr>
        <w:t>jące na celu powstrzymanie tego </w:t>
      </w:r>
      <w:r w:rsidRPr="004E6844">
        <w:rPr>
          <w:rFonts w:eastAsia="Calibri"/>
          <w:color w:val="000000"/>
          <w:sz w:val="28"/>
          <w:szCs w:val="28"/>
          <w:lang w:eastAsia="en-US"/>
        </w:rPr>
        <w:t xml:space="preserve">zjawiska. </w:t>
      </w:r>
    </w:p>
    <w:p w14:paraId="31AA4120" w14:textId="77777777" w:rsidR="004E6844" w:rsidRPr="004E6844" w:rsidRDefault="004A09E6" w:rsidP="004E6844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>
        <w:rPr>
          <w:bCs/>
          <w:szCs w:val="28"/>
        </w:rPr>
        <w:t>P</w:t>
      </w:r>
      <w:r w:rsidR="004E6844" w:rsidRPr="004E6844">
        <w:rPr>
          <w:bCs/>
          <w:szCs w:val="28"/>
        </w:rPr>
        <w:t xml:space="preserve">o stwierdzeniu zagrożenia należy powiadomić dyrektora/wicedyrektora oraz pedagoga/psychologa szkolnego, </w:t>
      </w:r>
    </w:p>
    <w:p w14:paraId="31AA4121" w14:textId="77777777" w:rsidR="004E6844" w:rsidRPr="004E6844" w:rsidRDefault="004A09E6" w:rsidP="004E6844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E6844">
        <w:rPr>
          <w:bCs/>
          <w:szCs w:val="28"/>
        </w:rPr>
        <w:t xml:space="preserve">W </w:t>
      </w:r>
      <w:r w:rsidR="004E6844" w:rsidRPr="004E6844">
        <w:rPr>
          <w:bCs/>
          <w:szCs w:val="28"/>
        </w:rPr>
        <w:t>przypadku potwierdzenia informacji o pojawianiu się osób obcych, zaczepiających uczniów, należy bezzwłocznie powiadomić najbliższą placówkę Policji,</w:t>
      </w:r>
    </w:p>
    <w:p w14:paraId="31AA4122" w14:textId="77777777" w:rsidR="004E6844" w:rsidRPr="004E6844" w:rsidRDefault="004A09E6" w:rsidP="004E6844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E6844">
        <w:rPr>
          <w:bCs/>
          <w:szCs w:val="28"/>
        </w:rPr>
        <w:t>Dyrektor</w:t>
      </w:r>
      <w:r w:rsidR="004E6844">
        <w:rPr>
          <w:bCs/>
          <w:szCs w:val="28"/>
        </w:rPr>
        <w:t>/wicedyrektor</w:t>
      </w:r>
      <w:r w:rsidR="004E6844" w:rsidRPr="004E6844">
        <w:rPr>
          <w:bCs/>
          <w:szCs w:val="28"/>
        </w:rPr>
        <w:t xml:space="preserve"> </w:t>
      </w:r>
      <w:r w:rsidR="004E6844">
        <w:rPr>
          <w:bCs/>
          <w:szCs w:val="28"/>
        </w:rPr>
        <w:t>przekazuje</w:t>
      </w:r>
      <w:r w:rsidR="004E6844" w:rsidRPr="004E6844">
        <w:rPr>
          <w:bCs/>
          <w:szCs w:val="28"/>
        </w:rPr>
        <w:t xml:space="preserve"> pracownikom informację o stwierdzonym zagrożeniu, </w:t>
      </w:r>
    </w:p>
    <w:p w14:paraId="31AA4123" w14:textId="77777777" w:rsidR="004E6844" w:rsidRPr="004E6844" w:rsidRDefault="004A09E6" w:rsidP="004E6844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E6844">
        <w:rPr>
          <w:bCs/>
          <w:szCs w:val="28"/>
        </w:rPr>
        <w:t xml:space="preserve">Wychowawcy </w:t>
      </w:r>
      <w:r w:rsidR="004E6844" w:rsidRPr="004E6844">
        <w:rPr>
          <w:bCs/>
          <w:szCs w:val="28"/>
        </w:rPr>
        <w:t xml:space="preserve">klas oraz pedagogowie szkolni </w:t>
      </w:r>
      <w:r w:rsidR="004E6844">
        <w:rPr>
          <w:bCs/>
          <w:szCs w:val="28"/>
        </w:rPr>
        <w:t xml:space="preserve">podejmują </w:t>
      </w:r>
      <w:r w:rsidR="004E6844" w:rsidRPr="004E6844">
        <w:rPr>
          <w:bCs/>
          <w:szCs w:val="28"/>
        </w:rPr>
        <w:t>działania profilaktyczne wśród uczniów w celu wskazania potencjalnego zagrożenia oraz wskazania możliwych form przekazania informacji o </w:t>
      </w:r>
      <w:r w:rsidR="004E6844">
        <w:rPr>
          <w:bCs/>
          <w:szCs w:val="28"/>
        </w:rPr>
        <w:t>osobach, które </w:t>
      </w:r>
      <w:r w:rsidR="004E6844" w:rsidRPr="004E6844">
        <w:rPr>
          <w:bCs/>
          <w:szCs w:val="28"/>
        </w:rPr>
        <w:t xml:space="preserve">mogą stwarzać zagrożenie, </w:t>
      </w:r>
    </w:p>
    <w:p w14:paraId="31AA4124" w14:textId="77777777" w:rsidR="004E6844" w:rsidRPr="004E6844" w:rsidRDefault="004A09E6" w:rsidP="004E6844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E6844">
        <w:rPr>
          <w:bCs/>
          <w:szCs w:val="28"/>
        </w:rPr>
        <w:t xml:space="preserve">W </w:t>
      </w:r>
      <w:r w:rsidR="004E6844" w:rsidRPr="004E6844">
        <w:rPr>
          <w:bCs/>
          <w:szCs w:val="28"/>
        </w:rPr>
        <w:t xml:space="preserve">przypadku stwierdzenia, że uczeń był molestowany, bezzwłocznie </w:t>
      </w:r>
      <w:r w:rsidR="004E6844">
        <w:rPr>
          <w:bCs/>
          <w:szCs w:val="28"/>
        </w:rPr>
        <w:t>powiadamia się rodziców</w:t>
      </w:r>
      <w:r w:rsidR="00306900">
        <w:rPr>
          <w:bCs/>
          <w:szCs w:val="28"/>
        </w:rPr>
        <w:t xml:space="preserve"> ucznia oraz Policję</w:t>
      </w:r>
      <w:r w:rsidR="004E6844" w:rsidRPr="004E6844">
        <w:rPr>
          <w:bCs/>
          <w:szCs w:val="28"/>
        </w:rPr>
        <w:t xml:space="preserve"> w celu przeprowadzenia czynności sprawdzających, które umożliwią ustalenie sprawcy molestowania, </w:t>
      </w:r>
    </w:p>
    <w:p w14:paraId="31AA4125" w14:textId="77777777" w:rsidR="004E6844" w:rsidRPr="004E6844" w:rsidRDefault="004A09E6" w:rsidP="004E6844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E6844">
        <w:rPr>
          <w:bCs/>
          <w:szCs w:val="28"/>
        </w:rPr>
        <w:t xml:space="preserve">Wychowawca </w:t>
      </w:r>
      <w:r w:rsidR="004E6844" w:rsidRPr="004E6844">
        <w:rPr>
          <w:bCs/>
          <w:szCs w:val="28"/>
        </w:rPr>
        <w:t xml:space="preserve">lub pedagog/psycholog szkolny przeprowadza indywidualną rozmowę z uczniem (w obecności rodziców ustala przyczyny i okoliczności zdarzenia), </w:t>
      </w:r>
    </w:p>
    <w:p w14:paraId="31AA4126" w14:textId="77777777" w:rsidR="004E6844" w:rsidRPr="004E6844" w:rsidRDefault="004A09E6" w:rsidP="004E6844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>
        <w:rPr>
          <w:bCs/>
          <w:szCs w:val="28"/>
        </w:rPr>
        <w:t>Dyrektor</w:t>
      </w:r>
      <w:r w:rsidR="00306900">
        <w:rPr>
          <w:bCs/>
          <w:szCs w:val="28"/>
        </w:rPr>
        <w:t>/wicedyrektor wzywa</w:t>
      </w:r>
      <w:r w:rsidR="004E6844" w:rsidRPr="004E6844">
        <w:rPr>
          <w:bCs/>
          <w:szCs w:val="28"/>
        </w:rPr>
        <w:t xml:space="preserve"> do szkoły rodziców ucznia, </w:t>
      </w:r>
    </w:p>
    <w:p w14:paraId="31AA4127" w14:textId="77777777" w:rsidR="004E6844" w:rsidRPr="004E6844" w:rsidRDefault="004A09E6" w:rsidP="004E6844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E6844">
        <w:rPr>
          <w:bCs/>
          <w:szCs w:val="28"/>
        </w:rPr>
        <w:t xml:space="preserve">Wychowawca </w:t>
      </w:r>
      <w:r w:rsidR="004E6844" w:rsidRPr="004E6844">
        <w:rPr>
          <w:bCs/>
          <w:szCs w:val="28"/>
        </w:rPr>
        <w:t xml:space="preserve">lub pedagog/psycholog szkolny </w:t>
      </w:r>
      <w:r w:rsidR="00306900">
        <w:rPr>
          <w:bCs/>
          <w:szCs w:val="28"/>
        </w:rPr>
        <w:t>przeprowadza</w:t>
      </w:r>
      <w:r w:rsidR="004E6844" w:rsidRPr="004E6844">
        <w:rPr>
          <w:bCs/>
          <w:szCs w:val="28"/>
        </w:rPr>
        <w:t xml:space="preserve"> rozmowę z </w:t>
      </w:r>
      <w:r w:rsidR="00306900">
        <w:rPr>
          <w:bCs/>
          <w:szCs w:val="28"/>
        </w:rPr>
        <w:t>rodzicami</w:t>
      </w:r>
      <w:r w:rsidR="004E6844" w:rsidRPr="004E6844">
        <w:rPr>
          <w:bCs/>
          <w:szCs w:val="28"/>
        </w:rPr>
        <w:t xml:space="preserve"> ucznia sprawcy na temat zdarzenia, </w:t>
      </w:r>
    </w:p>
    <w:p w14:paraId="31AA4128" w14:textId="77777777" w:rsidR="00604E05" w:rsidRPr="00E345B2" w:rsidRDefault="004A09E6" w:rsidP="00306900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E6844">
        <w:rPr>
          <w:rFonts w:eastAsia="Calibri"/>
          <w:szCs w:val="28"/>
          <w:lang w:eastAsia="en-US"/>
        </w:rPr>
        <w:t>Dyrekt</w:t>
      </w:r>
      <w:r w:rsidR="004E6844" w:rsidRPr="004E6844">
        <w:rPr>
          <w:rFonts w:eastAsia="Calibri"/>
          <w:szCs w:val="28"/>
          <w:lang w:eastAsia="en-US"/>
        </w:rPr>
        <w:t>or</w:t>
      </w:r>
      <w:r w:rsidR="00306900">
        <w:rPr>
          <w:rFonts w:eastAsia="Calibri"/>
          <w:szCs w:val="28"/>
          <w:lang w:eastAsia="en-US"/>
        </w:rPr>
        <w:t>/wicedyrektor</w:t>
      </w:r>
      <w:r w:rsidR="004E6844" w:rsidRPr="004E6844">
        <w:rPr>
          <w:rFonts w:eastAsia="Calibri"/>
          <w:szCs w:val="28"/>
          <w:lang w:eastAsia="en-US"/>
        </w:rPr>
        <w:t xml:space="preserve"> szkoły w porozumieniu z rodzicami</w:t>
      </w:r>
      <w:r w:rsidR="00306900">
        <w:rPr>
          <w:rFonts w:eastAsia="Calibri"/>
          <w:szCs w:val="28"/>
          <w:lang w:eastAsia="en-US"/>
        </w:rPr>
        <w:t xml:space="preserve"> ustala </w:t>
      </w:r>
      <w:r w:rsidR="004E6844" w:rsidRPr="004E6844">
        <w:rPr>
          <w:rFonts w:eastAsia="Calibri"/>
          <w:szCs w:val="28"/>
          <w:lang w:eastAsia="en-US"/>
        </w:rPr>
        <w:t>działania z udziałem psychologa</w:t>
      </w:r>
      <w:r w:rsidR="00306900">
        <w:rPr>
          <w:rFonts w:eastAsia="Calibri"/>
          <w:szCs w:val="28"/>
          <w:lang w:eastAsia="en-US"/>
        </w:rPr>
        <w:t>/</w:t>
      </w:r>
      <w:r w:rsidR="004E6844" w:rsidRPr="004E6844">
        <w:rPr>
          <w:rFonts w:eastAsia="Calibri"/>
          <w:szCs w:val="28"/>
          <w:lang w:eastAsia="en-US"/>
        </w:rPr>
        <w:t xml:space="preserve">pedagoga w celu zapewnienia opieki </w:t>
      </w:r>
      <w:r w:rsidR="00306900">
        <w:rPr>
          <w:rFonts w:eastAsia="Calibri"/>
          <w:szCs w:val="28"/>
          <w:lang w:eastAsia="en-US"/>
        </w:rPr>
        <w:t>osobie pokrzywdzonej.</w:t>
      </w:r>
    </w:p>
    <w:p w14:paraId="31AA4129" w14:textId="77777777" w:rsidR="00E345B2" w:rsidRPr="004A09E6" w:rsidRDefault="00E345B2" w:rsidP="00E345B2">
      <w:pPr>
        <w:pStyle w:val="Tekstpodstawowy3"/>
        <w:jc w:val="both"/>
        <w:rPr>
          <w:rFonts w:eastAsia="Calibri"/>
          <w:szCs w:val="28"/>
          <w:lang w:eastAsia="en-US"/>
        </w:rPr>
      </w:pPr>
      <w:r w:rsidRPr="004A09E6">
        <w:rPr>
          <w:rFonts w:eastAsia="Calibri"/>
          <w:szCs w:val="28"/>
          <w:lang w:eastAsia="en-US"/>
        </w:rPr>
        <w:t>Kodeks Karny: art. 197 § 3; art. 200 art. 200a; art. 200b</w:t>
      </w:r>
    </w:p>
    <w:p w14:paraId="31AA412A" w14:textId="77777777" w:rsidR="00E345B2" w:rsidRDefault="00E345B2" w:rsidP="00E345B2">
      <w:pPr>
        <w:pStyle w:val="Tekstpodstawowy3"/>
        <w:jc w:val="both"/>
        <w:rPr>
          <w:bCs/>
          <w:szCs w:val="28"/>
        </w:rPr>
      </w:pPr>
    </w:p>
    <w:p w14:paraId="31AA412B" w14:textId="77777777" w:rsidR="00E345B2" w:rsidRDefault="00E345B2" w:rsidP="004A09E6">
      <w:pPr>
        <w:spacing w:line="276" w:lineRule="auto"/>
        <w:ind w:left="2127" w:hanging="2127"/>
        <w:rPr>
          <w:b/>
          <w:bCs/>
          <w:sz w:val="32"/>
          <w:szCs w:val="32"/>
        </w:rPr>
      </w:pPr>
      <w:r w:rsidRPr="006E21EF">
        <w:rPr>
          <w:b/>
          <w:bCs/>
          <w:sz w:val="32"/>
          <w:szCs w:val="32"/>
        </w:rPr>
        <w:t xml:space="preserve">ROZDZIAŁ 9. Postępowanie  </w:t>
      </w:r>
      <w:r w:rsidR="004A09E6" w:rsidRPr="004A09E6">
        <w:rPr>
          <w:b/>
          <w:bCs/>
          <w:sz w:val="32"/>
          <w:szCs w:val="32"/>
        </w:rPr>
        <w:t xml:space="preserve">na wypadek zagrożenia </w:t>
      </w:r>
      <w:r w:rsidR="004A09E6">
        <w:rPr>
          <w:b/>
          <w:bCs/>
          <w:sz w:val="32"/>
          <w:szCs w:val="32"/>
        </w:rPr>
        <w:t>związanego z </w:t>
      </w:r>
      <w:r w:rsidR="004A09E6" w:rsidRPr="004A09E6">
        <w:rPr>
          <w:b/>
          <w:bCs/>
          <w:sz w:val="32"/>
          <w:szCs w:val="32"/>
        </w:rPr>
        <w:t>rozpowszechnianiem materiałów o charakterze pornograficznym.</w:t>
      </w:r>
    </w:p>
    <w:p w14:paraId="31AA412C" w14:textId="77777777" w:rsidR="004A09E6" w:rsidRPr="004A09E6" w:rsidRDefault="004A09E6" w:rsidP="004A09E6">
      <w:pPr>
        <w:pStyle w:val="Tekstpodstawowy3"/>
        <w:ind w:firstLine="360"/>
        <w:jc w:val="both"/>
        <w:rPr>
          <w:bCs/>
          <w:szCs w:val="28"/>
        </w:rPr>
      </w:pPr>
      <w:r w:rsidRPr="004A09E6">
        <w:rPr>
          <w:bCs/>
          <w:szCs w:val="28"/>
        </w:rPr>
        <w:t xml:space="preserve">W przypadku powzięcia przez </w:t>
      </w:r>
      <w:r>
        <w:rPr>
          <w:bCs/>
          <w:szCs w:val="28"/>
        </w:rPr>
        <w:t>pracownika</w:t>
      </w:r>
      <w:r w:rsidRPr="004A09E6">
        <w:rPr>
          <w:bCs/>
          <w:szCs w:val="28"/>
        </w:rPr>
        <w:t xml:space="preserve">/rodzica lub inną osobę informacji o rozpowszechnianiu przez </w:t>
      </w:r>
      <w:r>
        <w:rPr>
          <w:bCs/>
          <w:szCs w:val="28"/>
        </w:rPr>
        <w:t>ucznia pornografii w Internecie lub</w:t>
      </w:r>
      <w:r w:rsidRPr="004A09E6">
        <w:rPr>
          <w:bCs/>
          <w:szCs w:val="28"/>
        </w:rPr>
        <w:t xml:space="preserve"> w szkole należy</w:t>
      </w:r>
      <w:r>
        <w:rPr>
          <w:bCs/>
          <w:szCs w:val="28"/>
        </w:rPr>
        <w:t>,</w:t>
      </w:r>
      <w:r w:rsidRPr="004A09E6">
        <w:rPr>
          <w:bCs/>
          <w:szCs w:val="28"/>
        </w:rPr>
        <w:t xml:space="preserve"> o zaistniałym zdarzeniu</w:t>
      </w:r>
      <w:r>
        <w:rPr>
          <w:bCs/>
          <w:szCs w:val="28"/>
        </w:rPr>
        <w:t>,</w:t>
      </w:r>
      <w:r w:rsidRPr="004A09E6">
        <w:rPr>
          <w:bCs/>
          <w:szCs w:val="28"/>
        </w:rPr>
        <w:t xml:space="preserve"> bezzwłocznie powiadomić dyrektora</w:t>
      </w:r>
      <w:r>
        <w:rPr>
          <w:bCs/>
          <w:szCs w:val="28"/>
        </w:rPr>
        <w:t>/wicedyrektora</w:t>
      </w:r>
      <w:r w:rsidRPr="004A09E6">
        <w:rPr>
          <w:bCs/>
          <w:szCs w:val="28"/>
        </w:rPr>
        <w:t xml:space="preserve"> oraz administratora sieci</w:t>
      </w:r>
      <w:r>
        <w:rPr>
          <w:bCs/>
          <w:szCs w:val="28"/>
        </w:rPr>
        <w:t>.</w:t>
      </w:r>
      <w:r w:rsidRPr="004A09E6">
        <w:rPr>
          <w:bCs/>
          <w:szCs w:val="28"/>
        </w:rPr>
        <w:t xml:space="preserve"> </w:t>
      </w:r>
    </w:p>
    <w:p w14:paraId="31AA412D" w14:textId="77777777" w:rsidR="004A09E6" w:rsidRPr="004A09E6" w:rsidRDefault="004A09E6" w:rsidP="004A09E6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A09E6">
        <w:rPr>
          <w:bCs/>
          <w:szCs w:val="28"/>
        </w:rPr>
        <w:t xml:space="preserve">W przypadku, gdy uczeń przekazuje informację o osobach, które pokazywały materiały pornograficzne, </w:t>
      </w:r>
      <w:r>
        <w:rPr>
          <w:bCs/>
          <w:szCs w:val="28"/>
        </w:rPr>
        <w:t>zapewnienia się</w:t>
      </w:r>
      <w:r w:rsidR="002B740F">
        <w:rPr>
          <w:bCs/>
          <w:szCs w:val="28"/>
        </w:rPr>
        <w:t xml:space="preserve"> uczniowi anonimowość</w:t>
      </w:r>
      <w:r w:rsidRPr="004A09E6">
        <w:rPr>
          <w:bCs/>
          <w:szCs w:val="28"/>
        </w:rPr>
        <w:t xml:space="preserve"> w celu uniknięcia ewentualnych konsekwencji, które mogą być związane z przemocą skierowaną wobec tego ucznia przez sprawców zdarzenia. </w:t>
      </w:r>
    </w:p>
    <w:p w14:paraId="31AA412E" w14:textId="77777777" w:rsidR="004A09E6" w:rsidRPr="004A09E6" w:rsidRDefault="004A09E6" w:rsidP="004A09E6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A09E6">
        <w:rPr>
          <w:bCs/>
          <w:szCs w:val="28"/>
        </w:rPr>
        <w:lastRenderedPageBreak/>
        <w:t>Dyrektor</w:t>
      </w:r>
      <w:r>
        <w:rPr>
          <w:bCs/>
          <w:szCs w:val="28"/>
        </w:rPr>
        <w:t>/wicedyrektor</w:t>
      </w:r>
      <w:r w:rsidRPr="004A09E6">
        <w:rPr>
          <w:bCs/>
          <w:szCs w:val="28"/>
        </w:rPr>
        <w:t xml:space="preserve"> </w:t>
      </w:r>
      <w:r w:rsidR="002B740F">
        <w:rPr>
          <w:bCs/>
          <w:szCs w:val="28"/>
        </w:rPr>
        <w:t>przekazuje</w:t>
      </w:r>
      <w:r w:rsidRPr="004A09E6">
        <w:rPr>
          <w:bCs/>
          <w:szCs w:val="28"/>
        </w:rPr>
        <w:t xml:space="preserve"> informację o stwierdzonym zagrożeniu pracownikom szkoły. </w:t>
      </w:r>
    </w:p>
    <w:p w14:paraId="31AA412F" w14:textId="77777777" w:rsidR="004A09E6" w:rsidRPr="004A09E6" w:rsidRDefault="004A09E6" w:rsidP="004A09E6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A09E6">
        <w:rPr>
          <w:bCs/>
          <w:szCs w:val="28"/>
        </w:rPr>
        <w:t xml:space="preserve">Wychowawca klasy i pedagog </w:t>
      </w:r>
      <w:r w:rsidR="002B740F">
        <w:rPr>
          <w:bCs/>
          <w:szCs w:val="28"/>
        </w:rPr>
        <w:t>podejmuje</w:t>
      </w:r>
      <w:r w:rsidRPr="004A09E6">
        <w:rPr>
          <w:bCs/>
          <w:szCs w:val="28"/>
        </w:rPr>
        <w:t xml:space="preserve"> działania profilaktyczne wśród uczniów w celu wskazania zagrożeń, jakie niesie za sobą upublicznianie materiałów o charakterze pornograficznym oraz wskazania możliwych konsekwencji tego typu działań. </w:t>
      </w:r>
    </w:p>
    <w:p w14:paraId="31AA4130" w14:textId="77777777" w:rsidR="004A09E6" w:rsidRPr="004A09E6" w:rsidRDefault="004A09E6" w:rsidP="004A09E6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A09E6">
        <w:rPr>
          <w:bCs/>
          <w:szCs w:val="28"/>
        </w:rPr>
        <w:t>Dyrektor</w:t>
      </w:r>
      <w:r w:rsidR="002B740F">
        <w:rPr>
          <w:bCs/>
          <w:szCs w:val="28"/>
        </w:rPr>
        <w:t>/wicedyrektor</w:t>
      </w:r>
      <w:r w:rsidRPr="004A09E6">
        <w:rPr>
          <w:bCs/>
          <w:szCs w:val="28"/>
        </w:rPr>
        <w:t xml:space="preserve"> </w:t>
      </w:r>
      <w:r w:rsidR="002B740F">
        <w:rPr>
          <w:bCs/>
          <w:szCs w:val="28"/>
        </w:rPr>
        <w:t>wzywa</w:t>
      </w:r>
      <w:r w:rsidRPr="004A09E6">
        <w:rPr>
          <w:bCs/>
          <w:szCs w:val="28"/>
        </w:rPr>
        <w:t xml:space="preserve"> do szkoły rodziców ucznia, który rozpowszechniał materiały pornograficzne. </w:t>
      </w:r>
    </w:p>
    <w:p w14:paraId="31AA4131" w14:textId="77777777" w:rsidR="004A09E6" w:rsidRPr="004A09E6" w:rsidRDefault="004A09E6" w:rsidP="004A09E6">
      <w:pPr>
        <w:pStyle w:val="Tekstpodstawowy3"/>
        <w:numPr>
          <w:ilvl w:val="0"/>
          <w:numId w:val="12"/>
        </w:numPr>
        <w:jc w:val="both"/>
        <w:rPr>
          <w:bCs/>
          <w:szCs w:val="28"/>
        </w:rPr>
      </w:pPr>
      <w:r w:rsidRPr="004A09E6">
        <w:rPr>
          <w:bCs/>
          <w:szCs w:val="28"/>
        </w:rPr>
        <w:t>Wychowawca lub pedagog/psycholog p</w:t>
      </w:r>
      <w:r w:rsidR="002B740F">
        <w:rPr>
          <w:bCs/>
          <w:szCs w:val="28"/>
        </w:rPr>
        <w:t>rzeprowadza</w:t>
      </w:r>
      <w:r w:rsidRPr="004A09E6">
        <w:rPr>
          <w:bCs/>
          <w:szCs w:val="28"/>
        </w:rPr>
        <w:t xml:space="preserve"> rozmowę z </w:t>
      </w:r>
      <w:r w:rsidR="002B740F">
        <w:rPr>
          <w:bCs/>
          <w:szCs w:val="28"/>
        </w:rPr>
        <w:t>rodzicami</w:t>
      </w:r>
      <w:r w:rsidRPr="004A09E6">
        <w:rPr>
          <w:bCs/>
          <w:szCs w:val="28"/>
        </w:rPr>
        <w:t xml:space="preserve"> ucznia sprawcy na temat zdarzenia.</w:t>
      </w:r>
    </w:p>
    <w:p w14:paraId="31AA4132" w14:textId="77777777" w:rsidR="004A09E6" w:rsidRPr="004A09E6" w:rsidRDefault="004A09E6" w:rsidP="004A09E6">
      <w:pPr>
        <w:spacing w:line="276" w:lineRule="auto"/>
        <w:ind w:left="2127" w:hanging="2127"/>
        <w:rPr>
          <w:bCs/>
          <w:sz w:val="28"/>
          <w:szCs w:val="28"/>
        </w:rPr>
      </w:pPr>
      <w:bookmarkStart w:id="16" w:name="_GoBack"/>
      <w:bookmarkEnd w:id="16"/>
    </w:p>
    <w:sectPr w:rsidR="004A09E6" w:rsidRPr="004A09E6" w:rsidSect="001B333B">
      <w:headerReference w:type="even" r:id="rId9"/>
      <w:footerReference w:type="even" r:id="rId10"/>
      <w:footerReference w:type="default" r:id="rId11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4135" w14:textId="77777777" w:rsidR="00BE32AC" w:rsidRDefault="00BE32AC">
      <w:r>
        <w:separator/>
      </w:r>
    </w:p>
  </w:endnote>
  <w:endnote w:type="continuationSeparator" w:id="0">
    <w:p w14:paraId="31AA4136" w14:textId="77777777" w:rsidR="00BE32AC" w:rsidRDefault="00B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139" w14:textId="77777777" w:rsidR="00325690" w:rsidRDefault="00325690" w:rsidP="00325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A413A" w14:textId="77777777" w:rsidR="00325690" w:rsidRDefault="00325690" w:rsidP="003256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13B" w14:textId="77777777" w:rsidR="00325690" w:rsidRDefault="00325690" w:rsidP="003256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3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AA413C" w14:textId="77777777" w:rsidR="00325690" w:rsidRDefault="00325690" w:rsidP="003256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4133" w14:textId="77777777" w:rsidR="00BE32AC" w:rsidRDefault="00BE32AC">
      <w:r>
        <w:separator/>
      </w:r>
    </w:p>
  </w:footnote>
  <w:footnote w:type="continuationSeparator" w:id="0">
    <w:p w14:paraId="31AA4134" w14:textId="77777777" w:rsidR="00BE32AC" w:rsidRDefault="00BE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137" w14:textId="77777777" w:rsidR="00325690" w:rsidRDefault="00325690" w:rsidP="003256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A4138" w14:textId="77777777" w:rsidR="00325690" w:rsidRDefault="00325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2E1"/>
    <w:multiLevelType w:val="hybridMultilevel"/>
    <w:tmpl w:val="98D2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45C8"/>
    <w:multiLevelType w:val="hybridMultilevel"/>
    <w:tmpl w:val="97AC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1F7"/>
    <w:multiLevelType w:val="hybridMultilevel"/>
    <w:tmpl w:val="7BC4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1B9"/>
    <w:multiLevelType w:val="hybridMultilevel"/>
    <w:tmpl w:val="EF10B8E6"/>
    <w:lvl w:ilvl="0" w:tplc="0C16E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6AE5"/>
    <w:multiLevelType w:val="hybridMultilevel"/>
    <w:tmpl w:val="2B48C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42CA"/>
    <w:multiLevelType w:val="hybridMultilevel"/>
    <w:tmpl w:val="03A65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0063"/>
    <w:multiLevelType w:val="hybridMultilevel"/>
    <w:tmpl w:val="25FA6D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0A53"/>
    <w:multiLevelType w:val="hybridMultilevel"/>
    <w:tmpl w:val="EF10B8E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B14C2"/>
    <w:multiLevelType w:val="hybridMultilevel"/>
    <w:tmpl w:val="6AD2590E"/>
    <w:lvl w:ilvl="0" w:tplc="EF8A2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E3085"/>
    <w:multiLevelType w:val="hybridMultilevel"/>
    <w:tmpl w:val="2466C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10610"/>
    <w:multiLevelType w:val="hybridMultilevel"/>
    <w:tmpl w:val="8246389A"/>
    <w:lvl w:ilvl="0" w:tplc="EF8A279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E52283"/>
    <w:multiLevelType w:val="hybridMultilevel"/>
    <w:tmpl w:val="71CE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34EAB"/>
    <w:multiLevelType w:val="hybridMultilevel"/>
    <w:tmpl w:val="8208D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63E26"/>
    <w:multiLevelType w:val="hybridMultilevel"/>
    <w:tmpl w:val="F516E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FB4EA8"/>
    <w:multiLevelType w:val="hybridMultilevel"/>
    <w:tmpl w:val="BC92B42E"/>
    <w:lvl w:ilvl="0" w:tplc="E256A6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7C1B7927"/>
    <w:multiLevelType w:val="hybridMultilevel"/>
    <w:tmpl w:val="243A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69"/>
    <w:rsid w:val="000428FE"/>
    <w:rsid w:val="000732F9"/>
    <w:rsid w:val="001019B8"/>
    <w:rsid w:val="001725E0"/>
    <w:rsid w:val="001764FB"/>
    <w:rsid w:val="001B2DBE"/>
    <w:rsid w:val="001B333B"/>
    <w:rsid w:val="002B5C13"/>
    <w:rsid w:val="002B740F"/>
    <w:rsid w:val="002E1BA2"/>
    <w:rsid w:val="00306900"/>
    <w:rsid w:val="00325690"/>
    <w:rsid w:val="003F338E"/>
    <w:rsid w:val="00402191"/>
    <w:rsid w:val="00402CA3"/>
    <w:rsid w:val="004A09E6"/>
    <w:rsid w:val="004C46F8"/>
    <w:rsid w:val="004E6844"/>
    <w:rsid w:val="0057409C"/>
    <w:rsid w:val="00583FEC"/>
    <w:rsid w:val="00590610"/>
    <w:rsid w:val="005B6169"/>
    <w:rsid w:val="005C38F5"/>
    <w:rsid w:val="00604E05"/>
    <w:rsid w:val="00670B78"/>
    <w:rsid w:val="006710BE"/>
    <w:rsid w:val="006E21EF"/>
    <w:rsid w:val="007448EB"/>
    <w:rsid w:val="00747138"/>
    <w:rsid w:val="00775B2B"/>
    <w:rsid w:val="007A0C70"/>
    <w:rsid w:val="007C656B"/>
    <w:rsid w:val="007E20E2"/>
    <w:rsid w:val="00857A2B"/>
    <w:rsid w:val="00943008"/>
    <w:rsid w:val="00A83538"/>
    <w:rsid w:val="00AC72FB"/>
    <w:rsid w:val="00B42B3D"/>
    <w:rsid w:val="00BE32AC"/>
    <w:rsid w:val="00C542F7"/>
    <w:rsid w:val="00C66A2A"/>
    <w:rsid w:val="00DF5803"/>
    <w:rsid w:val="00E26CBB"/>
    <w:rsid w:val="00E345B2"/>
    <w:rsid w:val="00EA4C99"/>
    <w:rsid w:val="00EA5D63"/>
    <w:rsid w:val="00EB37A7"/>
    <w:rsid w:val="00F1681A"/>
    <w:rsid w:val="00F246E9"/>
    <w:rsid w:val="00F76BDF"/>
    <w:rsid w:val="00FB5363"/>
    <w:rsid w:val="00FC5700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4069"/>
  <w15:docId w15:val="{64B26BCE-B4CE-4705-BDA1-53676D4C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26CBB"/>
    <w:pPr>
      <w:keepNext/>
      <w:ind w:firstLine="708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5B6169"/>
    <w:pPr>
      <w:keepNext/>
      <w:spacing w:before="240" w:after="24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BB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B6169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5B6169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6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6169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5B61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B6169"/>
    <w:pPr>
      <w:jc w:val="center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B61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5B6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6169"/>
  </w:style>
  <w:style w:type="paragraph" w:styleId="Stopka">
    <w:name w:val="footer"/>
    <w:basedOn w:val="Normalny"/>
    <w:link w:val="StopkaZnak"/>
    <w:rsid w:val="005B6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6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F5803"/>
    <w:pPr>
      <w:ind w:left="720"/>
      <w:contextualSpacing/>
    </w:pPr>
  </w:style>
  <w:style w:type="paragraph" w:customStyle="1" w:styleId="Default">
    <w:name w:val="Default"/>
    <w:rsid w:val="002B74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5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amyrekomendowa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C132-D7BF-40AF-B05C-FBEF6E3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Grabowska</dc:creator>
  <cp:lastModifiedBy>Grabowska Iwona</cp:lastModifiedBy>
  <cp:revision>2</cp:revision>
  <cp:lastPrinted>2021-03-24T10:41:00Z</cp:lastPrinted>
  <dcterms:created xsi:type="dcterms:W3CDTF">2021-03-24T10:43:00Z</dcterms:created>
  <dcterms:modified xsi:type="dcterms:W3CDTF">2021-03-24T10:43:00Z</dcterms:modified>
</cp:coreProperties>
</file>