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5AD0F6A1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AA4EFC">
        <w:t>navštevuje ZŠ a žije v domácnosti, v ktorej si ani jeden člen domácnosti neuplatnil na toto dieťa nárok na sumu daňového zvýhodnenia na vyživované dieťa, ktoré nedovŕšilo 1</w:t>
      </w:r>
      <w:r w:rsidR="001D534D">
        <w:t>8</w:t>
      </w:r>
      <w:r w:rsidR="00AA4EFC">
        <w:t xml:space="preserve"> rokov veku</w:t>
      </w:r>
    </w:p>
    <w:p w14:paraId="209F8BD0" w14:textId="77777777" w:rsidR="00DA69E3" w:rsidRDefault="00DA69E3">
      <w:pPr>
        <w:pStyle w:val="Zkladntext"/>
        <w:rPr>
          <w:b/>
          <w:sz w:val="26"/>
        </w:rPr>
      </w:pPr>
      <w:bookmarkStart w:id="0" w:name="_GoBack"/>
      <w:bookmarkEnd w:id="0"/>
    </w:p>
    <w:p w14:paraId="23C37318" w14:textId="339E703D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</w:t>
      </w:r>
      <w:r w:rsidR="00B621D3">
        <w:rPr>
          <w:rStyle w:val="Odkaznapoznmkupodiarou"/>
          <w:lang w:eastAsia="sk-SK"/>
        </w:rPr>
        <w:footnoteReference w:id="1"/>
      </w:r>
      <w:r w:rsidR="00AF7E77" w:rsidRPr="00D005A9">
        <w:rPr>
          <w:lang w:eastAsia="sk-SK"/>
        </w:rPr>
        <w:t xml:space="preserve">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E7020" w14:textId="77777777" w:rsidR="00FF73F4" w:rsidRDefault="00FF73F4" w:rsidP="00B621D3">
      <w:r>
        <w:separator/>
      </w:r>
    </w:p>
  </w:endnote>
  <w:endnote w:type="continuationSeparator" w:id="0">
    <w:p w14:paraId="6E33DAF8" w14:textId="77777777" w:rsidR="00FF73F4" w:rsidRDefault="00FF73F4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D6E3" w14:textId="77777777" w:rsidR="00FF73F4" w:rsidRDefault="00FF73F4" w:rsidP="00B621D3">
      <w:r>
        <w:separator/>
      </w:r>
    </w:p>
  </w:footnote>
  <w:footnote w:type="continuationSeparator" w:id="0">
    <w:p w14:paraId="46365C91" w14:textId="77777777" w:rsidR="00FF73F4" w:rsidRDefault="00FF73F4" w:rsidP="00B621D3">
      <w:r>
        <w:continuationSeparator/>
      </w:r>
    </w:p>
  </w:footnote>
  <w:footnote w:id="1">
    <w:p w14:paraId="7A4D1CBB" w14:textId="13506C0F" w:rsidR="00B621D3" w:rsidRPr="002C46C1" w:rsidRDefault="00B621D3" w:rsidP="00B621D3">
      <w:pPr>
        <w:pStyle w:val="Textkomentra"/>
        <w:jc w:val="both"/>
        <w:rPr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Ustanovenie zákona - § 33 ods. 1 písm. c)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Toto ustanovenie zriaďovateľ v čestnom vyhlásení použije v roku 2022.  </w:t>
      </w:r>
    </w:p>
    <w:p w14:paraId="6044AC33" w14:textId="1B9D3D80" w:rsidR="00B621D3" w:rsidRDefault="00B621D3" w:rsidP="00B621D3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1D534D"/>
    <w:rsid w:val="00246E9F"/>
    <w:rsid w:val="002729E2"/>
    <w:rsid w:val="002C46C1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A51CC7"/>
    <w:rsid w:val="00AA4EFC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AD1D5E74-AE84-410F-937C-8A9169A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2AB4-3038-4A63-8627-9ECAF0A0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Harmat Peter Mgr.</cp:lastModifiedBy>
  <cp:revision>2</cp:revision>
  <cp:lastPrinted>2022-12-20T07:15:00Z</cp:lastPrinted>
  <dcterms:created xsi:type="dcterms:W3CDTF">2022-12-20T07:15:00Z</dcterms:created>
  <dcterms:modified xsi:type="dcterms:W3CDTF">2022-12-20T07:15:00Z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