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C6" w:rsidRPr="00B54CC3" w:rsidRDefault="002241C6" w:rsidP="00815F95">
      <w:pPr>
        <w:jc w:val="center"/>
        <w:rPr>
          <w:rFonts w:ascii="Kristen ITC" w:hAnsi="Kristen ITC"/>
          <w:b/>
          <w:sz w:val="56"/>
          <w:szCs w:val="56"/>
        </w:rPr>
      </w:pPr>
      <w:r>
        <w:rPr>
          <w:rFonts w:ascii="Kristen ITC" w:hAnsi="Kristen ITC"/>
          <w:b/>
          <w:sz w:val="56"/>
          <w:szCs w:val="56"/>
        </w:rPr>
        <w:t>Zawodowy Konkurs</w:t>
      </w:r>
      <w:r w:rsidRPr="009509EB">
        <w:rPr>
          <w:rFonts w:ascii="Kristen ITC" w:hAnsi="Kristen ITC"/>
          <w:b/>
          <w:sz w:val="56"/>
          <w:szCs w:val="56"/>
        </w:rPr>
        <w:t xml:space="preserve"> </w:t>
      </w:r>
      <w:r w:rsidR="00E04FAF">
        <w:rPr>
          <w:rFonts w:ascii="Kristen ITC" w:hAnsi="Kristen ITC"/>
          <w:b/>
          <w:sz w:val="56"/>
          <w:szCs w:val="56"/>
        </w:rPr>
        <w:t>Plastyczny</w:t>
      </w:r>
    </w:p>
    <w:p w:rsidR="002241C6" w:rsidRPr="004E274C" w:rsidRDefault="002241C6" w:rsidP="00815F95">
      <w:pPr>
        <w:jc w:val="center"/>
        <w:rPr>
          <w:rFonts w:ascii="Kristen ITC" w:hAnsi="Kristen ITC"/>
          <w:b/>
          <w:sz w:val="48"/>
          <w:szCs w:val="48"/>
        </w:rPr>
      </w:pPr>
      <w:r w:rsidRPr="004E274C">
        <w:rPr>
          <w:rFonts w:ascii="Kristen ITC" w:hAnsi="Kristen ITC"/>
          <w:b/>
          <w:sz w:val="48"/>
          <w:szCs w:val="48"/>
        </w:rPr>
        <w:t>Regulamin</w:t>
      </w:r>
    </w:p>
    <w:p w:rsidR="002241C6" w:rsidRDefault="002241C6" w:rsidP="002241C6">
      <w:pPr>
        <w:jc w:val="center"/>
        <w:rPr>
          <w:b/>
          <w:sz w:val="28"/>
          <w:szCs w:val="28"/>
        </w:rPr>
      </w:pPr>
    </w:p>
    <w:p w:rsidR="002241C6" w:rsidRPr="004B293E" w:rsidRDefault="00393F5A" w:rsidP="00224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konkursu plastycznego</w:t>
      </w:r>
      <w:r w:rsidR="002241C6" w:rsidRPr="004B293E">
        <w:rPr>
          <w:b/>
          <w:sz w:val="28"/>
          <w:szCs w:val="28"/>
        </w:rPr>
        <w:t xml:space="preserve"> dla dzieci </w:t>
      </w:r>
    </w:p>
    <w:p w:rsidR="002241C6" w:rsidRDefault="002241C6" w:rsidP="002241C6">
      <w:pPr>
        <w:jc w:val="center"/>
        <w:rPr>
          <w:b/>
          <w:i/>
          <w:sz w:val="28"/>
          <w:szCs w:val="28"/>
        </w:rPr>
      </w:pPr>
      <w:r w:rsidRPr="004B293E">
        <w:rPr>
          <w:b/>
          <w:i/>
        </w:rPr>
        <w:t>pn.</w:t>
      </w:r>
      <w:r>
        <w:rPr>
          <w:b/>
          <w:i/>
          <w:sz w:val="28"/>
          <w:szCs w:val="28"/>
        </w:rPr>
        <w:t xml:space="preserve"> </w:t>
      </w:r>
      <w:r w:rsidR="00E04FAF">
        <w:rPr>
          <w:b/>
          <w:i/>
          <w:sz w:val="28"/>
          <w:szCs w:val="28"/>
        </w:rPr>
        <w:t>Talent  i praca to się opłaca</w:t>
      </w:r>
    </w:p>
    <w:p w:rsidR="002241C6" w:rsidRPr="00282BE4" w:rsidRDefault="002241C6" w:rsidP="002241C6">
      <w:pPr>
        <w:jc w:val="center"/>
      </w:pPr>
    </w:p>
    <w:p w:rsidR="002241C6" w:rsidRPr="00896FB4" w:rsidRDefault="002241C6" w:rsidP="00815F95">
      <w:pPr>
        <w:numPr>
          <w:ilvl w:val="0"/>
          <w:numId w:val="1"/>
        </w:numPr>
        <w:tabs>
          <w:tab w:val="clear" w:pos="1080"/>
          <w:tab w:val="num" w:pos="284"/>
        </w:tabs>
        <w:ind w:left="142" w:hanging="142"/>
        <w:jc w:val="both"/>
      </w:pPr>
      <w:r w:rsidRPr="00282BE4">
        <w:t>Organizatorem konkursu</w:t>
      </w:r>
      <w:r>
        <w:rPr>
          <w:b/>
        </w:rPr>
        <w:t xml:space="preserve"> </w:t>
      </w:r>
      <w:r>
        <w:t xml:space="preserve">jest </w:t>
      </w:r>
      <w:r>
        <w:rPr>
          <w:b/>
        </w:rPr>
        <w:t>Szkoła Podstawowa nr 2 im. Janusza Korczaka w Węgorz</w:t>
      </w:r>
      <w:r w:rsidR="00CB4C30">
        <w:rPr>
          <w:b/>
        </w:rPr>
        <w:t>e</w:t>
      </w:r>
      <w:r>
        <w:rPr>
          <w:b/>
        </w:rPr>
        <w:t>wie</w:t>
      </w:r>
      <w:r w:rsidRPr="00282BE4">
        <w:rPr>
          <w:b/>
        </w:rPr>
        <w:t>.</w:t>
      </w:r>
      <w:r>
        <w:rPr>
          <w:b/>
        </w:rPr>
        <w:t xml:space="preserve"> </w:t>
      </w:r>
      <w:r w:rsidRPr="006A76E1">
        <w:t xml:space="preserve">Konkurs organizowany jest w ramach </w:t>
      </w:r>
      <w:r>
        <w:t>obchodów Og</w:t>
      </w:r>
      <w:r w:rsidR="00393F5A">
        <w:t>ólnopolskiego Tygodnia Kariery.</w:t>
      </w:r>
    </w:p>
    <w:p w:rsidR="00815F95" w:rsidRDefault="00815F95" w:rsidP="00815F95">
      <w:pPr>
        <w:tabs>
          <w:tab w:val="num" w:pos="567"/>
        </w:tabs>
        <w:ind w:left="142" w:hanging="142"/>
        <w:jc w:val="both"/>
      </w:pPr>
    </w:p>
    <w:p w:rsidR="002241C6" w:rsidRDefault="002241C6" w:rsidP="00815F95">
      <w:pPr>
        <w:tabs>
          <w:tab w:val="num" w:pos="567"/>
        </w:tabs>
        <w:ind w:left="142" w:hanging="142"/>
        <w:jc w:val="both"/>
        <w:rPr>
          <w:b/>
        </w:rPr>
      </w:pPr>
      <w:r>
        <w:t xml:space="preserve">Osoby odpowiedzialne: </w:t>
      </w:r>
      <w:r>
        <w:rPr>
          <w:b/>
        </w:rPr>
        <w:t xml:space="preserve">Magdalena </w:t>
      </w:r>
      <w:proofErr w:type="spellStart"/>
      <w:r>
        <w:rPr>
          <w:b/>
        </w:rPr>
        <w:t>Chodubska</w:t>
      </w:r>
      <w:proofErr w:type="spellEnd"/>
      <w:r>
        <w:rPr>
          <w:b/>
        </w:rPr>
        <w:t>, Joanna Czaplicka-Lachowicz.</w:t>
      </w:r>
    </w:p>
    <w:p w:rsidR="00815F95" w:rsidRPr="004E274C" w:rsidRDefault="00815F95" w:rsidP="00815F95">
      <w:pPr>
        <w:tabs>
          <w:tab w:val="num" w:pos="567"/>
        </w:tabs>
        <w:ind w:left="142" w:hanging="142"/>
        <w:jc w:val="both"/>
      </w:pPr>
    </w:p>
    <w:p w:rsidR="002241C6" w:rsidRPr="002241C6" w:rsidRDefault="002241C6" w:rsidP="00815F95">
      <w:pPr>
        <w:numPr>
          <w:ilvl w:val="0"/>
          <w:numId w:val="1"/>
        </w:numPr>
        <w:tabs>
          <w:tab w:val="clear" w:pos="1080"/>
          <w:tab w:val="num" w:pos="284"/>
        </w:tabs>
        <w:ind w:left="142" w:hanging="142"/>
        <w:jc w:val="both"/>
        <w:rPr>
          <w:b/>
        </w:rPr>
      </w:pPr>
      <w:r>
        <w:t xml:space="preserve">Celem konkursu jest </w:t>
      </w:r>
    </w:p>
    <w:p w:rsidR="00E04FAF" w:rsidRDefault="00E04FAF" w:rsidP="00E04FAF">
      <w:pPr>
        <w:jc w:val="both"/>
      </w:pPr>
      <w:r>
        <w:t xml:space="preserve">a) zachęcenie uczniów do bliższego poznania zawodów, którymi wykazują zainteresowanie; b) wyzwalanie u uczniów aspiracji edukacyjnych i zawodowych; </w:t>
      </w:r>
    </w:p>
    <w:p w:rsidR="00E04FAF" w:rsidRDefault="00E04FAF" w:rsidP="00E04FAF">
      <w:pPr>
        <w:jc w:val="both"/>
      </w:pPr>
      <w:r>
        <w:t xml:space="preserve">c) motywowanie do świadomego dokonywania wyborów zawodowych; </w:t>
      </w:r>
    </w:p>
    <w:p w:rsidR="002241C6" w:rsidRDefault="00E04FAF" w:rsidP="00E04FAF">
      <w:pPr>
        <w:jc w:val="both"/>
      </w:pPr>
      <w:r>
        <w:t>d) rozwijanie kreatywności i zdolności uczniów.</w:t>
      </w:r>
    </w:p>
    <w:p w:rsidR="00E04FAF" w:rsidRPr="002241C6" w:rsidRDefault="00E04FAF" w:rsidP="00E04FAF">
      <w:pPr>
        <w:jc w:val="both"/>
        <w:rPr>
          <w:b/>
        </w:rPr>
      </w:pPr>
    </w:p>
    <w:p w:rsidR="002241C6" w:rsidRPr="002241C6" w:rsidRDefault="002241C6" w:rsidP="00815F95">
      <w:pPr>
        <w:numPr>
          <w:ilvl w:val="0"/>
          <w:numId w:val="1"/>
        </w:numPr>
        <w:tabs>
          <w:tab w:val="clear" w:pos="1080"/>
          <w:tab w:val="num" w:pos="284"/>
        </w:tabs>
        <w:ind w:left="284" w:hanging="284"/>
        <w:jc w:val="both"/>
        <w:rPr>
          <w:b/>
        </w:rPr>
      </w:pPr>
      <w:r w:rsidRPr="002241C6">
        <w:rPr>
          <w:b/>
        </w:rPr>
        <w:t>Temat konkursu brzmi „</w:t>
      </w:r>
      <w:r w:rsidR="00E04FAF">
        <w:rPr>
          <w:b/>
        </w:rPr>
        <w:t>Talent i praca to się opłaca</w:t>
      </w:r>
      <w:r w:rsidRPr="002241C6">
        <w:rPr>
          <w:b/>
        </w:rPr>
        <w:t xml:space="preserve"> ”.</w:t>
      </w:r>
    </w:p>
    <w:p w:rsidR="002241C6" w:rsidRDefault="002241C6" w:rsidP="00815F95">
      <w:pPr>
        <w:tabs>
          <w:tab w:val="num" w:pos="284"/>
        </w:tabs>
        <w:ind w:left="284" w:hanging="284"/>
        <w:jc w:val="both"/>
      </w:pPr>
    </w:p>
    <w:p w:rsidR="002241C6" w:rsidRDefault="002241C6" w:rsidP="00815F95">
      <w:pPr>
        <w:tabs>
          <w:tab w:val="num" w:pos="284"/>
        </w:tabs>
        <w:ind w:left="284" w:hanging="284"/>
        <w:jc w:val="both"/>
      </w:pPr>
      <w:r>
        <w:rPr>
          <w:b/>
        </w:rPr>
        <w:t xml:space="preserve">4. W konkursie mogą wziąć udział </w:t>
      </w:r>
      <w:r w:rsidR="00393F5A">
        <w:t>uczniowie Szkoły P</w:t>
      </w:r>
      <w:r>
        <w:t>odstawowe</w:t>
      </w:r>
      <w:r w:rsidR="00815F95">
        <w:t xml:space="preserve">j nr 2 w </w:t>
      </w:r>
      <w:r w:rsidR="00393F5A">
        <w:t>Węgorzewie</w:t>
      </w:r>
      <w:r w:rsidR="00815F95">
        <w:t>.</w:t>
      </w:r>
    </w:p>
    <w:p w:rsidR="00815F95" w:rsidRPr="002A7A42" w:rsidRDefault="00815F95" w:rsidP="00815F95">
      <w:pPr>
        <w:tabs>
          <w:tab w:val="num" w:pos="284"/>
        </w:tabs>
        <w:ind w:left="284" w:hanging="284"/>
        <w:jc w:val="both"/>
        <w:rPr>
          <w:b/>
        </w:rPr>
      </w:pPr>
    </w:p>
    <w:p w:rsidR="002241C6" w:rsidRPr="002241C6" w:rsidRDefault="002241C6" w:rsidP="00815F95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b/>
        </w:rPr>
      </w:pPr>
      <w:r w:rsidRPr="002241C6">
        <w:rPr>
          <w:b/>
        </w:rPr>
        <w:t>Uczestnik konkursu</w:t>
      </w:r>
      <w:r>
        <w:t xml:space="preserve"> </w:t>
      </w:r>
      <w:r w:rsidRPr="002A7A42">
        <w:t>ma przedstawić</w:t>
      </w:r>
      <w:r>
        <w:t xml:space="preserve"> </w:t>
      </w:r>
      <w:r w:rsidR="00E04FAF">
        <w:t>1 pracę</w:t>
      </w:r>
      <w:r>
        <w:t xml:space="preserve"> zgodną z tematem konkursu</w:t>
      </w:r>
      <w:r w:rsidR="00393F5A">
        <w:t>, wykonaną techniką dowolną</w:t>
      </w:r>
      <w:r>
        <w:t>.</w:t>
      </w:r>
    </w:p>
    <w:p w:rsidR="00815F95" w:rsidRDefault="00815F95" w:rsidP="00815F95">
      <w:pPr>
        <w:jc w:val="both"/>
      </w:pPr>
    </w:p>
    <w:p w:rsidR="00815F95" w:rsidRDefault="00815F95" w:rsidP="00815F95">
      <w:pPr>
        <w:numPr>
          <w:ilvl w:val="0"/>
          <w:numId w:val="3"/>
        </w:numPr>
        <w:tabs>
          <w:tab w:val="num" w:pos="284"/>
        </w:tabs>
        <w:ind w:left="284" w:hanging="284"/>
        <w:jc w:val="both"/>
      </w:pPr>
      <w:r>
        <w:t>R</w:t>
      </w:r>
      <w:r w:rsidR="002241C6">
        <w:t>egulamin konkursu można uzyskać bezpośrednio u osób</w:t>
      </w:r>
      <w:r w:rsidR="00933370">
        <w:t xml:space="preserve"> odpowiedzialnych za konkurs.</w:t>
      </w:r>
    </w:p>
    <w:p w:rsidR="00933370" w:rsidRDefault="00933370" w:rsidP="00933370">
      <w:pPr>
        <w:jc w:val="both"/>
      </w:pPr>
    </w:p>
    <w:p w:rsidR="002241C6" w:rsidRDefault="002241C6" w:rsidP="00815F95">
      <w:pPr>
        <w:numPr>
          <w:ilvl w:val="0"/>
          <w:numId w:val="3"/>
        </w:numPr>
        <w:tabs>
          <w:tab w:val="num" w:pos="284"/>
        </w:tabs>
        <w:ind w:left="284" w:hanging="284"/>
        <w:jc w:val="both"/>
      </w:pPr>
      <w:r>
        <w:t xml:space="preserve">Pracę konkursową należy składać </w:t>
      </w:r>
      <w:r>
        <w:rPr>
          <w:b/>
        </w:rPr>
        <w:t xml:space="preserve">do </w:t>
      </w:r>
      <w:r w:rsidR="00E04FAF">
        <w:rPr>
          <w:b/>
        </w:rPr>
        <w:t>23 października 2023</w:t>
      </w:r>
      <w:r w:rsidRPr="001E20EA">
        <w:rPr>
          <w:b/>
        </w:rPr>
        <w:t xml:space="preserve"> </w:t>
      </w:r>
      <w:r w:rsidRPr="00CF251F">
        <w:rPr>
          <w:b/>
        </w:rPr>
        <w:t>roku</w:t>
      </w:r>
      <w:r>
        <w:t xml:space="preserve"> u </w:t>
      </w:r>
      <w:r w:rsidR="00E04FAF">
        <w:t>osób odpowiedzialnych za konkurs</w:t>
      </w:r>
      <w:r w:rsidR="00393F5A">
        <w:t xml:space="preserve"> (w gabinecie pedagoga)</w:t>
      </w:r>
      <w:r w:rsidR="00E04FAF">
        <w:t>.</w:t>
      </w:r>
    </w:p>
    <w:p w:rsidR="00815F95" w:rsidRDefault="00815F95" w:rsidP="00815F95">
      <w:pPr>
        <w:jc w:val="both"/>
      </w:pPr>
    </w:p>
    <w:p w:rsidR="002241C6" w:rsidRPr="00E04FAF" w:rsidRDefault="002241C6" w:rsidP="00815F95">
      <w:pPr>
        <w:numPr>
          <w:ilvl w:val="0"/>
          <w:numId w:val="3"/>
        </w:numPr>
        <w:tabs>
          <w:tab w:val="num" w:pos="284"/>
        </w:tabs>
        <w:ind w:left="284" w:hanging="284"/>
        <w:jc w:val="both"/>
      </w:pPr>
      <w:r w:rsidRPr="00E04FAF">
        <w:t xml:space="preserve">Zgłoszenie prac na konkurs uważane będzie za uznanie warunków regulaminu, wyrażenie zgody na nieodpłatne przetwarzanie moich danych osobowych zgodnie z ustawą o ochronie danych osobowych (Dz. U. z 2002 r., Nr101, poz.926 z </w:t>
      </w:r>
      <w:proofErr w:type="spellStart"/>
      <w:r w:rsidRPr="00E04FAF">
        <w:t>późn</w:t>
      </w:r>
      <w:proofErr w:type="spellEnd"/>
      <w:r w:rsidRPr="00E04FAF">
        <w:t xml:space="preserve">. zm.)  oraz przeniesienie praw autorskich w całości na rzecz Szkoły Podstawowej </w:t>
      </w:r>
      <w:r w:rsidR="00815F95" w:rsidRPr="00E04FAF">
        <w:t>nr 2 w Węgorzewie.</w:t>
      </w:r>
    </w:p>
    <w:p w:rsidR="002241C6" w:rsidRDefault="002241C6" w:rsidP="002241C6">
      <w:pPr>
        <w:jc w:val="both"/>
      </w:pPr>
    </w:p>
    <w:p w:rsidR="002241C6" w:rsidRDefault="002241C6" w:rsidP="00815F95">
      <w:pPr>
        <w:numPr>
          <w:ilvl w:val="0"/>
          <w:numId w:val="3"/>
        </w:numPr>
        <w:tabs>
          <w:tab w:val="num" w:pos="284"/>
        </w:tabs>
        <w:ind w:left="284" w:hanging="284"/>
        <w:jc w:val="both"/>
      </w:pPr>
      <w:r>
        <w:t>Do oceny złożonych prac zostanie powołane jury. Ze względu na różnice wieku uczestników konkursu, ocena prac będzie odbywać się w dwóch kategoriach wiekowych:</w:t>
      </w:r>
    </w:p>
    <w:p w:rsidR="002241C6" w:rsidRDefault="002241C6" w:rsidP="00815F95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>uczniowie klas I-</w:t>
      </w:r>
      <w:r w:rsidR="00815F95">
        <w:t>IV</w:t>
      </w:r>
    </w:p>
    <w:p w:rsidR="002241C6" w:rsidRDefault="002241C6" w:rsidP="00815F95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 xml:space="preserve">uczniowie klas </w:t>
      </w:r>
      <w:r w:rsidR="00815F95">
        <w:t>V-VIII</w:t>
      </w:r>
    </w:p>
    <w:p w:rsidR="00815F95" w:rsidRDefault="00815F95" w:rsidP="00815F95">
      <w:pPr>
        <w:ind w:left="284"/>
        <w:jc w:val="both"/>
      </w:pPr>
    </w:p>
    <w:p w:rsidR="002241C6" w:rsidRDefault="002241C6" w:rsidP="00815F95">
      <w:pPr>
        <w:tabs>
          <w:tab w:val="num" w:pos="284"/>
        </w:tabs>
        <w:ind w:left="284" w:hanging="284"/>
        <w:jc w:val="both"/>
      </w:pPr>
      <w:r>
        <w:t xml:space="preserve">W każdej z powyższych kategorii najlepsi (pierwsza trójka) zostaną uhonorowani dyplomami i </w:t>
      </w:r>
      <w:r w:rsidR="00815F95">
        <w:t>nagrodami rzeczowymi.</w:t>
      </w:r>
    </w:p>
    <w:p w:rsidR="00815F95" w:rsidRDefault="00815F95" w:rsidP="00815F95">
      <w:pPr>
        <w:tabs>
          <w:tab w:val="num" w:pos="284"/>
        </w:tabs>
        <w:ind w:left="284" w:hanging="284"/>
        <w:jc w:val="both"/>
      </w:pPr>
    </w:p>
    <w:p w:rsidR="002241C6" w:rsidRDefault="002241C6" w:rsidP="00393F5A">
      <w:pPr>
        <w:pStyle w:val="Akapitzlist"/>
        <w:numPr>
          <w:ilvl w:val="0"/>
          <w:numId w:val="3"/>
        </w:numPr>
        <w:tabs>
          <w:tab w:val="clear" w:pos="3054"/>
        </w:tabs>
        <w:ind w:left="142" w:hanging="142"/>
        <w:jc w:val="both"/>
      </w:pPr>
      <w:r>
        <w:t xml:space="preserve">Rozstrzygnięcie konkursu i ocena prac nastąpi w dniach od </w:t>
      </w:r>
      <w:r w:rsidR="00E04FAF">
        <w:t>24-25</w:t>
      </w:r>
      <w:r w:rsidR="00393F5A">
        <w:t xml:space="preserve"> października 2023</w:t>
      </w:r>
      <w:r>
        <w:t xml:space="preserve">roku, a wyniki i rozdanie nagród zwycięzcom konkursu nastąpi </w:t>
      </w:r>
      <w:r w:rsidR="00E04FAF" w:rsidRPr="00393F5A">
        <w:rPr>
          <w:b/>
        </w:rPr>
        <w:t>26</w:t>
      </w:r>
      <w:r w:rsidRPr="00393F5A">
        <w:rPr>
          <w:b/>
        </w:rPr>
        <w:t xml:space="preserve"> października </w:t>
      </w:r>
      <w:r w:rsidR="00393F5A">
        <w:rPr>
          <w:b/>
        </w:rPr>
        <w:t>2023</w:t>
      </w:r>
      <w:r w:rsidR="00815F95" w:rsidRPr="00393F5A">
        <w:rPr>
          <w:b/>
        </w:rPr>
        <w:t xml:space="preserve"> </w:t>
      </w:r>
      <w:r w:rsidRPr="00393F5A">
        <w:rPr>
          <w:b/>
        </w:rPr>
        <w:t xml:space="preserve">roku. </w:t>
      </w:r>
      <w:r>
        <w:t>Po zakończeniu konkursu odbędzie się wystawa prac konkursowych</w:t>
      </w:r>
      <w:r w:rsidR="00815F95">
        <w:t>.</w:t>
      </w:r>
    </w:p>
    <w:p w:rsidR="002241C6" w:rsidRDefault="002241C6" w:rsidP="00815F95">
      <w:pPr>
        <w:numPr>
          <w:ilvl w:val="0"/>
          <w:numId w:val="3"/>
        </w:numPr>
        <w:tabs>
          <w:tab w:val="num" w:pos="426"/>
        </w:tabs>
        <w:ind w:left="567" w:hanging="567"/>
        <w:jc w:val="both"/>
      </w:pPr>
      <w:r>
        <w:lastRenderedPageBreak/>
        <w:t>Prace, które nie będą spełniały kryteriów przedstawionych w regulaminie zostaną zdyskwalifikowane.</w:t>
      </w:r>
    </w:p>
    <w:p w:rsidR="002241C6" w:rsidRPr="00A716B6" w:rsidRDefault="002241C6" w:rsidP="00815F95">
      <w:pPr>
        <w:numPr>
          <w:ilvl w:val="0"/>
          <w:numId w:val="3"/>
        </w:numPr>
        <w:tabs>
          <w:tab w:val="num" w:pos="284"/>
        </w:tabs>
        <w:ind w:left="567" w:hanging="567"/>
        <w:jc w:val="both"/>
      </w:pPr>
      <w:r>
        <w:t xml:space="preserve">We wszystkich sprawach nieuregulowanych regulaminem decyduje Jury </w:t>
      </w:r>
      <w:r>
        <w:br/>
        <w:t>i ostateczna interpretacja Regulaminu należy do Jury.</w:t>
      </w:r>
    </w:p>
    <w:p w:rsidR="0025149C" w:rsidRDefault="0025149C"/>
    <w:sectPr w:rsidR="0025149C" w:rsidSect="00251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12D6"/>
    <w:multiLevelType w:val="hybridMultilevel"/>
    <w:tmpl w:val="9B325A44"/>
    <w:lvl w:ilvl="0" w:tplc="4ED49BA2">
      <w:start w:val="5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  <w:b/>
      </w:rPr>
    </w:lvl>
    <w:lvl w:ilvl="1" w:tplc="0415000B">
      <w:start w:val="1"/>
      <w:numFmt w:val="bullet"/>
      <w:lvlText w:val=""/>
      <w:lvlJc w:val="left"/>
      <w:pPr>
        <w:tabs>
          <w:tab w:val="num" w:pos="3774"/>
        </w:tabs>
        <w:ind w:left="3774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1">
    <w:nsid w:val="1B177C52"/>
    <w:multiLevelType w:val="hybridMultilevel"/>
    <w:tmpl w:val="54EC35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67F7C1F"/>
    <w:multiLevelType w:val="hybridMultilevel"/>
    <w:tmpl w:val="1C4005F2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6D366CBD"/>
    <w:multiLevelType w:val="hybridMultilevel"/>
    <w:tmpl w:val="9534973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F316BD3"/>
    <w:multiLevelType w:val="hybridMultilevel"/>
    <w:tmpl w:val="AAE47F4C"/>
    <w:lvl w:ilvl="0" w:tplc="1C5EA9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41C6"/>
    <w:rsid w:val="0009765E"/>
    <w:rsid w:val="002241C6"/>
    <w:rsid w:val="0025149C"/>
    <w:rsid w:val="00393F5A"/>
    <w:rsid w:val="00815F95"/>
    <w:rsid w:val="00933370"/>
    <w:rsid w:val="009F14A5"/>
    <w:rsid w:val="00CB4C30"/>
    <w:rsid w:val="00D2619D"/>
    <w:rsid w:val="00E0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FB8F8-E964-42C1-870E-A7590FF4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Lenvo</dc:creator>
  <cp:lastModifiedBy>nauczyciel</cp:lastModifiedBy>
  <cp:revision>5</cp:revision>
  <cp:lastPrinted>2023-10-10T08:23:00Z</cp:lastPrinted>
  <dcterms:created xsi:type="dcterms:W3CDTF">2023-10-10T08:24:00Z</dcterms:created>
  <dcterms:modified xsi:type="dcterms:W3CDTF">2023-10-10T08:43:00Z</dcterms:modified>
</cp:coreProperties>
</file>