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Wyprawka ucznia klasy I w roku szkolnym 2023/2024</w:t>
      </w:r>
      <w:bookmarkStart w:id="0" w:name="_GoBack"/>
      <w:bookmarkEnd w:id="0"/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 tornistrze: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1 zeszyt 16 – kartkowy w wąskie linie,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2 zeszyty 16 – kartkowe w kratkę (jeden do matematyki, drugi do j. angielskiego),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1 tekturowa teczka na gumkę (podpisana z przodu) – teczka przeznaczona na karty pracy do wykonania w domu oraz kartki z informacjami dla rodziców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Piórnik: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dwa ołówki miękkie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temperówka zamykana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gumka do mazania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kredki ołówkowe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nożyczki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linijka 15 – 20 cm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klej w sztyfcie (najlepiej Magic)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flamastry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dla chętnych liczmany (patyczki/liczydło)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dla chętnych małe, kolorowe karteczki samoprzylepne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Materiały plastyczne, które uczeń zostawia w szkole: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1 blok rysunkowy – biały A4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1 blok rysunkowy – kolorowy A4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1 blok techniczny – biały A4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2 bloki techniczne – kolorowe A4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1 blok rysunkowy – biały A3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1 blok techniczny – biały A3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1 blok techniczny – kolorowy A3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zapasowe 2 zeszyty w linie i w kratkę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zapasowy klej w sztyfcie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1 tekturowa teczka na gumkę (podpisana z przodu)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farby plakatowe 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farby akwarelowe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pojemnik na wodę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pędzle w trzech rozmiarach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kredki świecowe (dobre są z firmy Bambino)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plastelina - duże opakowanie (12 kolorów)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biały papier ksero –1 ryza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dwa pudełeczka chusteczek higienicznych (wyciąganych)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dwa ręczniki jednorazowe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1 arkusz brystolu w wybranym kolorze (białym, żółtym, niebieskim, czerwonym,  lub zielonym)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1 sztuka bibuły w wybranym kolorze (białym, żółtym, czerwonym, niebieskim lub zielonym)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okładki na podręczniki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Strój sportowy: worek na strój gimnastyczny, koszulka biała, spodenki sportowe czarne lub granatowe (w miarę możliwości podpisać ubrania na metkach).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 szkole obowiązuje obuwie zmienne, przeznaczone również do zajęć wychowania fizycznego. Proszę zakupić buty z białą podeszwą.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WSZYSTKIE ZESZYTY I PRZYBORY SZKOLNE PROSZĘ PODPISAĆ.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LibreOffice/6.3.3.2$Windows_x86 LibreOffice_project/a64200df03143b798afd1ec74a12ab50359878ed</Application>
  <Pages>1</Pages>
  <Words>252</Words>
  <Characters>1515</Characters>
  <CharactersWithSpaces>1764</CharactersWithSpaces>
  <Paragraphs>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2023-08-10T19:14:00Z</dcterms:created>
  <dc:creator>nauczyciel</dc:creator>
  <dc:description/>
  <dc:language>pl-PL</dc:language>
  <cp:lastModifiedBy>Jaroslaw Ostafinski</cp:lastModifiedBy>
  <dcterms:modified xsi:type="dcterms:W3CDTF">2023-08-10T19:18:00Z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