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F870" w14:textId="25F5A1F4" w:rsidR="00031B74" w:rsidRDefault="00031B74" w:rsidP="00031B74">
      <w:pPr>
        <w:pStyle w:val="Nagwek1"/>
        <w:spacing w:before="0" w:after="0" w:line="276" w:lineRule="auto"/>
        <w:rPr>
          <w:rFonts w:ascii="Calibri" w:hAnsi="Calibri"/>
        </w:rPr>
      </w:pPr>
      <w:r>
        <w:rPr>
          <w:rFonts w:ascii="Calibri" w:hAnsi="Calibri"/>
        </w:rPr>
        <w:t>Treści nauczania matematyki w klasach 4-8 szkoły podstawowej</w:t>
      </w:r>
    </w:p>
    <w:p w14:paraId="2F6660B5" w14:textId="5B52C922" w:rsidR="00EA6E36" w:rsidRPr="00B755C8" w:rsidRDefault="00031B74" w:rsidP="00031B74">
      <w:pPr>
        <w:pStyle w:val="Nagwek1"/>
        <w:spacing w:before="0" w:after="0" w:line="276" w:lineRule="auto"/>
        <w:rPr>
          <w:rFonts w:ascii="Calibri" w:hAnsi="Calibri"/>
        </w:rPr>
      </w:pPr>
      <w:r>
        <w:rPr>
          <w:rFonts w:ascii="Calibri" w:hAnsi="Calibri"/>
        </w:rPr>
        <w:t>i r</w:t>
      </w:r>
      <w:r w:rsidR="00EA6E36" w:rsidRPr="00B755C8">
        <w:rPr>
          <w:rFonts w:ascii="Calibri" w:hAnsi="Calibri"/>
        </w:rPr>
        <w:t xml:space="preserve">ealizacja wymagań szczegółowych z </w:t>
      </w:r>
      <w:r>
        <w:rPr>
          <w:rFonts w:ascii="Calibri" w:hAnsi="Calibri"/>
        </w:rPr>
        <w:t>P</w:t>
      </w:r>
      <w:r w:rsidR="00EA6E36" w:rsidRPr="00B755C8">
        <w:rPr>
          <w:rFonts w:ascii="Calibri" w:hAnsi="Calibri"/>
        </w:rPr>
        <w:t xml:space="preserve">odstawy </w:t>
      </w:r>
      <w:r>
        <w:rPr>
          <w:rFonts w:ascii="Calibri" w:hAnsi="Calibri"/>
        </w:rPr>
        <w:t>P</w:t>
      </w:r>
      <w:r w:rsidR="00EA6E36" w:rsidRPr="00B755C8">
        <w:rPr>
          <w:rFonts w:ascii="Calibri" w:hAnsi="Calibri"/>
        </w:rPr>
        <w:t>rogramowej</w:t>
      </w:r>
    </w:p>
    <w:p w14:paraId="0598BFD2" w14:textId="77777777" w:rsidR="00EA6E36" w:rsidRPr="002E1EE8" w:rsidRDefault="00EA6E36" w:rsidP="00EA6E36">
      <w:pPr>
        <w:spacing w:after="0"/>
        <w:jc w:val="both"/>
        <w:rPr>
          <w:rFonts w:ascii="Calibri" w:hAnsi="Calibri"/>
          <w:color w:val="A6A6A6"/>
          <w:sz w:val="16"/>
          <w:szCs w:val="16"/>
        </w:rPr>
      </w:pPr>
    </w:p>
    <w:p w14:paraId="50039A61" w14:textId="77777777" w:rsidR="00EA6E36" w:rsidRDefault="00EA6E36" w:rsidP="00EA6E36">
      <w:pPr>
        <w:spacing w:after="0"/>
        <w:jc w:val="both"/>
        <w:rPr>
          <w:rFonts w:ascii="Calibri" w:hAnsi="Calibri"/>
        </w:rPr>
      </w:pPr>
      <w:r w:rsidRPr="00B755C8">
        <w:rPr>
          <w:rFonts w:ascii="Calibri" w:hAnsi="Calibri"/>
        </w:rPr>
        <w:t xml:space="preserve">Realizacja program nauczania </w:t>
      </w:r>
      <w:r w:rsidRPr="00B755C8">
        <w:rPr>
          <w:rFonts w:ascii="Calibri" w:hAnsi="Calibri"/>
          <w:i/>
        </w:rPr>
        <w:t xml:space="preserve">Matematyka </w:t>
      </w:r>
      <w:r w:rsidRPr="00B755C8">
        <w:rPr>
          <w:rFonts w:ascii="Calibri" w:hAnsi="Calibri"/>
        </w:rPr>
        <w:t xml:space="preserve">umożliwia uczniowi nabycie umiejętności </w:t>
      </w:r>
    </w:p>
    <w:p w14:paraId="354652D5" w14:textId="77777777" w:rsidR="00EA6E36" w:rsidRPr="00B755C8" w:rsidRDefault="00EA6E36" w:rsidP="00EA6E36">
      <w:pPr>
        <w:spacing w:after="0"/>
        <w:jc w:val="both"/>
        <w:rPr>
          <w:rFonts w:ascii="Calibri" w:hAnsi="Calibri"/>
        </w:rPr>
      </w:pPr>
      <w:r w:rsidRPr="00B755C8">
        <w:rPr>
          <w:rFonts w:ascii="Calibri" w:hAnsi="Calibri"/>
        </w:rPr>
        <w:t>sprzyjających osiągnięciu wszystkich wymagań z podstawy programowej.</w:t>
      </w:r>
    </w:p>
    <w:p w14:paraId="65E475D1" w14:textId="77777777" w:rsidR="00EA6E36" w:rsidRPr="00B755C8" w:rsidRDefault="00EA6E36" w:rsidP="00EA6E36">
      <w:pPr>
        <w:spacing w:after="0"/>
        <w:jc w:val="both"/>
        <w:rPr>
          <w:rFonts w:ascii="Calibri" w:hAnsi="Calibri"/>
          <w:b/>
          <w:color w:val="A6A6A6"/>
        </w:rPr>
      </w:pPr>
      <w:r w:rsidRPr="00B755C8">
        <w:rPr>
          <w:rFonts w:ascii="Calibri" w:hAnsi="Calibri"/>
          <w:b/>
        </w:rPr>
        <w:t>KLASY 4–</w:t>
      </w:r>
      <w:r>
        <w:rPr>
          <w:rFonts w:ascii="Calibri" w:hAnsi="Calibri"/>
          <w:b/>
        </w:rPr>
        <w:t>6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7"/>
        <w:gridCol w:w="868"/>
        <w:gridCol w:w="869"/>
        <w:gridCol w:w="868"/>
        <w:gridCol w:w="869"/>
        <w:gridCol w:w="868"/>
      </w:tblGrid>
      <w:tr w:rsidR="00EA6E36" w:rsidRPr="00B755C8" w14:paraId="6F6C8845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</w:tcPr>
          <w:p w14:paraId="0888B4DC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b/>
                <w:sz w:val="20"/>
                <w:szCs w:val="20"/>
              </w:rPr>
              <w:t xml:space="preserve">Treści nauczania – wymagania szczegółowe </w:t>
            </w:r>
            <w:r w:rsidRPr="00B755C8">
              <w:rPr>
                <w:rFonts w:ascii="Calibri" w:hAnsi="Calibri"/>
                <w:b/>
                <w:sz w:val="20"/>
                <w:szCs w:val="20"/>
              </w:rPr>
              <w:br/>
              <w:t>z Podstawy Programowej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F8F1EE7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55C8">
              <w:rPr>
                <w:rFonts w:ascii="Calibri" w:hAnsi="Calibri"/>
                <w:b/>
                <w:sz w:val="20"/>
                <w:szCs w:val="20"/>
              </w:rPr>
              <w:t>Klasa 4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0A192F5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55C8">
              <w:rPr>
                <w:rFonts w:ascii="Calibri" w:hAnsi="Calibri"/>
                <w:b/>
                <w:sz w:val="20"/>
                <w:szCs w:val="20"/>
              </w:rPr>
              <w:t>Klasa 5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18F9167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755C8">
              <w:rPr>
                <w:rFonts w:ascii="Calibri" w:hAnsi="Calibri"/>
                <w:b/>
                <w:sz w:val="20"/>
                <w:szCs w:val="20"/>
              </w:rPr>
              <w:t>Klasa 6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BC9F270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6FF8">
              <w:rPr>
                <w:rFonts w:ascii="Calibri" w:hAnsi="Calibri"/>
                <w:b/>
                <w:sz w:val="20"/>
                <w:szCs w:val="20"/>
              </w:rPr>
              <w:t xml:space="preserve">Klasa 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D667A3E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6FF8">
              <w:rPr>
                <w:rFonts w:ascii="Calibri" w:hAnsi="Calibri"/>
                <w:b/>
                <w:sz w:val="20"/>
                <w:szCs w:val="20"/>
              </w:rPr>
              <w:t xml:space="preserve">Klasa 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EA6E36" w:rsidRPr="00B755C8" w14:paraId="65E54990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31B4A08D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I. Liczby naturalne w dziesiątkowym układzie pozycyjnym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798000D5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3EACF3C0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0C0FD6B5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56AC9BF1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36E7639D" w14:textId="77777777" w:rsidR="00EA6E36" w:rsidRPr="00B755C8" w:rsidRDefault="00EA6E36" w:rsidP="001C0F77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A6E36" w:rsidRPr="00B755C8" w14:paraId="4B2C7E7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2843F6C0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zapisuje i odczytuje liczby naturalne wielocyfrowe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25DEAA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7FF1C3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0EB7D1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52AE44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9833F9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76618A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4FC94EB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interpretuje liczby naturalne na osi liczbowej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8E9AE3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7CE8D8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7A18BB2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1CFAC3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70EA1E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129BBE0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2CC6A3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porównuje liczby naturalne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71314D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212A48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003E28D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BB134C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843192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5ECD9745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91942C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zaokrągla liczby naturalne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9230A2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048854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92DE73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10BC41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B6F103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38ADB4D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0311FFD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liczby w zakresie do 3000 zapisane w systemie rzymskim przedstawia w systemie dziesiątkowym, a zapisane w systemie dziesiątkowym przedstawia w systemie rzymskim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7A4F24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DF008B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C8BAD7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58AD5F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A4065B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15E29EC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010BC6D5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II. Działania na liczbach naturalnych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3BD7932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5834F45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028F9E1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5AB1311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5AB65EC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DAB2E1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47AF65C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dodaje i odejmuje w pamięci liczby naturalne dwucyfrowe lub większe, liczbę jednocyfrową dodaje do dowolnej liczby naturalnej i odejmuje od dowolnej liczby naturalnej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C4A070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EFC8F0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A08DB2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0CB997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DCB5C9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FFB7CD9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B134AFE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dodaje i odejmuje liczby naturalne wielocyfrowe sposobem pisemnym i za pomocą kalkulatora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E30E60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4F5D98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6A736B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7E9B03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B1A034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7E21DD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DF17F6E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mnoży i dzieli liczbę naturalną przez liczbę naturalną jednocyfrową, dwucyfrową lub trzycyfrową sposobem pisemnym, w pamięci (w najprostszych przykładach) i za pomocą kalkulatora (w trudniejszych przykładach)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4B2565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8A6DDA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491792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BE0A25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3C06B5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704522A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89F1D36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wykonuje dzielenie z resztą liczb naturalnych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B30A09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38DCA5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01989E1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6F57F1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319920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579B52D5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BD0E880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stosuje wygodne dla siebie sposoby ułatwiające obliczenia, w tym przemienność i łączność dodawania i mnożenia oraz rozdzielność mnożenia względem dodawania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8746F2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5D8564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47729CFC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2FD5C6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CCF4BC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E978A0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CC5960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porównuje liczby naturalne z wykorzystaniem ich różnicy lub ilorazu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319BD3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D7DFBF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75382A0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6B0BBE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524C49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2E20A3A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69659CE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liczby podzielne przez 2, 3, 4, 5, 9, 10, 100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0FFD69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1D8B69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1E0FD1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F5962F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335D2B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21755D2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4AF390C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liczbę złożoną, gdy jest ona jednocyfrowa lub dwucyfrowa, a także gdy na istnienie dzielnika właściwego wskazuje cecha podzielności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12C7A5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25F4F7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D78C14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C9CA55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07FCE3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253EB75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4442F76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rozkłada liczby dwucyfrowe na czynniki pierwsze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6DD7C7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9FC965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A20F29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D07099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2076FA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4255399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87CB68F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kwadraty i sześciany liczb naturalnych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374314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B92C2B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844A52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C7F6A6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F21F0F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C44CD50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704ECB3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stosuje reguły dotyczące kolejności wykonywania działań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2F959E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2F9F83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AB30F0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2550F6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43BFC2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50A8F539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68566E9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szacuje wyniki działań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6C99AE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F47D0A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11D715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192C19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618CE2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76AAE27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CD463BF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znajduje największy wspólny dzielnik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[…] 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oraz wyznacza najmniejszą wspólną wielokrotność dwóch liczb naturalnych metodą rozkładu na czynniki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B0380A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06AB69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8EAD24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3920CC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5018C2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3C53995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2A7DCEA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wielokrotności danej liczby, kwadraty, sześciany, liczby pierwsze, liczby złożone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CD2F98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4BBF8A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A3DF5A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60503B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96C88B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A25025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hideMark/>
          </w:tcPr>
          <w:p w14:paraId="303EDAF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odpowiada na pytania dotyczące liczebności zbiorów różnych rodzajów liczb wśród liczb z pewnego niewielkiego zakresu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662839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C5F974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A3BE4E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6C91E6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CA1116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9C746C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8D7BBB8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rozkłada liczby naturalne na czynniki pierwsze, w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proofErr w:type="gramStart"/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przypadku</w:t>
            </w:r>
            <w:proofErr w:type="gramEnd"/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gdy co najwyżej jeden z tych czynników jest liczbą większą niż 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7493BD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F89713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6C8F0B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5C897D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B7605B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FC1280F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CF32AC4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wyznacza wynik dzielenia z resztą liczby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a</m:t>
              </m:r>
            </m:oMath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przez liczbę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b</m:t>
              </m:r>
            </m:oMath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i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zapisuje liczbę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a</m:t>
              </m:r>
            </m:oMath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 postaci: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a=b·q+r.</m:t>
              </m:r>
            </m:oMath>
          </w:p>
        </w:tc>
        <w:tc>
          <w:tcPr>
            <w:tcW w:w="450" w:type="pct"/>
            <w:shd w:val="clear" w:color="auto" w:fill="FFFFFF"/>
            <w:vAlign w:val="center"/>
          </w:tcPr>
          <w:p w14:paraId="77BC7F4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56CFF4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18ADB5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70DF63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DAC8D9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14ADE9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202A9C7F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III. Liczby całkowite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1DC26DD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46FC58F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59EE251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2010EA8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4400E48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5695D3D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04A0365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podaje praktyczne przykłady stosowania liczb ujemnych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27130E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B6DE76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62526FC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F97ACB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8CAC16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2CC303E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62AAD13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interpretuje liczby całkowite na osi liczbowej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E3E896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02AADB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0056B87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9EEB00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4E3D0B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C85A702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4E63AC7D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wartość bezwzględną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0DD1BD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D80E3B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74ABAAB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8C0BE7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556C30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9D1F20C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E64D70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porównuje liczby całkowite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D9A4FE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3F856D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9275A1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5B890E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49BD89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CED77D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63FAF9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wykonuje proste rachunki pamięciowe na liczbach całkowitych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440300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D7EBC1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203298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E5E0D0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92649E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6D579D0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0D1B1593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IV. Ułamki zwykłe i dziesiętne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6317712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155CF3A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29FD467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7485C89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4B6CC52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7052F9B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6AEDCF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opisuje część danej całości za pomocą ułamka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D5F65E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FD5A3B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1F677E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7638DC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142B42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53F07F2D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D000A13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przedstawia ułamek jako iloraz liczb naturalnych, a iloraz liczb naturalnych jako ułamek zwykły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58F60A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87BDA2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26C20A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92E238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A16B37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43768A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4C4BC72D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skraca i rozszerza ułamki zwykłe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224DD6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B4F241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62783F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4FF0BE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779517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C954A77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2CB66C0B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sprowadza ułamki zwykłe do wspólnego mianownika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D5B9D4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EAD072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EF942A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B7F03D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2C4379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E300261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65669F5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przedstawia ułamki niewłaściwe w postaci liczby mieszanej, a liczbę mieszaną w postaci ułamka niewłaściwego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C2BB4B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3C0D31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576E971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8A7D5C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9C10D8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0AF620B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2D80807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zapisuje wyrażenia dwumianowane w postaci ułamka dziesiętnego i odwrotnie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4B89E4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99CEA4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3D57B0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FDD29A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2931C3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8DE67C7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35132F0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zaznacza i odczytuje ułamki zwykłe i dziesiętne na osi liczbowej oraz odczytuje ułamki zwykłe i dziesiętne zaznaczone na osi liczbowej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D1BED3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369250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3BDB47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FC1F56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EF1448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2EDB9C1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73FFF7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zapisuje ułamki dziesiętne skończone w postaci ułamków zwykłych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D37EDE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5AE1B1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3533F3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BAC06D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18FC10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E55DB92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24FC1D7F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zamienia ułamki zwykłe o mianownikach będących dzielnikami liczb 10, 100, 1000 itd. na ułamki dziesiętne skończone dowolną metodą (przez rozszerzanie lub skracanie ułamków zwykłych, dzielenie licznika przez mianownik w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pamięci, pisemnie lub za pomocą kalkulatora)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70458B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CCB6A0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22B02FF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C2DF0D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97CA86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439D10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ED573E9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zapisuje ułamki zwykłe o mianownikach innych niż wymienione w pkt 9 w postaci rozwinięcia dziesiętnego nieskończonego (z użyciem wielokropka po ostatniej cyfrze), 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uzyskane w wyniku dzielenia licznika przez mianownik w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pamięci, pisemnie lub za pomocą kalkulatora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DCCA5D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F03B84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4CC1169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68D867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E6B44C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90EC33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914810A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zaokrągla ułamki dziesiętne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2A7166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F1348F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71E39DD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42A7CE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D07387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293459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663EA7A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porównuje ułamki (zwykłe i dziesiętne)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227077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E561C1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880C9F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FCFFAE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8D8DC9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EA7F7FE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6E10580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liczbę, której część jest podana (wyznacza całość, z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której określono część za pomocą ułamka)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19CC4F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63CD37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6688EAE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DA93B2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04EEB5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FEDC259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CE1C7BC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wyznacza liczbę, która powstaje po powiększeniu lub pomniejszeniu o pewną część innej liczby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CB81F8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E9E930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47A44B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1ABC30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566B2F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56CEC37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2F457E6A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V. Działania na ułamkach zwykłych i dziesiętnych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180F772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245C154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7BA8F80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1C40A12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76722E7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D7EF93A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EAEA5F7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dodaje, odejmuje, mnoży i dzieli ułamki zwykłe o mianownikach jedno- lub dwucyfrowych, a także liczby mieszane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D21C01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2D3C1A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0B9B29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F05DD5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F0853A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F598CB9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B2BF6B2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dodaje, odejmuje, mnoży i dzieli ułamki dziesiętne w pamięci (w przykładach najprostszych), pisemnie i za pomocą kalkulatora (w przykładach trudnych)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0A3CF3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7519F4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157BA3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D8F8C0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6FC125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9BB20F0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9785041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wykonuje nieskomplikowane rachunki, w których występują jednocześnie ułamki zwykłe i dziesiętne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7AB862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A47983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7A8038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39B06D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D62289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5241734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AEB5E00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porównuje ułamki z wykorzystaniem ich różnicy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281CC1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87E662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421553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DCFCDB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812D28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5E8CE897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49B17A3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ułamek danej liczby całkowitej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CE6718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F9D189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8C416B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5A8527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571170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2245692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EC3D786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kwadraty i sześciany ułamków zwykłych i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dziesiętnych oraz liczb mieszanych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A30146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18AD23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5B0317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365C09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19A93C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B8AB5D0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719DCA1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wartość prostych wyrażeń arytmetycznych, stosując reguły dotyczące kolejności wykonywania działań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631FDA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6DD5DF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569B1B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2D3275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9995CD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AB4DA9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36DB80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wykonuje działania na ułamkach dziesiętnych, używając własnych, poprawnych strategii lub za pomocą kalkulatora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33947E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788F3B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7BFB6CA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78532F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C00186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D99D93D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4732D561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wartości wyrażeń arytmetycznych, wymagających stosowania działań arytmetycznych na liczbach całkowitych lub liczbach zapisanych za pomocą ułamków zwykłych, liczb mieszanych i ułamków dziesiętnych, także wymiernych ujemnych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[…].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430D41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046294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7EA9C92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297BB6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1FC782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8AD8735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422FE309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VI. Elementy algebry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42259D1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38079C5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1705CFE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5504EAD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38B3115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28FA814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4428CA1B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korzysta z nieskomplikowanych wzorów, w których występują oznaczenia literowe, opisuje wzór słowami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BDE3D1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7DA2F3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85209B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E4B052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F10621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96AC72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C2FE90D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stosuje oznaczenia literowe nieznanych wielkości liczbowych i zapisuje proste wyrażenia algebraiczne na podstawie informacji osadzonych w kontekście praktycznym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50C4CD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3ECF25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41A588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1C2700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B51BA7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F9752E7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06753A1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rozwiązuje równania pierwszego stopnia z jedną niewiadomą występującą po jednej stronie równania (przez zgadywanie, dopełnianie lub wykonanie działania odwrotnego)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[…].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6FFF1F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3F2B6E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16050E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70D821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C449F1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0C6328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3B5427D5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VII. Proste i odcinki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2688EDE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6E1B4A0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27F3AE3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4A6FF68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44529FB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5BCC2D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E8D5955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i nazywa figury: punkt, prosta, półprosta, odcinek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FA8E81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DDDC9B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60909D9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6FA8C7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4EB663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5E664685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58B85F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proste i odcinki prostopadłe i równoległe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[…];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49E9EE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44400A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0FD8F71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18C9FC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AD9538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A7FC00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4AC4C69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rysuje pary odcinków prostopadłych i równoległych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0FC27C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48F73C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E5A969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45079F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E63173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234C3FC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41F69500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mierzy odcinek z dokładnością do 1 mm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BBEED4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6A1932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0F985C7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320651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CD3536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064689B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D4F5B5C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znajduje odległość punktu od prostej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870B6D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722F52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322AE1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47E27B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6C64C2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860402E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570DE67D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VIII. Kąty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4B501DB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5B90697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4E2BDE3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03F8BCD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787194A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7F0A23D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F8AEE10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wskazuje w dowolnym kącie ramiona i wierzchołek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FDBD55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F9482A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5F646FD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B22A58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B34140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50F5BB3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58CCE6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mierzy z dokładnością do 1° kąty mniejsze niż 180°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5D75A3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1AD330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0C8B196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F59CB3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2D7196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99F4584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E1BF50F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rysuje kąty mniejsze od 180°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195369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45CE9B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B800D8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A93659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3ACDCC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396364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2E3AB6C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kąt prosty, ostry i rozwarty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D82409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8F3B97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91EEC5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25C89F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32668F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F49B6DA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4AC49FC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porównuje kąty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09F116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16A7EF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6D96BE6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B14218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E56495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4639892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9F88DE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kąty wierzchołkowe i przyległe oraz korzysta z ich własności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F68C66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1908EC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1C2199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E5CC9F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8BDCCB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FD858C4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1BE0D7E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IX. Wielokąty, koła i okręgi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1BC7A1F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549D73E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3773F90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7724428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4519F4F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116AEE7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9D21C49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i nazywa trójkąty ostrokątne, prostokątne, rozwartokątne, równoboczne i równoramienne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C94087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61699E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C19E08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7C7265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E175B4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D519BCC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E40BF85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konstruuje trójkąt o danych trzech bokach i ustala możliwość zbudowania trójkąta na podstawie nierówności trójkąta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4FFFE7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BD33C4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1BC707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5329A8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15F3A6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2C0974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ED2DB77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stosuje twierdzenie o sumie kątów wewnętrznych trójkąta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A3A55E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AFE212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24AFC1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1B68C5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33210F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ED7C64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178AC07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i nazywa: kwadrat, prostokąt, romb, równoległobok i trapez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D6C609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1C21E6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F14389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5CBF27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C21918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C034F52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26DE3F20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zna najważniejsze własności kwadratu, prostokąta, rombu, równoległoboku i trapezu, rozpoznaje figury osiowosymetryczne i wskazuje osie symetrii figur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728845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869F60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40FCD5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D44A2C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D25538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9C5A66D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4606C372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wskazuje na rysunku cięciwę, średnicę oraz promień koła i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okręgu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C84D14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E5D0A4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26000D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80CF0A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379FC0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16FC529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E8E8B4C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rysuje cięciwę koła i okręgu, a także, je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że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li dany jest środek okręgu, promień i średnicę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D82CB6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DC33F9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66B247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7622A2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BF7832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375510E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7EBAD1A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 trójkącie równoramiennym wyznacza przy danym jednym kącie miary pozostałych kątów oraz przy danych obwodzie i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długości jednego boku długości pozostałych boków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75CBE5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BFF387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92723A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D8F640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0FD60B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973DEF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76B385D6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X. Bryły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6022576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2080039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6A16139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6BFA64F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000135A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A963FC9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D3DBCBD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graniastosłupy proste, ostrosłupy, walce, stożki i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kule w sytuacjach praktycznych i wskazuje te bryły wśród innych modeli brył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47E94E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723074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5DC2DA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AD126B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4C7A87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4EC5154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119CD1A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wskazuje wśród graniastosłupów prostopadłościany i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sześciany i uzasadnia swój wybór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5DE121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3681C2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C0CBA6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F5861D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CADDC6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79019BE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48F8C00F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rozpoznaje siatki graniastosłupów prostych i ostrosłupów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9ECD04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CFFCD1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C6B271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5C7B1B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8F985D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B7E076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E384DF0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rysuje siatki prostopadłościanów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112C7B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884243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06E84C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AE7EF7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ED9FAF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3314C4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CEE2E2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wykorzystuje podane zależności między długościami krawędzi graniastosłupa do wyznaczania długości poszczególnych krawędzi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86CF85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780E71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72E5F5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90D058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399828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</w:tr>
      <w:tr w:rsidR="00EA6E36" w:rsidRPr="00B755C8" w14:paraId="542EBFA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35476A4D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XI. Obliczenia w geometrii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0FC5DC2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349B5EE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4795314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4190CE8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6B4F16E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08B7AA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207AA5B6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obwód wielokąta o danych długościach boków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C33F44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02E6A3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5FAD521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733FAB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4026836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B95FD17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21ED4504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pola: trójkąta, kwadratu, prostokąta, rombu, równoległoboku, trapezu, przedstawionych na rysunku oraz w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sytuacjach praktycznych, w tym także dla danych wymagających zamiany jednostek i w sytuacjach z nietypowymi wymiarami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67D76F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64959F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70C2A3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8BCA4F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811BD4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11B010E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41B4813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stosuje jednostki pola: mm², cm², dm², m², km², ar, hektar (bez zamiany jednostek w trakcie obliczeń)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5A8F03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D15779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B9948A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285DB8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442C8B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78FFE6E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24043122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pola wielokątów metodą podziału na mniejsze wielokąty lub uzupełniania do większych wielokątów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[…];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FDD9DE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40045E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9862FE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BE8258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3F494D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655720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C4A3F75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objętość i pole powierzchni prostopadłościanu przy danych długościach krawędzi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77111A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7BEABE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8D48E6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D682A6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02FD6F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FE5A8E4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7046343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stosuje jednostki objętości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pojemności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: mililitr, litr, cm</w:t>
            </w:r>
            <w:r w:rsidRPr="007859F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, dm</w:t>
            </w:r>
            <w:r w:rsidRPr="007859F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, m</w:t>
            </w:r>
            <w:r w:rsidRPr="007859F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E60F0A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7FE404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4FF4509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AC55DB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0A8342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5C4BC1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88CFBCE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Uczeń oblicza miary kątów, stosując przy tym poznane własności kątów i wielokątów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3A50AE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D9FACB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1B2955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B17295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29A553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7FD126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377050F0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XII. Obliczenia praktyczne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6ADDE2D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5D53981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6AFF53E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60425D5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6D03DB3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1160A4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2B7384E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interpretuje 100% danej wielkości jako całość, 50% – jako połowę, 25% – jako jedną czwartą, 10% – jako jedną dziesiątą, 1% – jako jedną setną część danej wielkości liczbowej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9F7E81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68FBFC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23BE089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C5B8E7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F76869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288F36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594FAEB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 przypadkach osadzonych w kontekście praktycznym oblicza procent danej wielkości w stopniu trudności typu 50%, 20%, 10%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F6ADAE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15C4EA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D41E66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431152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A0525D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682B6D1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AEDC75F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wykonuje proste obliczenia zegarowe na godzinach, minutach i sekundach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F06805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777ACD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52E25A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667029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8DBE23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CB0EC02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3FAC516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wykonuje proste obliczenia kalendarzowe na dniach, tygodniach, miesiącach, latach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0BBE8A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3DA5C9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B1FC11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C40335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5FED7F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E0525DC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A5B068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odczytuje temperaturę (dodatnią i ujemną)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1166858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3ADE91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41D4BBC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9357F2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45B4F7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0C8FCEF4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68A2C49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zamienia i prawidłowo stosuje jednostki długości: milimetr, centymetr, decymetr, metr, kilometr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DD1AB4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FA5D7C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1853E49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6574E23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0168F9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508E13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4032F7A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zamienia i prawidłowo stosuje jednostki masy: gram, dekagram, kilogram, tona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940FDB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D52174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15377F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A2E775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3A5A71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541A695C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0B416F4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oblicza rzeczywistą długość odcinka, gdy dana jest jego długość w skali oraz długość odcinka w skali, gdy dana jest jego rzeczywista długość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7E155A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AA088D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BAD91E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1CC2BB1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590EE7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9890160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1448C591" w14:textId="77777777" w:rsidR="00EA6E36" w:rsidRPr="00B755C8" w:rsidRDefault="00EA6E36" w:rsidP="002E1EE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 sytuacji praktycznej oblicza: drogę przy danej prędkości i</w:t>
            </w:r>
            <w:r w:rsidR="002E1EE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czasie, prędkość przy danej drodze i czasie, czas przy danej drodze i prędkości oraz stosuje jednostki prędkości km/h i m/s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6D008A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5E95C6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548B359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B94791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9F7266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7A31D71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4806B669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XIII. Elementy statystyki opisowej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4490C19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0060C4B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1B6631D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3A92A46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26BACEF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57A197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7AD62F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gromadzi i porządkuje dane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1BACC0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6317C1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373230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631389C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F986C2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1AFBD920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82FC97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odczytuje i interpretuje dane przedstawione w tekstach, tabelach, na diagramach i na wykresach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C50AEE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E52912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3096AE8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FB331F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89082E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3BC5F32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79646"/>
            <w:noWrap/>
          </w:tcPr>
          <w:p w14:paraId="4AC5735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XIV. Zadania tekstowe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Uczeń:</w:t>
            </w:r>
          </w:p>
        </w:tc>
        <w:tc>
          <w:tcPr>
            <w:tcW w:w="450" w:type="pct"/>
            <w:shd w:val="clear" w:color="auto" w:fill="F79646"/>
            <w:vAlign w:val="center"/>
          </w:tcPr>
          <w:p w14:paraId="13E6E53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1BF343B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79646"/>
            <w:vAlign w:val="center"/>
          </w:tcPr>
          <w:p w14:paraId="5E78D4A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5C833ECB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79646"/>
            <w:vAlign w:val="center"/>
          </w:tcPr>
          <w:p w14:paraId="320CE51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4646373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C9CC679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czyta ze zrozumieniem tekst zawierający informacje liczbowe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576EA79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E0DE79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67B731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8F9FE69" w14:textId="77777777" w:rsidR="00EA6E36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9A1D490" w14:textId="77777777" w:rsidR="002E1EE8" w:rsidRDefault="002E1EE8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0649107" w14:textId="77777777" w:rsidR="002E1EE8" w:rsidRPr="00B755C8" w:rsidRDefault="002E1EE8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D1C5E8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C2B6B52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A48104B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wykonuje wstępne czynności ułatwiające rozwiązanie zadania, w tym rysunek pomocniczy lub wygodne dla niego zapisanie informacji i danych z treści zadania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09A5B4BD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5135F9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346449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9C366C5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584A79B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8E9F657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68C0F178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dostrzega zależności między podanymi informacjami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CFC69C6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A72C15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6F6F524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1CB593A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CEDC6A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6C6EF939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529C3827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dzieli rozwiązanie zadania na etapy, stosując własne, poprawne, wygodne dla niego strategie rozwiązania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4E23141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32C7CEF1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365AB9A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5192490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7407DB24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4FDF2EDE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785BF75D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do rozwiązywania zadań osadzonych w kontekście praktycznym stosuje poznaną wiedzę z zakresu arytmetyki i geometrii oraz nabyte umiejętności rachunkowe, a także własne poprawne metody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7B2DAE2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27E383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F3FD5DF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EFCACD2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E7EC1D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36AC0856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4015EBB7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weryfikuje wynik zadania tekstowego, oceniając sensowność rozwiązania np. poprzez szacowanie, sprawdzanie wszystkich warunków zadania, ocenianie rzędu wielkości otrzymanego wyniku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400A8F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85FE620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20C28E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4789E02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0F687DBA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A6E36" w:rsidRPr="00B755C8" w14:paraId="2B1EFCF8" w14:textId="77777777" w:rsidTr="001C0F77">
        <w:trPr>
          <w:trHeight w:val="340"/>
          <w:jc w:val="center"/>
        </w:trPr>
        <w:tc>
          <w:tcPr>
            <w:tcW w:w="2748" w:type="pct"/>
            <w:shd w:val="clear" w:color="auto" w:fill="FFFFFF"/>
            <w:noWrap/>
            <w:hideMark/>
          </w:tcPr>
          <w:p w14:paraId="00C894D3" w14:textId="77777777" w:rsidR="00EA6E36" w:rsidRPr="00B755C8" w:rsidRDefault="00EA6E36" w:rsidP="001C0F7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 xml:space="preserve"> układa zadania i łamigłówki, rozwiązuje je; stawia nowe pytania związane z sytuacją w rozwiązanym zadaniu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2A02245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F39E917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0" w:type="pct"/>
            <w:shd w:val="clear" w:color="auto" w:fill="FFFFFF"/>
            <w:vAlign w:val="center"/>
          </w:tcPr>
          <w:p w14:paraId="5BAFEC83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</w:rPr>
            </w:pPr>
            <w:r w:rsidRPr="00B755C8">
              <w:rPr>
                <w:rFonts w:ascii="Calibri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071134EC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3A27FCEE" w14:textId="77777777" w:rsidR="00EA6E36" w:rsidRPr="00B755C8" w:rsidRDefault="00EA6E36" w:rsidP="001C0F77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EDB8D02" w14:textId="77777777" w:rsidR="00EA6E36" w:rsidRDefault="00EA6E36" w:rsidP="00EA6E36">
      <w:pPr>
        <w:spacing w:after="0"/>
        <w:jc w:val="both"/>
        <w:rPr>
          <w:rFonts w:ascii="Calibri" w:hAnsi="Calibri"/>
          <w:color w:val="A6A6A6"/>
          <w:sz w:val="20"/>
          <w:szCs w:val="20"/>
        </w:rPr>
      </w:pPr>
    </w:p>
    <w:p w14:paraId="27BD7A8B" w14:textId="77777777" w:rsidR="00EA6E36" w:rsidRPr="00B755C8" w:rsidRDefault="00EA6E36" w:rsidP="00EA6E36">
      <w:pPr>
        <w:spacing w:after="0"/>
        <w:jc w:val="both"/>
        <w:rPr>
          <w:rFonts w:ascii="Calibri" w:hAnsi="Calibri"/>
          <w:b/>
          <w:color w:val="A6A6A6"/>
        </w:rPr>
      </w:pPr>
      <w:r w:rsidRPr="00B755C8">
        <w:rPr>
          <w:rFonts w:ascii="Calibri" w:hAnsi="Calibri"/>
          <w:b/>
        </w:rPr>
        <w:t xml:space="preserve">KLASY </w:t>
      </w:r>
      <w:r>
        <w:rPr>
          <w:rFonts w:ascii="Calibri" w:hAnsi="Calibri"/>
          <w:b/>
        </w:rPr>
        <w:t>7–8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878"/>
        <w:gridCol w:w="879"/>
        <w:gridCol w:w="879"/>
        <w:gridCol w:w="879"/>
        <w:gridCol w:w="879"/>
      </w:tblGrid>
      <w:tr w:rsidR="00EA6E36" w:rsidRPr="007859F8" w14:paraId="1C81EF9F" w14:textId="77777777" w:rsidTr="002E1EE8">
        <w:tc>
          <w:tcPr>
            <w:tcW w:w="5246" w:type="dxa"/>
            <w:shd w:val="clear" w:color="auto" w:fill="auto"/>
            <w:vAlign w:val="center"/>
          </w:tcPr>
          <w:p w14:paraId="2B12E0C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/>
                <w:b/>
                <w:sz w:val="20"/>
                <w:szCs w:val="20"/>
              </w:rPr>
              <w:t xml:space="preserve">Treści nauczania – wymagania szczegółowe </w:t>
            </w:r>
            <w:r w:rsidRPr="007859F8">
              <w:rPr>
                <w:rFonts w:asciiTheme="minorHAnsi" w:hAnsiTheme="minorHAnsi"/>
                <w:b/>
                <w:sz w:val="20"/>
                <w:szCs w:val="20"/>
              </w:rPr>
              <w:br/>
              <w:t>z Podstawy Programowej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E468B5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Klasa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35D2A6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Klasa 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3187E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Klasa 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38009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Klasa 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27A650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Klasa 8</w:t>
            </w:r>
          </w:p>
        </w:tc>
      </w:tr>
      <w:tr w:rsidR="00EA6E36" w:rsidRPr="007859F8" w14:paraId="62446F9D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3FD25DD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sz w:val="20"/>
                <w:szCs w:val="20"/>
              </w:rPr>
              <w:t>I. Potęgi o podstawach wymiernych.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0466A1A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70534A8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65EB08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39A6E73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5300D6F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F687222" w14:textId="77777777" w:rsidTr="002E1EE8">
        <w:tc>
          <w:tcPr>
            <w:tcW w:w="5246" w:type="dxa"/>
            <w:shd w:val="clear" w:color="auto" w:fill="auto"/>
            <w:vAlign w:val="center"/>
          </w:tcPr>
          <w:p w14:paraId="767AD3B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zapisuje iloczyn jednakowych czynników w postaci potęgi o wykładniku całkowitym dodatnim;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119131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9FDF35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E6DC50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42C3E4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5E5ED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7BE05B4C" w14:textId="77777777" w:rsidTr="002E1EE8">
        <w:tc>
          <w:tcPr>
            <w:tcW w:w="5246" w:type="dxa"/>
            <w:shd w:val="clear" w:color="auto" w:fill="auto"/>
            <w:vAlign w:val="center"/>
          </w:tcPr>
          <w:p w14:paraId="24EF660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mnoży i dzieli potęgi o wykładnikach całkowitych dodatnich;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2932E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A93333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C1FC62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A00A5F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5EC0DF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4610F401" w14:textId="77777777" w:rsidTr="002E1EE8">
        <w:tc>
          <w:tcPr>
            <w:tcW w:w="5246" w:type="dxa"/>
            <w:shd w:val="clear" w:color="auto" w:fill="auto"/>
            <w:vAlign w:val="center"/>
          </w:tcPr>
          <w:p w14:paraId="691B770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mnoży potęgi o różnych podstawach i jednakowych wykładnikach;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DB1601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8BF4BE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DD0EEE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36A277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A78599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43F5A28B" w14:textId="77777777" w:rsidTr="002E1EE8">
        <w:tc>
          <w:tcPr>
            <w:tcW w:w="5246" w:type="dxa"/>
            <w:shd w:val="clear" w:color="auto" w:fill="auto"/>
            <w:vAlign w:val="center"/>
          </w:tcPr>
          <w:p w14:paraId="136DAC8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podnosi potęgę do potęgi;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180423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078C79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48CD72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A25AB1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2222BC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98E0037" w14:textId="77777777" w:rsidTr="002E1EE8">
        <w:tc>
          <w:tcPr>
            <w:tcW w:w="5246" w:type="dxa"/>
            <w:shd w:val="clear" w:color="auto" w:fill="auto"/>
            <w:vAlign w:val="center"/>
          </w:tcPr>
          <w:p w14:paraId="41698C0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5)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odczytuje i zapisuje liczby w notacji wykładniczej </w:t>
            </w:r>
            <m:oMath>
              <m:r>
                <w:rPr>
                  <w:rFonts w:ascii="Cambria Math" w:hAnsi="Cambria Math" w:cs="Calibri"/>
                  <w:sz w:val="20"/>
                  <w:szCs w:val="20"/>
                </w:rPr>
                <m:t>a∙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k</m:t>
                  </m:r>
                </m:sup>
              </m:sSup>
            </m:oMath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, gdy </w:t>
            </w:r>
            <m:oMath>
              <m:r>
                <w:rPr>
                  <w:rFonts w:ascii="Cambria Math" w:hAnsi="Cambria Math" w:cs="Calibri"/>
                  <w:sz w:val="20"/>
                  <w:szCs w:val="20"/>
                </w:rPr>
                <m:t>1≤a&lt;10</m:t>
              </m:r>
            </m:oMath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7859F8">
              <w:rPr>
                <w:rFonts w:asciiTheme="minorHAnsi" w:hAnsiTheme="minorHAnsi" w:cs="Calibri"/>
                <w:i/>
                <w:sz w:val="20"/>
                <w:szCs w:val="20"/>
              </w:rPr>
              <w:t>k jest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 liczbą całkowitą.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92CF69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CFC5B0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83D6F3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7E06FF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835230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66E34A04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17AAFFB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II.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Pierwiastki.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16200E9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66DD19F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B39E16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6895A5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5E5B128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0C6F800F" w14:textId="77777777" w:rsidTr="002E1EE8">
        <w:tc>
          <w:tcPr>
            <w:tcW w:w="5246" w:type="dxa"/>
            <w:shd w:val="clear" w:color="auto" w:fill="auto"/>
            <w:vAlign w:val="center"/>
          </w:tcPr>
          <w:p w14:paraId="389B6E6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wartości pierwiastków kwadratowych i sześciennych z liczb, które są odpowiednio kwadratami lub sześcianami liczb wymiernych;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DE6E49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DDC752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D8671F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9CFF28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9988D4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11BC486F" w14:textId="77777777" w:rsidTr="002E1EE8">
        <w:tc>
          <w:tcPr>
            <w:tcW w:w="5246" w:type="dxa"/>
            <w:shd w:val="clear" w:color="auto" w:fill="auto"/>
            <w:vAlign w:val="center"/>
          </w:tcPr>
          <w:p w14:paraId="2C906E9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szacuje wielkość danego pierwiastka kwadratowego lub sześciennego oraz wyrażenia arytmetycznego zawierającego pierwiastki;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BEF074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BF6C44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4D5767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C2EB1C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6673DD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5ECAD8E0" w14:textId="77777777" w:rsidTr="002E1EE8">
        <w:tc>
          <w:tcPr>
            <w:tcW w:w="5246" w:type="dxa"/>
            <w:shd w:val="clear" w:color="auto" w:fill="auto"/>
            <w:vAlign w:val="center"/>
          </w:tcPr>
          <w:p w14:paraId="7F33904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porównuje wartość wyrażenia arytmetycznego zawierającego pierwiastki z daną liczbą wymierną oraz znajduje liczby wymierne większe lub mniejsze od takiej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lastRenderedPageBreak/>
              <w:t>wartości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[…];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833F33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C05D6E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7121AA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94940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B001FA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48D8D78D" w14:textId="77777777" w:rsidTr="002E1EE8">
        <w:tc>
          <w:tcPr>
            <w:tcW w:w="5246" w:type="dxa"/>
            <w:shd w:val="clear" w:color="auto" w:fill="auto"/>
            <w:vAlign w:val="center"/>
          </w:tcPr>
          <w:p w14:paraId="26EF04B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pierwiastek z iloczynu i ilorazu dwóch liczb, wyłącza liczbę przed znak pierwiastka i włącza liczbę pod znak pierwiastka;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A946CD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B20732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EFAE4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3FEFD9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85465F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6856D87C" w14:textId="77777777" w:rsidTr="002E1EE8"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20AB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5)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mnoży i dzieli pierwiastki tego samego stopnia.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F3290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939F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0DB4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D9B90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CAAF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06D61229" w14:textId="77777777" w:rsidTr="002E1EE8">
        <w:trPr>
          <w:trHeight w:val="567"/>
        </w:trPr>
        <w:tc>
          <w:tcPr>
            <w:tcW w:w="5246" w:type="dxa"/>
            <w:shd w:val="clear" w:color="auto" w:fill="F79646"/>
            <w:vAlign w:val="center"/>
          </w:tcPr>
          <w:p w14:paraId="66BBED7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III.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Tworzenie wyrażeń algebraicznych z jedną i z wieloma zmiennymi.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529258C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5363D27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378EA7E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76CB2B7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6B5068E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7A20C68C" w14:textId="77777777" w:rsidTr="002E1EE8">
        <w:tc>
          <w:tcPr>
            <w:tcW w:w="5246" w:type="dxa"/>
            <w:shd w:val="clear" w:color="auto" w:fill="auto"/>
            <w:vAlign w:val="center"/>
          </w:tcPr>
          <w:p w14:paraId="5D835C1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zapisuje wyniki podanych działań w postaci wyrażeń algebraicznych jednej lub kilku zmiennych;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370330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2632DA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1DB0E6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BC52C4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63FD6D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7DFF5C9F" w14:textId="77777777" w:rsidTr="002E1EE8">
        <w:tc>
          <w:tcPr>
            <w:tcW w:w="5246" w:type="dxa"/>
            <w:shd w:val="clear" w:color="auto" w:fill="auto"/>
            <w:vAlign w:val="center"/>
          </w:tcPr>
          <w:p w14:paraId="566DD2A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wartości liczbowe wyrażeń algebraicznych;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E37632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DE3AD2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2759C4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4F9796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1B453C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1FDBB5E" w14:textId="77777777" w:rsidTr="002E1EE8">
        <w:tc>
          <w:tcPr>
            <w:tcW w:w="5246" w:type="dxa"/>
            <w:shd w:val="clear" w:color="auto" w:fill="auto"/>
            <w:vAlign w:val="center"/>
          </w:tcPr>
          <w:p w14:paraId="489143B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zapisuje zależności przedstawione w zadaniach w postaci wyrażeń algebraicznych jednej lub kilku zmiennych;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7DF88F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59547A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AEA19F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1F4270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E8AE84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5EC60646" w14:textId="77777777" w:rsidTr="002E1EE8"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09DB6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zapisuje rozwiązania zadań w postaci wyrażeń algebraicznych </w:t>
            </w:r>
            <w:r>
              <w:rPr>
                <w:rFonts w:asciiTheme="minorHAnsi" w:hAnsiTheme="minorHAnsi" w:cs="Calibri"/>
                <w:sz w:val="20"/>
                <w:szCs w:val="20"/>
              </w:rPr>
              <w:t>[…];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267C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C48FE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F48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F985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A3462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768E53F0" w14:textId="77777777" w:rsidTr="002E1EE8">
        <w:trPr>
          <w:trHeight w:val="567"/>
        </w:trPr>
        <w:tc>
          <w:tcPr>
            <w:tcW w:w="5246" w:type="dxa"/>
            <w:shd w:val="clear" w:color="auto" w:fill="F79646"/>
            <w:vAlign w:val="center"/>
          </w:tcPr>
          <w:p w14:paraId="6DEBA4A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IV.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Przekształcanie wyrażeń algebraicznych. Sumy algebraiczne i działania na nich.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0418E38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9DE715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75ADE2C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2AE1C88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32D6D3F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738BB03" w14:textId="77777777" w:rsidTr="002E1EE8">
        <w:tc>
          <w:tcPr>
            <w:tcW w:w="5246" w:type="dxa"/>
            <w:shd w:val="clear" w:color="auto" w:fill="auto"/>
            <w:vAlign w:val="center"/>
          </w:tcPr>
          <w:p w14:paraId="4D371AA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porządkuje jednomiany i dodaje jednomiany podobne (tzn. różniące się jedynie współczynnikiem liczbowym);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605FA8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E696EB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DC9B34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DF09A1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544DC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7D72347B" w14:textId="77777777" w:rsidTr="002E1EE8">
        <w:tc>
          <w:tcPr>
            <w:tcW w:w="5246" w:type="dxa"/>
            <w:shd w:val="clear" w:color="auto" w:fill="auto"/>
            <w:vAlign w:val="center"/>
          </w:tcPr>
          <w:p w14:paraId="166B354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dodaje i odejmuje sumy algebraiczne, dokonując przy tym redukcji wyrazów podobnych;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9E716A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15C807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4B9753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9D21E2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DBF5D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21D8EB37" w14:textId="77777777" w:rsidTr="002E1EE8">
        <w:tc>
          <w:tcPr>
            <w:tcW w:w="5246" w:type="dxa"/>
            <w:shd w:val="clear" w:color="auto" w:fill="auto"/>
            <w:vAlign w:val="center"/>
          </w:tcPr>
          <w:p w14:paraId="21543F8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mnoży sumy algebraiczne przez jednomian i dodaje wyrażenia powstałe z mnożenia sum algebraicznych przez jednomiany;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817019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5A4602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E0AC79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E98920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26CED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1CDA7CA2" w14:textId="77777777" w:rsidTr="002E1EE8"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54C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mnoży dwumian przez dwumian, dokonując redukcji wyrazów podobnych.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F622A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9D176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9761A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9DC9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E185E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48A03972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04EC0F8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V.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Obliczenia procentowe.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6F1D264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C52696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10A1842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1F58BFA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2ABDA64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248102DF" w14:textId="77777777" w:rsidTr="002E1EE8">
        <w:tc>
          <w:tcPr>
            <w:tcW w:w="5246" w:type="dxa"/>
            <w:shd w:val="clear" w:color="auto" w:fill="auto"/>
            <w:vAlign w:val="center"/>
          </w:tcPr>
          <w:p w14:paraId="45C8B3D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przedstawia część wielkości jako procent tej wielkości;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FA8086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C568A2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EFF630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6878B8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9001DB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1D9C383B" w14:textId="77777777" w:rsidTr="002E1EE8">
        <w:tc>
          <w:tcPr>
            <w:tcW w:w="5246" w:type="dxa"/>
            <w:shd w:val="clear" w:color="auto" w:fill="auto"/>
            <w:vAlign w:val="center"/>
          </w:tcPr>
          <w:p w14:paraId="0457F57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oblicza liczbę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a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równą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p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procent danej liczby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b;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D71730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456E3B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46A5C8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F6BEB8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A38518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C1B8FF8" w14:textId="77777777" w:rsidTr="002E1EE8">
        <w:tc>
          <w:tcPr>
            <w:tcW w:w="5246" w:type="dxa"/>
            <w:shd w:val="clear" w:color="auto" w:fill="auto"/>
            <w:vAlign w:val="center"/>
          </w:tcPr>
          <w:p w14:paraId="0D25EBE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oblicza, jaki procent danej liczby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b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stanowi liczba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2D7C6C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AF25DB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F014A7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F93593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2D1F7C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0C65243C" w14:textId="77777777" w:rsidTr="002E1EE8">
        <w:tc>
          <w:tcPr>
            <w:tcW w:w="5246" w:type="dxa"/>
            <w:shd w:val="clear" w:color="auto" w:fill="auto"/>
            <w:vAlign w:val="center"/>
          </w:tcPr>
          <w:p w14:paraId="086EEE8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oblicza liczbę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b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, której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p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procent jest równe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2C20EF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9C58DC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ADCAF8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F47D77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22CED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7BFF3E0B" w14:textId="77777777" w:rsidTr="002E1EE8"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BD26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5)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stosuje obliczenia procentowe do rozwiązywania problemów w kontekście praktycznym, również w przypadkach wielokrotnych podwyżek lub obniżek danej wielkości.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33007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59E0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AC24A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7A1D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7A5C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1E17A2C3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09FC372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VI.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Równania z jedną niewiadomą.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2BDC1F6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36AD2BD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2C77181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6FE40D6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1AE353E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2E42FC7D" w14:textId="77777777" w:rsidTr="002E1EE8">
        <w:tc>
          <w:tcPr>
            <w:tcW w:w="5246" w:type="dxa"/>
            <w:shd w:val="clear" w:color="auto" w:fill="auto"/>
            <w:vAlign w:val="center"/>
          </w:tcPr>
          <w:p w14:paraId="0BCBC96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sprawdza, czy dana liczba jest rozwiązaniem równania (stopnia pierwszego, drugiego lub trzeciego) z jedną niewiadomą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[…]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3F9BDC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EF304F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C133B8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8DE4BF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314C12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020A84FE" w14:textId="77777777" w:rsidTr="002E1EE8">
        <w:tc>
          <w:tcPr>
            <w:tcW w:w="5246" w:type="dxa"/>
            <w:shd w:val="clear" w:color="auto" w:fill="auto"/>
            <w:vAlign w:val="center"/>
          </w:tcPr>
          <w:p w14:paraId="5ADD22E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rozwiązuje równania pierwszego stopnia z jedną niewiadomą metodą równań równoważnych;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090A31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7CD01B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EC7C66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112960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11C6F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43D8E740" w14:textId="77777777" w:rsidTr="002E1EE8">
        <w:tc>
          <w:tcPr>
            <w:tcW w:w="5246" w:type="dxa"/>
            <w:shd w:val="clear" w:color="auto" w:fill="auto"/>
            <w:vAlign w:val="center"/>
          </w:tcPr>
          <w:p w14:paraId="689CAB8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rozwiązuje równania, które po prostych przekształceniach wyrażeń algebraicznych sprowadzają się do równań pierwszego stopnia z jedną niewiadomą;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D6D878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DF43D7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DE6399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43C6DB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D4AA64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7A2D972" w14:textId="77777777" w:rsidTr="002E1EE8">
        <w:tc>
          <w:tcPr>
            <w:tcW w:w="5246" w:type="dxa"/>
            <w:shd w:val="clear" w:color="auto" w:fill="auto"/>
            <w:vAlign w:val="center"/>
          </w:tcPr>
          <w:p w14:paraId="732C61B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rozwiązuje zadania tekstowe za pomocą równań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lastRenderedPageBreak/>
              <w:t>pierwszego stopnia z jedną niewiadomą, w tym także z obliczeniami procentowymi;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8AD465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A6FDBC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0505F2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65E410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F2047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0FBA9217" w14:textId="77777777" w:rsidTr="002E1EE8"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CC06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5)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przekształca proste wzory, aby wyznaczyć zadaną wielkość we wzorach geometrycznych (np. pól figur) i fizycznych (np. dotyczących prędkości, drogi i czasu).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F29E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26889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51BE6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0230D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85D2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520DEEE3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0383259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VII.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Proporcjonalność prosta.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594501C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761B11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9D3A6F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17B9CD0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DFBDB0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093E2900" w14:textId="77777777" w:rsidTr="002E1EE8">
        <w:tc>
          <w:tcPr>
            <w:tcW w:w="5246" w:type="dxa"/>
            <w:shd w:val="clear" w:color="auto" w:fill="auto"/>
            <w:vAlign w:val="center"/>
          </w:tcPr>
          <w:p w14:paraId="7B924A6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sz w:val="20"/>
                <w:szCs w:val="20"/>
              </w:rPr>
              <w:t>1) podaje przykłady wielkości wprost proporcjonalnych,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63D971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3D9BAB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2DC361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5144B9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A529B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7F821883" w14:textId="77777777" w:rsidTr="002E1EE8">
        <w:tc>
          <w:tcPr>
            <w:tcW w:w="5246" w:type="dxa"/>
            <w:shd w:val="clear" w:color="auto" w:fill="auto"/>
            <w:vAlign w:val="center"/>
          </w:tcPr>
          <w:p w14:paraId="30B79E7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wyznacza wartość przyjmowaną przez wielkość wprost proporcjonalną w przypadku konkretnej zależności proporcjonalnej, na przykład wartość zakupionego towaru w zależności od liczby sztuk towaru, ilość zużytego paliwa w zależności od liczby przejechanych kilometrów, liczby przeczytanych stron książki w zależności od czasu jej czytania;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F4747A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C946DE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549963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3142DD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2E9E7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5BED8858" w14:textId="77777777" w:rsidTr="002E1EE8"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F35F4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sz w:val="20"/>
                <w:szCs w:val="20"/>
              </w:rPr>
              <w:t>3) stosuje podział proporcjonalny.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A68F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BA1E4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8735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DEB45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A3E1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5E18D184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42947F7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VIII.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Własności figur geometrycznych na płaszczyźnie.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55EA0C5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EE8038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75DB318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75089ED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66C2E6B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2201F14F" w14:textId="77777777" w:rsidTr="002E1EE8">
        <w:tc>
          <w:tcPr>
            <w:tcW w:w="5246" w:type="dxa"/>
            <w:shd w:val="clear" w:color="auto" w:fill="auto"/>
            <w:vAlign w:val="center"/>
          </w:tcPr>
          <w:p w14:paraId="792A9E2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zna i stosuje twierdzenie o równości kątów wierzchołkowych (z wykorzystaniem zależności między kątami przyległymi);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30218E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28254E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D00B71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F7C4FD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0F88D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683BE6C2" w14:textId="77777777" w:rsidTr="002E1EE8">
        <w:tc>
          <w:tcPr>
            <w:tcW w:w="5246" w:type="dxa"/>
            <w:shd w:val="clear" w:color="auto" w:fill="auto"/>
            <w:vAlign w:val="center"/>
          </w:tcPr>
          <w:p w14:paraId="3F931C9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przedstawia na płaszczyźnie dwie proste w różnych położeniach względem siebie, w szczególności proste prostopadłe i proste równoległe;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9BBE1B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7CEC05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1B5661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719E80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E646E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AB2E191" w14:textId="77777777" w:rsidTr="002E1EE8">
        <w:tc>
          <w:tcPr>
            <w:tcW w:w="5246" w:type="dxa"/>
            <w:shd w:val="clear" w:color="auto" w:fill="auto"/>
            <w:vAlign w:val="center"/>
          </w:tcPr>
          <w:p w14:paraId="5D10998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korzysta z własności prostych równoległych, w szczególności stosuje równość kątów odpowiadających i naprzemianległych;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0DFF12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A33DFE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3208BB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29D92B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11A9F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0EAAF31E" w14:textId="77777777" w:rsidTr="002E1EE8">
        <w:tc>
          <w:tcPr>
            <w:tcW w:w="5246" w:type="dxa"/>
            <w:shd w:val="clear" w:color="auto" w:fill="auto"/>
            <w:vAlign w:val="center"/>
          </w:tcPr>
          <w:p w14:paraId="7B845A4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zna i stosuje cechy przystawania trójkątów;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F88577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C9166C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1217AC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C6FCF8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79407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0E0AD1BC" w14:textId="77777777" w:rsidTr="002E1EE8">
        <w:tc>
          <w:tcPr>
            <w:tcW w:w="5246" w:type="dxa"/>
            <w:shd w:val="clear" w:color="auto" w:fill="auto"/>
            <w:vAlign w:val="center"/>
          </w:tcPr>
          <w:p w14:paraId="4F3D903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5)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zna i stosuje własności trójkątów równoramiennych (równość kątów przy podstawie);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7D2E21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038E1E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13F285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EFA9D9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7D895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4DFE2DE7" w14:textId="77777777" w:rsidTr="002E1EE8">
        <w:tc>
          <w:tcPr>
            <w:tcW w:w="5246" w:type="dxa"/>
            <w:shd w:val="clear" w:color="auto" w:fill="auto"/>
            <w:vAlign w:val="center"/>
          </w:tcPr>
          <w:p w14:paraId="501CC7F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6)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zna nierówność trójkąta </w:t>
            </w:r>
            <w:r w:rsidRPr="007859F8">
              <w:rPr>
                <w:rFonts w:asciiTheme="minorHAnsi" w:hAnsiTheme="minorHAnsi" w:cs="Calibri"/>
                <w:i/>
                <w:sz w:val="20"/>
                <w:szCs w:val="20"/>
              </w:rPr>
              <w:t>AB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7859F8">
              <w:rPr>
                <w:rFonts w:asciiTheme="minorHAnsi" w:hAnsiTheme="minorHAnsi" w:cs="Calibri"/>
                <w:i/>
                <w:sz w:val="20"/>
                <w:szCs w:val="20"/>
              </w:rPr>
              <w:t>+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7859F8">
              <w:rPr>
                <w:rFonts w:asciiTheme="minorHAnsi" w:hAnsiTheme="minorHAnsi" w:cs="Calibri"/>
                <w:i/>
                <w:sz w:val="20"/>
                <w:szCs w:val="20"/>
              </w:rPr>
              <w:t>BC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7859F8">
              <w:rPr>
                <w:rFonts w:asciiTheme="minorHAnsi" w:hAnsiTheme="minorHAnsi" w:cs="Calibri"/>
                <w:i/>
                <w:sz w:val="20"/>
                <w:szCs w:val="20"/>
              </w:rPr>
              <w:t>&gt;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7859F8">
              <w:rPr>
                <w:rFonts w:asciiTheme="minorHAnsi" w:hAnsiTheme="minorHAnsi" w:cs="Calibri"/>
                <w:i/>
                <w:sz w:val="20"/>
                <w:szCs w:val="20"/>
              </w:rPr>
              <w:t>AC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 i wie, kiedy zachodzi równość;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B30A1E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3BF095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2D5DE9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1C82E9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7B0A02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0D0CC751" w14:textId="77777777" w:rsidTr="002E1EE8">
        <w:tc>
          <w:tcPr>
            <w:tcW w:w="5246" w:type="dxa"/>
            <w:shd w:val="clear" w:color="auto" w:fill="auto"/>
            <w:vAlign w:val="center"/>
          </w:tcPr>
          <w:p w14:paraId="2B33C70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7)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wykonuje proste obliczenia geometryczne wykorzystując sumę kątów wewnętrznych trójkąta i własności trójkątów równoramiennych;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C66C4F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D9EE96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46D251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A354CF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D720A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6F7C2A66" w14:textId="77777777" w:rsidTr="002E1EE8">
        <w:tc>
          <w:tcPr>
            <w:tcW w:w="5246" w:type="dxa"/>
            <w:shd w:val="clear" w:color="auto" w:fill="auto"/>
            <w:vAlign w:val="center"/>
          </w:tcPr>
          <w:p w14:paraId="3E4732B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8)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zna i stosuje w sytuacjach praktycznych twierdzenie Pitagorasa (bez twierdzenia odwrotnego);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C704F9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BAB5DC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388A8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C275FF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D9886E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263F39B2" w14:textId="77777777" w:rsidTr="002E1EE8"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738D2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9)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przeprowadza dowody geometryczne o poziomie trudności nie większym niż w przykładach:</w:t>
            </w:r>
          </w:p>
          <w:p w14:paraId="30FA116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a) dany jest ostrokątny trójkąt równoramienny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ABC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, w którym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AC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=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BC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. W tym trójkącie poprowadzono wysokość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AD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. Udowodnij, że kąt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ABC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jest dwa razy większy od kąta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BAD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14:paraId="047AF4F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b) na bokach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BC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i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CD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prostokąta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ABCD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zbudowano, na zewnątrz prostokąta, dwa trójkąty równoboczne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BCE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i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CDF.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Udowodnij, że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AE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= </w:t>
            </w:r>
            <w:proofErr w:type="gramStart"/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AF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1458F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A595C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70E1C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2058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BDB0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48FD38DE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62952F7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IX.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Wielokąty.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1049CA5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79E4E9C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5DE8BC7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49357A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6397935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2972D813" w14:textId="77777777" w:rsidTr="002E1EE8">
        <w:tc>
          <w:tcPr>
            <w:tcW w:w="5246" w:type="dxa"/>
            <w:shd w:val="clear" w:color="auto" w:fill="auto"/>
            <w:vAlign w:val="center"/>
          </w:tcPr>
          <w:p w14:paraId="357B6D9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zna pojęcie wielokąta foremnego;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B275A7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FC6A50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2B5EBE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82838D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1958D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49D2CB96" w14:textId="77777777" w:rsidTr="002E1EE8"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816D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stosuje wzory na pole trójkąta, prostokąta, kwadratu, równoległoboku, rombu, trapezu, a także do wyznaczania długości odcinków </w:t>
            </w:r>
            <w:r>
              <w:rPr>
                <w:rFonts w:asciiTheme="minorHAnsi" w:hAnsiTheme="minorHAnsi" w:cs="Calibri"/>
                <w:sz w:val="20"/>
                <w:szCs w:val="20"/>
              </w:rPr>
              <w:t>[…]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FEF1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5B2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92B5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1DDA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189D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767EF31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36D90D5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Oś liczbowa. Układ współrzędnych na płaszczyźnie.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3FE17FE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8F4645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62BAF40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3930FC9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27565E2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79C7FB75" w14:textId="77777777" w:rsidTr="002E1EE8">
        <w:tc>
          <w:tcPr>
            <w:tcW w:w="5246" w:type="dxa"/>
            <w:shd w:val="clear" w:color="auto" w:fill="auto"/>
            <w:vAlign w:val="center"/>
          </w:tcPr>
          <w:p w14:paraId="294FF48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zaznacza na osi liczbowej zbiory liczb spełniających warunek taki jak </w:t>
            </w:r>
            <m:oMath>
              <m:r>
                <w:rPr>
                  <w:rFonts w:ascii="Cambria Math" w:hAnsi="Cambria Math" w:cs="Calibri"/>
                  <w:sz w:val="20"/>
                  <w:szCs w:val="20"/>
                </w:rPr>
                <m:t>x≥1,5</m:t>
              </m:r>
            </m:oMath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 lub taki jak </w:t>
            </w:r>
            <m:oMath>
              <m:r>
                <w:rPr>
                  <w:rFonts w:ascii="Cambria Math" w:hAnsi="Cambria Math" w:cs="Calibri"/>
                  <w:sz w:val="20"/>
                  <w:szCs w:val="20"/>
                </w:rPr>
                <m:t>x&lt;-</m:t>
              </m:r>
              <m:f>
                <m:fPr>
                  <m:ctrlPr>
                    <w:rPr>
                      <w:rFonts w:ascii="Cambria Math" w:hAnsi="Cambria Math" w:cs="Calibr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Calibri"/>
                      <w:sz w:val="20"/>
                      <w:szCs w:val="20"/>
                    </w:rPr>
                    <m:t>7</m:t>
                  </m:r>
                </m:den>
              </m:f>
            </m:oMath>
            <w:r>
              <w:rPr>
                <w:rFonts w:asciiTheme="minorHAnsi" w:hAnsiTheme="minorHAnsi" w:cs="Calibri"/>
                <w:sz w:val="20"/>
                <w:szCs w:val="20"/>
              </w:rPr>
              <w:t>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B64D50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64E572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672175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1F6F3F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FB53B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14AC6271" w14:textId="77777777" w:rsidTr="002E1EE8">
        <w:tc>
          <w:tcPr>
            <w:tcW w:w="5246" w:type="dxa"/>
            <w:shd w:val="clear" w:color="auto" w:fill="auto"/>
            <w:vAlign w:val="center"/>
          </w:tcPr>
          <w:p w14:paraId="08069F2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znajduje współrzędne danych (na rysunku) punktów kratowych w układzie współrzędnych na płaszczyźnie;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11396E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7919EB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882E18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012871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1D5DDD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78D2754" w14:textId="77777777" w:rsidTr="002E1EE8">
        <w:tc>
          <w:tcPr>
            <w:tcW w:w="5246" w:type="dxa"/>
            <w:shd w:val="clear" w:color="auto" w:fill="auto"/>
            <w:vAlign w:val="center"/>
          </w:tcPr>
          <w:p w14:paraId="34493AA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rysuje w układzie współrzędnych na płaszczyźnie punkty kratowe o danych współrzędnych całkowitych (dowolnego znaku);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85BFBF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BDD669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7B60D2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E2401C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664794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2560B6FA" w14:textId="77777777" w:rsidTr="002E1EE8">
        <w:tc>
          <w:tcPr>
            <w:tcW w:w="5246" w:type="dxa"/>
            <w:shd w:val="clear" w:color="auto" w:fill="auto"/>
            <w:vAlign w:val="center"/>
          </w:tcPr>
          <w:p w14:paraId="3D2AA47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znajduje środek odcinka, którego końce mają dane współrzędne (całkowite lub wymierne) oraz znajduje współrzędne drugiego końca odcinka, gdy dany jest jeden koniec i środek;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7F573F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E6E2CF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3C0951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E25640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7A7ED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03F56C74" w14:textId="77777777" w:rsidTr="002E1EE8">
        <w:tc>
          <w:tcPr>
            <w:tcW w:w="5246" w:type="dxa"/>
            <w:shd w:val="clear" w:color="auto" w:fill="auto"/>
            <w:vAlign w:val="center"/>
          </w:tcPr>
          <w:p w14:paraId="0A58699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5)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długość odcinka, którego końce są danymi punktami kratowymi w układzie współrzędnych;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CD6A3D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159140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1611F3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5F6507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57927B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2712BF01" w14:textId="77777777" w:rsidTr="002E1EE8"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E50D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6)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 dla danych punktów kratowych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A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i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B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znajduje inne punkty kratowe należące do prostej </w:t>
            </w:r>
            <w:r w:rsidRPr="007859F8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AB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12D5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6250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B721A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3190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32EF4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5D84C46D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15364A0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Geometria przestrzenna.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5EC2BF0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7026D97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1D70877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10A8C2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CB02B9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7424EAF9" w14:textId="77777777" w:rsidTr="002E1EE8">
        <w:tc>
          <w:tcPr>
            <w:tcW w:w="5246" w:type="dxa"/>
            <w:shd w:val="clear" w:color="auto" w:fill="auto"/>
            <w:vAlign w:val="center"/>
          </w:tcPr>
          <w:p w14:paraId="4970720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rozpoznaje graniastosłupy i ostrosłupy – w tym proste i prawidłowe;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9D2A82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18A539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2B6675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AA7E62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636173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1B1D4DB7" w14:textId="77777777" w:rsidTr="002E1EE8">
        <w:tc>
          <w:tcPr>
            <w:tcW w:w="5246" w:type="dxa"/>
            <w:shd w:val="clear" w:color="auto" w:fill="auto"/>
            <w:vAlign w:val="center"/>
          </w:tcPr>
          <w:p w14:paraId="47573E6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objętości i pola powierzchni graniastosłupów prostych, prawidłowych i takich, które nie są prawidłowe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[…];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902D20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C4169F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48AB40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829F45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C8EBE0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43CF226D" w14:textId="77777777" w:rsidTr="002E1EE8">
        <w:tc>
          <w:tcPr>
            <w:tcW w:w="5246" w:type="dxa"/>
            <w:shd w:val="clear" w:color="auto" w:fill="auto"/>
            <w:vAlign w:val="center"/>
          </w:tcPr>
          <w:p w14:paraId="4E3B354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oblicza objętości i pola powierzchni ostrosłupów prawidłowych i takich, które nie są prawidłowe </w:t>
            </w:r>
            <w:r>
              <w:rPr>
                <w:rFonts w:asciiTheme="minorHAnsi" w:hAnsiTheme="minorHAnsi" w:cs="Calibri"/>
                <w:sz w:val="20"/>
                <w:szCs w:val="20"/>
              </w:rPr>
              <w:t>[…]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77CFC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F6B60E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5718D0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03C433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2EAC68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6CD8374F" w14:textId="77777777" w:rsidTr="002E1EE8">
        <w:trPr>
          <w:trHeight w:val="567"/>
        </w:trPr>
        <w:tc>
          <w:tcPr>
            <w:tcW w:w="5246" w:type="dxa"/>
            <w:shd w:val="clear" w:color="auto" w:fill="F79646"/>
            <w:vAlign w:val="center"/>
          </w:tcPr>
          <w:p w14:paraId="7C68935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XII.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Wprowadzenie do kombinatoryki i rachunku prawdopodobieństwa.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52E8CE4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83EBF8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2A46854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6E74739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48491C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B802856" w14:textId="77777777" w:rsidTr="002E1EE8">
        <w:tc>
          <w:tcPr>
            <w:tcW w:w="5246" w:type="dxa"/>
            <w:shd w:val="clear" w:color="auto" w:fill="auto"/>
            <w:vAlign w:val="center"/>
          </w:tcPr>
          <w:p w14:paraId="3DCEB34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wyznacza zbiory obiektów, analizuje i oblicza, ile jest obiektów, mających daną własność, w przypadkach niewymagających stosowania reguł mnożenia i dodawania;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DBFB1A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E0E78B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C397DF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4A227D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BDF95B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2507BECA" w14:textId="77777777" w:rsidTr="002E1EE8">
        <w:tc>
          <w:tcPr>
            <w:tcW w:w="5246" w:type="dxa"/>
            <w:shd w:val="clear" w:color="auto" w:fill="auto"/>
            <w:vAlign w:val="center"/>
          </w:tcPr>
          <w:p w14:paraId="3E98395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przeprowadza proste doświadczenia losowe, polegające na rzucie monetą, rzucie sześcienną kostką do gry, rzucie kostką wielościenną lub losowaniu kuli spośród zestawu kul, analizuje je i oblicza prawdopodobieństwa zdarzeń w doświadczeniach losowych.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0DBBC9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8DF5A8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BA0CD2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2EC12E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59E4D4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536CB3D8" w14:textId="77777777" w:rsidTr="002E1EE8">
        <w:trPr>
          <w:trHeight w:val="567"/>
        </w:trPr>
        <w:tc>
          <w:tcPr>
            <w:tcW w:w="5246" w:type="dxa"/>
            <w:shd w:val="clear" w:color="auto" w:fill="F79646"/>
            <w:vAlign w:val="center"/>
          </w:tcPr>
          <w:p w14:paraId="352F19F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XIII.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Odczytywanie danych i elementy statystyki opisowej.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6B04A0C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2B98D00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20717F6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3D304FC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1707CB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1A5C9C6E" w14:textId="77777777" w:rsidTr="002E1EE8">
        <w:tc>
          <w:tcPr>
            <w:tcW w:w="5246" w:type="dxa"/>
            <w:shd w:val="clear" w:color="auto" w:fill="auto"/>
            <w:vAlign w:val="center"/>
          </w:tcPr>
          <w:p w14:paraId="0C3C56F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interpretuje dane przedstawione za pomocą tabel, diagramów słupkowych i kołowych, wykresów, w tym także wykresów w układzie współrzędnych;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1E1EDF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373169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135797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B82A5D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E205B5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19B6A268" w14:textId="77777777" w:rsidTr="002E1EE8">
        <w:tc>
          <w:tcPr>
            <w:tcW w:w="5246" w:type="dxa"/>
            <w:shd w:val="clear" w:color="auto" w:fill="auto"/>
            <w:vAlign w:val="center"/>
          </w:tcPr>
          <w:p w14:paraId="6DE9E58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tworzy diagramy słupkowe i kołowe oraz wykresy liniowe na podstawie zebranych przez siebie danych lub danych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lastRenderedPageBreak/>
              <w:t>pochodzących z różnych źródeł;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11837E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9255F2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9BF300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6A281D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5BF44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5E5DF657" w14:textId="77777777" w:rsidTr="002E1EE8">
        <w:tc>
          <w:tcPr>
            <w:tcW w:w="5246" w:type="dxa"/>
            <w:shd w:val="clear" w:color="auto" w:fill="auto"/>
            <w:vAlign w:val="center"/>
          </w:tcPr>
          <w:p w14:paraId="0E81311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średnią arytmetyczną kilku liczb.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D4634B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9617B7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BCA716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06D48D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B906AC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4F6E56BA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55C0467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XIV.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Długość okręgu i pole koła.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4C5C1B6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494D00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5BFE906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FF6F87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50A7C64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24918696" w14:textId="77777777" w:rsidTr="002E1EE8">
        <w:tc>
          <w:tcPr>
            <w:tcW w:w="5246" w:type="dxa"/>
            <w:shd w:val="clear" w:color="auto" w:fill="auto"/>
            <w:vAlign w:val="center"/>
          </w:tcPr>
          <w:p w14:paraId="5701FB9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długość okręgu o danym promieniu lub danej średnicy;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21E419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DC67D3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2BDA40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049BE1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80E384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557BBE8F" w14:textId="77777777" w:rsidTr="002E1EE8">
        <w:tc>
          <w:tcPr>
            <w:tcW w:w="5246" w:type="dxa"/>
            <w:shd w:val="clear" w:color="auto" w:fill="auto"/>
            <w:vAlign w:val="center"/>
          </w:tcPr>
          <w:p w14:paraId="7DE4E1F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promień lub średnicę okręgu o danej długości okręgu;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BD806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0F4720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CC6176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67CCD7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CE3428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6557706B" w14:textId="77777777" w:rsidTr="002E1EE8">
        <w:tc>
          <w:tcPr>
            <w:tcW w:w="5246" w:type="dxa"/>
            <w:shd w:val="clear" w:color="auto" w:fill="auto"/>
            <w:vAlign w:val="center"/>
          </w:tcPr>
          <w:p w14:paraId="074A506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pole koła o danym promieniu lub danej średnicy;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FBAB8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9F03CA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05387A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F87889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D90569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3A308975" w14:textId="77777777" w:rsidTr="002E1EE8">
        <w:tc>
          <w:tcPr>
            <w:tcW w:w="5246" w:type="dxa"/>
            <w:shd w:val="clear" w:color="auto" w:fill="auto"/>
            <w:vAlign w:val="center"/>
          </w:tcPr>
          <w:p w14:paraId="6680993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promień lub średnicę koła o danym polu koła;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E83368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AD0184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C3F8AC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CBC806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6962C5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3805E8E3" w14:textId="77777777" w:rsidTr="002E1EE8">
        <w:tc>
          <w:tcPr>
            <w:tcW w:w="5246" w:type="dxa"/>
            <w:shd w:val="clear" w:color="auto" w:fill="auto"/>
            <w:vAlign w:val="center"/>
          </w:tcPr>
          <w:p w14:paraId="731624A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5)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pole pierścienia kołowego o danych promieniach lub średnicach obu okręgów tworzących pierścień.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388B14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E06850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B2B38C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42D600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BCA395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7A0E35ED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55C42E1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XV.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Symetrie.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6229428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63EB3AB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5239803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2F874C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10A3E17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5A20A0C" w14:textId="77777777" w:rsidTr="002E1EE8">
        <w:tc>
          <w:tcPr>
            <w:tcW w:w="5246" w:type="dxa"/>
            <w:shd w:val="clear" w:color="auto" w:fill="auto"/>
            <w:vAlign w:val="center"/>
          </w:tcPr>
          <w:p w14:paraId="0E37BAD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rozpoznaje symetralną odcinka i dwusieczną kąta;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B067ED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33C468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A69CB9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7B4E61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1EC69C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74231282" w14:textId="77777777" w:rsidTr="002E1EE8">
        <w:tc>
          <w:tcPr>
            <w:tcW w:w="5246" w:type="dxa"/>
            <w:shd w:val="clear" w:color="auto" w:fill="auto"/>
            <w:vAlign w:val="center"/>
          </w:tcPr>
          <w:p w14:paraId="24684EA5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zna i stosuje w zadaniach podstawowe własności symetralnej odcinka i dwusiecznej </w:t>
            </w:r>
            <w:r>
              <w:rPr>
                <w:rFonts w:asciiTheme="minorHAnsi" w:hAnsiTheme="minorHAnsi" w:cs="Calibri"/>
                <w:sz w:val="20"/>
                <w:szCs w:val="20"/>
              </w:rPr>
              <w:t>[…]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09DD31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1B7768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64A6E0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06C1F1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EF0BA2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7421C581" w14:textId="77777777" w:rsidTr="002E1EE8">
        <w:tc>
          <w:tcPr>
            <w:tcW w:w="5246" w:type="dxa"/>
            <w:shd w:val="clear" w:color="auto" w:fill="auto"/>
            <w:vAlign w:val="center"/>
          </w:tcPr>
          <w:p w14:paraId="0089EE0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3)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rozpoznaje figury osiowosymetryczne i wskazuje ich osie symetrii oraz uzupełnia figurę do figury osiowosymetrycznej przy danych: osi symetrii figury i części figury;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67E470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578D83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80BFCD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EEFA0F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9FE196B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6A2416EE" w14:textId="77777777" w:rsidTr="002E1EE8">
        <w:tc>
          <w:tcPr>
            <w:tcW w:w="5246" w:type="dxa"/>
            <w:shd w:val="clear" w:color="auto" w:fill="auto"/>
            <w:vAlign w:val="center"/>
          </w:tcPr>
          <w:p w14:paraId="4EA2E97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4)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rozpoznaje figury środkowosymetryczne i wskazuje ich środki symetrii.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AE2460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5A55A4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3861B0F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AC8D52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5A7318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5BF0B080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0590913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XVI.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Zaawansowane metody zliczania.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161F9BE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55AD049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6995477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1EE314F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08A924A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3001726A" w14:textId="77777777" w:rsidTr="002E1EE8">
        <w:tc>
          <w:tcPr>
            <w:tcW w:w="5246" w:type="dxa"/>
            <w:shd w:val="clear" w:color="auto" w:fill="auto"/>
            <w:vAlign w:val="center"/>
          </w:tcPr>
          <w:p w14:paraId="3BB00C6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stosuje regułę mnożenia do zliczania par elementów o określonych własnościach;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BD9509E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AF69EE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23A03B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6AD657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51B365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5CEE129C" w14:textId="77777777" w:rsidTr="002E1EE8">
        <w:tc>
          <w:tcPr>
            <w:tcW w:w="5246" w:type="dxa"/>
            <w:shd w:val="clear" w:color="auto" w:fill="auto"/>
            <w:vAlign w:val="center"/>
          </w:tcPr>
          <w:p w14:paraId="428F244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stosuje regułę dodawania i mnożenia do zliczania par elementów w sytuacjach, wymagających rozważenia kilku przypadków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[…].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86E79A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13CC8D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3F0BDA9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5A8DE07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A5A800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0DE80B4F" w14:textId="77777777" w:rsidTr="002E1EE8">
        <w:trPr>
          <w:trHeight w:val="340"/>
        </w:trPr>
        <w:tc>
          <w:tcPr>
            <w:tcW w:w="5246" w:type="dxa"/>
            <w:shd w:val="clear" w:color="auto" w:fill="F79646"/>
            <w:vAlign w:val="center"/>
          </w:tcPr>
          <w:p w14:paraId="344CDFD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XVII.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Rachunek prawdopodobieństwa. Uczeń:</w:t>
            </w:r>
          </w:p>
        </w:tc>
        <w:tc>
          <w:tcPr>
            <w:tcW w:w="878" w:type="dxa"/>
            <w:shd w:val="clear" w:color="auto" w:fill="F79646"/>
            <w:vAlign w:val="center"/>
          </w:tcPr>
          <w:p w14:paraId="0434D810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7A5188D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24FAC42C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4344846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79646"/>
            <w:vAlign w:val="center"/>
          </w:tcPr>
          <w:p w14:paraId="36985B01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EA6E36" w:rsidRPr="007859F8" w14:paraId="497B58BF" w14:textId="77777777" w:rsidTr="002E1EE8">
        <w:tc>
          <w:tcPr>
            <w:tcW w:w="5246" w:type="dxa"/>
            <w:shd w:val="clear" w:color="auto" w:fill="auto"/>
            <w:vAlign w:val="center"/>
          </w:tcPr>
          <w:p w14:paraId="1A06964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1)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prawdopodobieństwa zdarzeń w doświadczeniach, polegających na rzucie dwiema kostkami lub losowaniu dwóch elementów ze zwracaniem;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9C05E6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3F1DD1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0BAE4F6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CEEA102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9A3BC4A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  <w:tr w:rsidR="00EA6E36" w:rsidRPr="007859F8" w14:paraId="0F2FE0D3" w14:textId="77777777" w:rsidTr="002E1EE8">
        <w:tc>
          <w:tcPr>
            <w:tcW w:w="5246" w:type="dxa"/>
            <w:shd w:val="clear" w:color="auto" w:fill="auto"/>
            <w:vAlign w:val="center"/>
          </w:tcPr>
          <w:p w14:paraId="1C086683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2)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>oblicza prawdopodobieństwa zdarzeń w doświadczeniach, polegających na losowaniu dwóch elementów bez zwracania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[…]. </w:t>
            </w:r>
            <w:r w:rsidRPr="007859F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951823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6FE1F0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DF9F4BD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92EC748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2A00014" w14:textId="77777777" w:rsidR="00EA6E36" w:rsidRPr="007859F8" w:rsidRDefault="00EA6E36" w:rsidP="001C0F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859F8">
              <w:rPr>
                <w:rFonts w:asciiTheme="minorHAnsi" w:hAnsiTheme="minorHAnsi" w:cs="Calibri"/>
                <w:bCs/>
                <w:sz w:val="20"/>
                <w:szCs w:val="20"/>
              </w:rPr>
              <w:t>+</w:t>
            </w:r>
          </w:p>
        </w:tc>
      </w:tr>
    </w:tbl>
    <w:p w14:paraId="3AD0C529" w14:textId="77777777" w:rsidR="00EA6E36" w:rsidRPr="007765E0" w:rsidRDefault="00EA6E36" w:rsidP="00EA6E36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14:paraId="76288CCF" w14:textId="77777777" w:rsidR="006B5810" w:rsidRDefault="006B5810" w:rsidP="00EA6E36"/>
    <w:p w14:paraId="6989F33B" w14:textId="77777777" w:rsidR="00C355F9" w:rsidRPr="00C355F9" w:rsidRDefault="00C355F9" w:rsidP="00C355F9"/>
    <w:p w14:paraId="2F680AE9" w14:textId="77777777" w:rsidR="00C355F9" w:rsidRPr="00C355F9" w:rsidRDefault="00C355F9" w:rsidP="00C355F9"/>
    <w:p w14:paraId="0E2B112C" w14:textId="77777777" w:rsidR="00C355F9" w:rsidRPr="00C355F9" w:rsidRDefault="00C355F9" w:rsidP="00C355F9"/>
    <w:p w14:paraId="6C322F69" w14:textId="77777777" w:rsidR="00C355F9" w:rsidRPr="00C355F9" w:rsidRDefault="00C355F9" w:rsidP="00C355F9"/>
    <w:p w14:paraId="488F6676" w14:textId="77777777" w:rsidR="00C355F9" w:rsidRPr="00C355F9" w:rsidRDefault="00C355F9" w:rsidP="00C355F9"/>
    <w:p w14:paraId="6C29A862" w14:textId="77777777" w:rsidR="00C355F9" w:rsidRPr="00C355F9" w:rsidRDefault="00C355F9" w:rsidP="00C355F9"/>
    <w:p w14:paraId="14561E01" w14:textId="77777777" w:rsidR="00C355F9" w:rsidRPr="00C355F9" w:rsidRDefault="00C355F9" w:rsidP="00C355F9"/>
    <w:p w14:paraId="46D3F5A1" w14:textId="77777777" w:rsidR="00C355F9" w:rsidRPr="00C355F9" w:rsidRDefault="00C355F9" w:rsidP="00C355F9"/>
    <w:p w14:paraId="568F0718" w14:textId="77777777" w:rsidR="00C355F9" w:rsidRPr="00C355F9" w:rsidRDefault="00C355F9" w:rsidP="00C355F9"/>
    <w:p w14:paraId="29A73B4D" w14:textId="0F9ACFE5" w:rsidR="00C355F9" w:rsidRPr="00C355F9" w:rsidRDefault="00C355F9" w:rsidP="00C355F9">
      <w:pPr>
        <w:tabs>
          <w:tab w:val="left" w:pos="4335"/>
        </w:tabs>
      </w:pPr>
      <w:r>
        <w:tab/>
      </w:r>
    </w:p>
    <w:sectPr w:rsidR="00C355F9" w:rsidRPr="00C355F9" w:rsidSect="006B5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D011" w14:textId="77777777" w:rsidR="00EC0212" w:rsidRDefault="00EC0212" w:rsidP="00285D6F">
      <w:pPr>
        <w:spacing w:after="0" w:line="240" w:lineRule="auto"/>
      </w:pPr>
      <w:r>
        <w:separator/>
      </w:r>
    </w:p>
  </w:endnote>
  <w:endnote w:type="continuationSeparator" w:id="0">
    <w:p w14:paraId="3FB1EF98" w14:textId="77777777" w:rsidR="00EC0212" w:rsidRDefault="00EC021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4B31" w14:textId="77777777" w:rsidR="00C355F9" w:rsidRDefault="00C35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51B6" w14:textId="0EABE7D8" w:rsidR="00DD1664" w:rsidRPr="00EA6E36" w:rsidRDefault="00DD1664" w:rsidP="000A4825">
    <w:pPr>
      <w:pStyle w:val="Stopka"/>
      <w:tabs>
        <w:tab w:val="clear" w:pos="9072"/>
        <w:tab w:val="right" w:pos="9639"/>
      </w:tabs>
      <w:spacing w:before="120"/>
      <w:ind w:left="-567"/>
      <w:rPr>
        <w:rFonts w:asciiTheme="minorHAnsi" w:hAnsiTheme="minorHAnsi"/>
      </w:rPr>
    </w:pPr>
    <w:r w:rsidRPr="00EA6E36">
      <w:rPr>
        <w:rFonts w:asciiTheme="minorHAnsi" w:hAnsiTheme="minorHAnsi"/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3A76D1" wp14:editId="5DECCDBF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F72391" id="Łącznik prostoliniow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" strokecolor="#f09120" strokeweight="1.5pt"/>
          </w:pict>
        </mc:Fallback>
      </mc:AlternateContent>
    </w:r>
    <w:r w:rsidRPr="00EA6E36">
      <w:rPr>
        <w:rFonts w:asciiTheme="minorHAnsi" w:hAnsiTheme="minorHAnsi"/>
        <w:b/>
        <w:color w:val="003892"/>
      </w:rPr>
      <w:t>AUTORZY</w:t>
    </w:r>
    <w:r w:rsidR="00C355F9">
      <w:rPr>
        <w:rFonts w:asciiTheme="minorHAnsi" w:hAnsiTheme="minorHAnsi"/>
        <w:b/>
        <w:color w:val="003892"/>
      </w:rPr>
      <w:t xml:space="preserve"> PODRĘCZNIKÓW</w:t>
    </w:r>
    <w:r w:rsidRPr="00EA6E36">
      <w:rPr>
        <w:rFonts w:asciiTheme="minorHAnsi" w:hAnsiTheme="minorHAnsi"/>
        <w:b/>
        <w:color w:val="003892"/>
      </w:rPr>
      <w:t>:</w:t>
    </w:r>
    <w:r w:rsidRPr="00EA6E36">
      <w:rPr>
        <w:rFonts w:asciiTheme="minorHAnsi" w:hAnsiTheme="minorHAnsi"/>
        <w:color w:val="003892"/>
      </w:rPr>
      <w:t xml:space="preserve"> </w:t>
    </w:r>
    <w:r w:rsidRPr="00EA6E36">
      <w:rPr>
        <w:rFonts w:asciiTheme="minorHAnsi" w:hAnsiTheme="minorHAnsi"/>
      </w:rPr>
      <w:t xml:space="preserve">Barbara </w:t>
    </w:r>
    <w:proofErr w:type="spellStart"/>
    <w:r w:rsidRPr="00EA6E36">
      <w:rPr>
        <w:rFonts w:asciiTheme="minorHAnsi" w:hAnsiTheme="minorHAnsi"/>
      </w:rPr>
      <w:t>Dubiecka-Kruk</w:t>
    </w:r>
    <w:proofErr w:type="spellEnd"/>
    <w:r w:rsidRPr="00EA6E36">
      <w:rPr>
        <w:rFonts w:asciiTheme="minorHAnsi" w:hAnsiTheme="minorHAnsi"/>
      </w:rPr>
      <w:t>, Piotr Piskorski</w:t>
    </w:r>
    <w:r w:rsidR="00EA6E36" w:rsidRPr="00EA6E36">
      <w:rPr>
        <w:rFonts w:asciiTheme="minorHAnsi" w:hAnsiTheme="minorHAnsi"/>
      </w:rPr>
      <w:t xml:space="preserve">, Adam Makowski, </w:t>
    </w:r>
    <w:r w:rsidR="00EA6E36" w:rsidRPr="00EA6E36">
      <w:rPr>
        <w:rFonts w:ascii="Calibri" w:hAnsi="Calibri"/>
      </w:rPr>
      <w:t>Tomasz Masłowski, Anna Toruńska</w:t>
    </w:r>
  </w:p>
  <w:p w14:paraId="37E98278" w14:textId="77777777" w:rsidR="00DD1664" w:rsidRDefault="00DD1664" w:rsidP="000A4825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9DFD77" wp14:editId="2811A7BB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656EA" id="Łącznik prostoliniowy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" strokecolor="black [3213]" strokeweight=".5pt"/>
          </w:pict>
        </mc:Fallback>
      </mc:AlternateContent>
    </w:r>
  </w:p>
  <w:p w14:paraId="143EF6C9" w14:textId="77777777" w:rsidR="00DD1664" w:rsidRDefault="00DD1664" w:rsidP="000A4825">
    <w:pPr>
      <w:pStyle w:val="Stopka"/>
      <w:ind w:left="-1417"/>
      <w:jc w:val="right"/>
      <w:rPr>
        <w:noProof/>
      </w:rPr>
    </w:pPr>
    <w:r>
      <w:rPr>
        <w:noProof/>
      </w:rPr>
      <w:drawing>
        <wp:inline distT="0" distB="0" distL="0" distR="0" wp14:anchorId="485C812E" wp14:editId="1FD4B028">
          <wp:extent cx="7092000" cy="3304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709200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8E318B" w14:textId="77777777" w:rsidR="00DD1664" w:rsidRDefault="00DD1664" w:rsidP="000A4825">
    <w:pPr>
      <w:pStyle w:val="Stopka"/>
    </w:pPr>
  </w:p>
  <w:p w14:paraId="400F8800" w14:textId="77777777" w:rsidR="00DD1664" w:rsidRPr="000A4825" w:rsidRDefault="00DD1664" w:rsidP="000A48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AEA4" w14:textId="77777777" w:rsidR="00C355F9" w:rsidRDefault="00C35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8DA4" w14:textId="77777777" w:rsidR="00EC0212" w:rsidRDefault="00EC0212" w:rsidP="00285D6F">
      <w:pPr>
        <w:spacing w:after="0" w:line="240" w:lineRule="auto"/>
      </w:pPr>
      <w:r>
        <w:separator/>
      </w:r>
    </w:p>
  </w:footnote>
  <w:footnote w:type="continuationSeparator" w:id="0">
    <w:p w14:paraId="35D8FE32" w14:textId="77777777" w:rsidR="00EC0212" w:rsidRDefault="00EC021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8073" w14:textId="77777777" w:rsidR="00C355F9" w:rsidRDefault="00C35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F39F" w14:textId="77777777" w:rsidR="00DD1664" w:rsidRDefault="00DD16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18C68D" wp14:editId="2D85C74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2C3C0" w14:textId="77777777" w:rsidR="00DD1664" w:rsidRDefault="00DD1664" w:rsidP="00435B7E">
    <w:pPr>
      <w:pStyle w:val="Nagwek"/>
      <w:tabs>
        <w:tab w:val="clear" w:pos="9072"/>
      </w:tabs>
      <w:ind w:left="142" w:right="142"/>
    </w:pPr>
  </w:p>
  <w:p w14:paraId="6DCC5DEF" w14:textId="77777777" w:rsidR="00DD1664" w:rsidRDefault="00DD1664" w:rsidP="00435B7E">
    <w:pPr>
      <w:pStyle w:val="Nagwek"/>
      <w:tabs>
        <w:tab w:val="clear" w:pos="9072"/>
      </w:tabs>
      <w:ind w:left="142" w:right="142"/>
    </w:pPr>
  </w:p>
  <w:p w14:paraId="543C9B13" w14:textId="77777777" w:rsidR="00DD1664" w:rsidRPr="00EA6E36" w:rsidRDefault="00DD1664" w:rsidP="00973B0C">
    <w:pPr>
      <w:pStyle w:val="Nagwek"/>
      <w:tabs>
        <w:tab w:val="clear" w:pos="9072"/>
      </w:tabs>
      <w:ind w:left="142" w:right="-283"/>
      <w:rPr>
        <w:rFonts w:asciiTheme="minorHAnsi" w:hAnsiTheme="minorHAnsi"/>
      </w:rPr>
    </w:pPr>
    <w:r w:rsidRPr="00EA6E36">
      <w:rPr>
        <w:rFonts w:asciiTheme="minorHAnsi" w:hAnsiTheme="minorHAnsi"/>
        <w:b/>
        <w:color w:val="F09120"/>
      </w:rPr>
      <w:t>Matematyka</w:t>
    </w:r>
    <w:r w:rsidRPr="00EA6E36">
      <w:rPr>
        <w:rFonts w:asciiTheme="minorHAnsi" w:hAnsiTheme="minorHAnsi"/>
      </w:rPr>
      <w:t xml:space="preserve"> | Klas</w:t>
    </w:r>
    <w:r w:rsidR="002E1EE8">
      <w:rPr>
        <w:rFonts w:asciiTheme="minorHAnsi" w:hAnsiTheme="minorHAnsi"/>
      </w:rPr>
      <w:t>y</w:t>
    </w:r>
    <w:r w:rsidRPr="00EA6E36">
      <w:rPr>
        <w:rFonts w:asciiTheme="minorHAnsi" w:hAnsiTheme="minorHAnsi"/>
      </w:rPr>
      <w:t xml:space="preserve"> 4</w:t>
    </w:r>
    <w:r w:rsidR="002E1EE8">
      <w:rPr>
        <w:rFonts w:asciiTheme="minorHAnsi" w:hAnsiTheme="minorHAnsi"/>
      </w:rPr>
      <w:t>–8</w:t>
    </w:r>
    <w:r w:rsidRPr="00EA6E36">
      <w:rPr>
        <w:rFonts w:asciiTheme="minorHAnsi" w:hAnsiTheme="minorHAnsi"/>
      </w:rPr>
      <w:tab/>
    </w:r>
    <w:r w:rsidRPr="00EA6E36">
      <w:rPr>
        <w:rFonts w:asciiTheme="minorHAnsi" w:hAnsiTheme="minorHAnsi"/>
      </w:rPr>
      <w:tab/>
    </w:r>
    <w:r w:rsidRPr="00EA6E36">
      <w:rPr>
        <w:rFonts w:asciiTheme="minorHAnsi" w:hAnsiTheme="minorHAnsi"/>
      </w:rPr>
      <w:tab/>
    </w:r>
    <w:r w:rsidRPr="00EA6E36">
      <w:rPr>
        <w:rFonts w:asciiTheme="minorHAnsi" w:hAnsiTheme="minorHAnsi"/>
      </w:rPr>
      <w:tab/>
    </w:r>
    <w:r w:rsidRPr="00EA6E36">
      <w:rPr>
        <w:rFonts w:asciiTheme="minorHAnsi" w:hAnsiTheme="minorHAnsi"/>
      </w:rPr>
      <w:tab/>
    </w:r>
    <w:r w:rsidRPr="00EA6E36">
      <w:rPr>
        <w:rFonts w:asciiTheme="minorHAnsi" w:hAnsiTheme="minorHAnsi"/>
      </w:rPr>
      <w:tab/>
    </w:r>
    <w:r w:rsidRPr="00EA6E36">
      <w:rPr>
        <w:rFonts w:asciiTheme="minorHAnsi" w:hAnsiTheme="minorHAnsi"/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C26C" w14:textId="77777777" w:rsidR="00C355F9" w:rsidRDefault="00C355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31B74"/>
    <w:rsid w:val="000A4825"/>
    <w:rsid w:val="001462E0"/>
    <w:rsid w:val="001D4D6A"/>
    <w:rsid w:val="00245DA5"/>
    <w:rsid w:val="00285D6F"/>
    <w:rsid w:val="002E1EE8"/>
    <w:rsid w:val="002F1910"/>
    <w:rsid w:val="00317434"/>
    <w:rsid w:val="003572A4"/>
    <w:rsid w:val="00391A82"/>
    <w:rsid w:val="00435B7E"/>
    <w:rsid w:val="004545DD"/>
    <w:rsid w:val="00602026"/>
    <w:rsid w:val="00602ABB"/>
    <w:rsid w:val="00657AA4"/>
    <w:rsid w:val="00672759"/>
    <w:rsid w:val="006B5810"/>
    <w:rsid w:val="007B3CB5"/>
    <w:rsid w:val="008648E0"/>
    <w:rsid w:val="008C2636"/>
    <w:rsid w:val="00973B0C"/>
    <w:rsid w:val="009E0F62"/>
    <w:rsid w:val="009E3EC6"/>
    <w:rsid w:val="009E5FF9"/>
    <w:rsid w:val="009F0D3E"/>
    <w:rsid w:val="00A34AAB"/>
    <w:rsid w:val="00A5798A"/>
    <w:rsid w:val="00AC0ADA"/>
    <w:rsid w:val="00C355F9"/>
    <w:rsid w:val="00DD1664"/>
    <w:rsid w:val="00E3318F"/>
    <w:rsid w:val="00EA6E36"/>
    <w:rsid w:val="00EC0212"/>
    <w:rsid w:val="00EC12C2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08784"/>
  <w15:docId w15:val="{166729D3-BC5D-4E15-BE52-4D96CDBF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AB"/>
    <w:rPr>
      <w:rFonts w:ascii="Constantia" w:eastAsia="Times New Roman" w:hAnsi="Constant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A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34AA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A34AAB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E3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EA6E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A6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6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6E36"/>
    <w:rPr>
      <w:rFonts w:ascii="Constantia" w:eastAsia="Times New Roman" w:hAnsi="Constant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E36"/>
    <w:rPr>
      <w:rFonts w:ascii="Constantia" w:eastAsia="Times New Roman" w:hAnsi="Constantia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A6E36"/>
    <w:pPr>
      <w:spacing w:after="0" w:line="240" w:lineRule="auto"/>
    </w:pPr>
    <w:rPr>
      <w:rFonts w:ascii="Constantia" w:eastAsia="Times New Roman" w:hAnsi="Constant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6E36"/>
    <w:rPr>
      <w:rFonts w:ascii="Constantia" w:eastAsia="Times New Roman" w:hAnsi="Constantia" w:cs="Times New Roman"/>
      <w:lang w:eastAsia="pl-PL"/>
    </w:rPr>
  </w:style>
  <w:style w:type="character" w:customStyle="1" w:styleId="TEKSTZnak">
    <w:name w:val="TEKST Znak"/>
    <w:link w:val="TEKST"/>
    <w:locked/>
    <w:rsid w:val="00EA6E36"/>
    <w:rPr>
      <w:rFonts w:ascii="Times New Roman" w:eastAsia="Times New Roman" w:hAnsi="Times New Roman" w:cs="Times New Roman"/>
      <w:color w:val="FF0000"/>
    </w:rPr>
  </w:style>
  <w:style w:type="paragraph" w:customStyle="1" w:styleId="TEKST">
    <w:name w:val="TEKST"/>
    <w:basedOn w:val="Normalny"/>
    <w:link w:val="TEKSTZnak"/>
    <w:rsid w:val="00EA6E36"/>
    <w:pPr>
      <w:widowControl w:val="0"/>
      <w:autoSpaceDE w:val="0"/>
      <w:autoSpaceDN w:val="0"/>
      <w:adjustRightInd w:val="0"/>
      <w:snapToGrid w:val="0"/>
      <w:spacing w:before="53" w:after="0" w:line="269" w:lineRule="exact"/>
    </w:pPr>
    <w:rPr>
      <w:rFonts w:ascii="Times New Roman" w:hAnsi="Times New Roman"/>
      <w:color w:val="FF000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A6E36"/>
    <w:pPr>
      <w:pBdr>
        <w:bottom w:val="single" w:sz="8" w:space="4" w:color="0F6FC6"/>
      </w:pBdr>
      <w:spacing w:after="300" w:line="240" w:lineRule="auto"/>
      <w:contextualSpacing/>
    </w:pPr>
    <w:rPr>
      <w:rFonts w:ascii="Calibri" w:hAnsi="Calibri"/>
      <w:color w:val="03485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6E36"/>
    <w:rPr>
      <w:rFonts w:ascii="Calibri" w:eastAsia="Times New Roman" w:hAnsi="Calibri" w:cs="Times New Roman"/>
      <w:color w:val="03485B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E36"/>
    <w:pPr>
      <w:numPr>
        <w:ilvl w:val="1"/>
      </w:numPr>
    </w:pPr>
    <w:rPr>
      <w:rFonts w:ascii="Calibri" w:hAnsi="Calibri"/>
      <w:i/>
      <w:iCs/>
      <w:color w:val="0F6FC6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6E36"/>
    <w:rPr>
      <w:rFonts w:ascii="Calibri" w:eastAsia="Times New Roman" w:hAnsi="Calibri" w:cs="Times New Roman"/>
      <w:i/>
      <w:iCs/>
      <w:color w:val="0F6FC6"/>
      <w:spacing w:val="15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A6E36"/>
    <w:pPr>
      <w:spacing w:after="0" w:line="240" w:lineRule="auto"/>
    </w:pPr>
    <w:rPr>
      <w:rFonts w:ascii="Constantia" w:eastAsia="Times New Roman" w:hAnsi="Constantia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A6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A6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D578-B443-4DFF-B6AF-E6E8C0DE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</cp:lastModifiedBy>
  <cp:revision>6</cp:revision>
  <dcterms:created xsi:type="dcterms:W3CDTF">2017-07-25T07:12:00Z</dcterms:created>
  <dcterms:modified xsi:type="dcterms:W3CDTF">2023-09-10T13:30:00Z</dcterms:modified>
</cp:coreProperties>
</file>