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7E" w:rsidRDefault="00F72C7E" w:rsidP="00B66392">
      <w:pPr>
        <w:pBdr>
          <w:bottom w:val="single" w:sz="4" w:space="1" w:color="auto"/>
        </w:pBdr>
        <w:spacing w:line="360" w:lineRule="auto"/>
        <w:ind w:left="0" w:right="-2"/>
        <w:jc w:val="center"/>
        <w:rPr>
          <w:rFonts w:ascii="Arial" w:hAnsi="Arial" w:cs="Arial"/>
          <w:b/>
          <w:caps/>
          <w:szCs w:val="18"/>
        </w:rPr>
      </w:pPr>
      <w:bookmarkStart w:id="0" w:name="_GoBack"/>
      <w:bookmarkEnd w:id="0"/>
    </w:p>
    <w:p w:rsidR="008C13EF" w:rsidRPr="00981EE2" w:rsidRDefault="00CD3BAE" w:rsidP="00B66392">
      <w:pPr>
        <w:pBdr>
          <w:bottom w:val="single" w:sz="4" w:space="1" w:color="auto"/>
        </w:pBdr>
        <w:spacing w:line="360" w:lineRule="auto"/>
        <w:ind w:left="0" w:right="-2"/>
        <w:jc w:val="center"/>
        <w:rPr>
          <w:rFonts w:ascii="Arial" w:hAnsi="Arial" w:cs="Arial"/>
          <w:b/>
          <w:szCs w:val="18"/>
        </w:rPr>
      </w:pPr>
      <w:r w:rsidRPr="00943BC0">
        <w:rPr>
          <w:rFonts w:ascii="Arial" w:hAnsi="Arial" w:cs="Arial"/>
          <w:b/>
          <w:caps/>
          <w:szCs w:val="18"/>
        </w:rPr>
        <w:t>Kritéri</w:t>
      </w:r>
      <w:r w:rsidR="00F920D7" w:rsidRPr="00943BC0">
        <w:rPr>
          <w:rFonts w:ascii="Arial" w:hAnsi="Arial" w:cs="Arial"/>
          <w:b/>
          <w:caps/>
          <w:szCs w:val="18"/>
        </w:rPr>
        <w:t>Á</w:t>
      </w:r>
      <w:r w:rsidRPr="00943BC0">
        <w:rPr>
          <w:rFonts w:ascii="Arial" w:hAnsi="Arial" w:cs="Arial"/>
          <w:b/>
          <w:caps/>
          <w:szCs w:val="18"/>
        </w:rPr>
        <w:t xml:space="preserve"> a organizačn</w:t>
      </w:r>
      <w:r w:rsidR="00F920D7" w:rsidRPr="00943BC0">
        <w:rPr>
          <w:rFonts w:ascii="Arial" w:hAnsi="Arial" w:cs="Arial"/>
          <w:b/>
          <w:caps/>
          <w:szCs w:val="18"/>
        </w:rPr>
        <w:t>É</w:t>
      </w:r>
      <w:r w:rsidRPr="00943BC0">
        <w:rPr>
          <w:rFonts w:ascii="Arial" w:hAnsi="Arial" w:cs="Arial"/>
          <w:b/>
          <w:caps/>
          <w:szCs w:val="18"/>
        </w:rPr>
        <w:t xml:space="preserve"> pokyn</w:t>
      </w:r>
      <w:r w:rsidR="00F920D7" w:rsidRPr="00943BC0">
        <w:rPr>
          <w:rFonts w:ascii="Arial" w:hAnsi="Arial" w:cs="Arial"/>
          <w:b/>
          <w:caps/>
          <w:szCs w:val="18"/>
        </w:rPr>
        <w:t>Y</w:t>
      </w:r>
      <w:r w:rsidRPr="00943BC0">
        <w:rPr>
          <w:rFonts w:ascii="Arial" w:hAnsi="Arial" w:cs="Arial"/>
          <w:b/>
          <w:caps/>
          <w:szCs w:val="18"/>
        </w:rPr>
        <w:t xml:space="preserve"> pre prijímacie skúšky v</w:t>
      </w:r>
      <w:r w:rsidR="00981EE2">
        <w:rPr>
          <w:rFonts w:ascii="Arial" w:hAnsi="Arial" w:cs="Arial"/>
          <w:b/>
          <w:caps/>
          <w:szCs w:val="18"/>
        </w:rPr>
        <w:t> </w:t>
      </w:r>
      <w:r w:rsidR="00677483" w:rsidRPr="00943BC0">
        <w:rPr>
          <w:rFonts w:ascii="Arial" w:hAnsi="Arial" w:cs="Arial"/>
          <w:b/>
          <w:caps/>
          <w:szCs w:val="18"/>
        </w:rPr>
        <w:t>SOŠ</w:t>
      </w:r>
      <w:r w:rsidR="00981EE2">
        <w:rPr>
          <w:rFonts w:ascii="Arial" w:hAnsi="Arial" w:cs="Arial"/>
          <w:b/>
          <w:szCs w:val="18"/>
        </w:rPr>
        <w:t xml:space="preserve"> služieb</w:t>
      </w:r>
    </w:p>
    <w:p w:rsidR="008C13EF" w:rsidRPr="00943BC0" w:rsidRDefault="0087746F" w:rsidP="00B66392">
      <w:pPr>
        <w:pBdr>
          <w:bottom w:val="single" w:sz="4" w:space="1" w:color="auto"/>
        </w:pBdr>
        <w:spacing w:line="360" w:lineRule="auto"/>
        <w:ind w:left="0" w:right="-2"/>
        <w:jc w:val="center"/>
        <w:rPr>
          <w:rFonts w:ascii="Arial" w:hAnsi="Arial" w:cs="Arial"/>
          <w:b/>
          <w:caps/>
          <w:szCs w:val="18"/>
        </w:rPr>
      </w:pPr>
      <w:r w:rsidRPr="00943BC0">
        <w:rPr>
          <w:rFonts w:ascii="Arial" w:hAnsi="Arial" w:cs="Arial"/>
          <w:b/>
          <w:caps/>
          <w:szCs w:val="18"/>
        </w:rPr>
        <w:t>na 2</w:t>
      </w:r>
      <w:r w:rsidR="00B66392" w:rsidRPr="00943BC0">
        <w:rPr>
          <w:rFonts w:ascii="Arial" w:hAnsi="Arial" w:cs="Arial"/>
          <w:b/>
          <w:caps/>
          <w:szCs w:val="18"/>
        </w:rPr>
        <w:t xml:space="preserve"> </w:t>
      </w:r>
      <w:r w:rsidRPr="00943BC0">
        <w:rPr>
          <w:rFonts w:ascii="Arial" w:hAnsi="Arial" w:cs="Arial"/>
          <w:b/>
          <w:caps/>
          <w:szCs w:val="18"/>
        </w:rPr>
        <w:t>- ročné denné nadstavbové štúdium</w:t>
      </w:r>
    </w:p>
    <w:p w:rsidR="008C13EF" w:rsidRPr="00310CAD" w:rsidRDefault="00943BC0" w:rsidP="003F372A">
      <w:pPr>
        <w:pBdr>
          <w:bottom w:val="single" w:sz="4" w:space="1" w:color="auto"/>
        </w:pBdr>
        <w:spacing w:line="360" w:lineRule="auto"/>
        <w:ind w:left="0" w:right="-2"/>
        <w:jc w:val="center"/>
        <w:rPr>
          <w:rFonts w:ascii="Arial" w:hAnsi="Arial" w:cs="Arial"/>
          <w:b/>
          <w:caps/>
          <w:sz w:val="18"/>
          <w:szCs w:val="18"/>
        </w:rPr>
      </w:pPr>
      <w:r w:rsidRPr="00310CAD">
        <w:rPr>
          <w:rFonts w:ascii="Arial" w:hAnsi="Arial" w:cs="Arial"/>
          <w:sz w:val="18"/>
          <w:szCs w:val="18"/>
        </w:rPr>
        <w:t>v študijnom odbore</w:t>
      </w:r>
      <w:r w:rsidRPr="00310CAD">
        <w:rPr>
          <w:rFonts w:ascii="Arial" w:hAnsi="Arial" w:cs="Arial"/>
          <w:b/>
          <w:sz w:val="18"/>
          <w:szCs w:val="18"/>
        </w:rPr>
        <w:t xml:space="preserve"> </w:t>
      </w:r>
      <w:r w:rsidR="003F372A">
        <w:rPr>
          <w:rFonts w:ascii="Arial" w:hAnsi="Arial" w:cs="Arial"/>
          <w:b/>
          <w:sz w:val="18"/>
          <w:szCs w:val="18"/>
        </w:rPr>
        <w:t xml:space="preserve">  </w:t>
      </w:r>
      <w:r w:rsidR="00CD3BAE" w:rsidRPr="00310CAD">
        <w:rPr>
          <w:rFonts w:ascii="Arial" w:hAnsi="Arial" w:cs="Arial"/>
          <w:b/>
          <w:caps/>
          <w:sz w:val="18"/>
          <w:szCs w:val="18"/>
        </w:rPr>
        <w:t>640</w:t>
      </w:r>
      <w:r w:rsidR="00840FEA" w:rsidRPr="00310CAD">
        <w:rPr>
          <w:rFonts w:ascii="Arial" w:hAnsi="Arial" w:cs="Arial"/>
          <w:b/>
          <w:caps/>
          <w:sz w:val="18"/>
          <w:szCs w:val="18"/>
        </w:rPr>
        <w:t>3</w:t>
      </w:r>
      <w:r w:rsidR="00CD3BAE" w:rsidRPr="00310CAD">
        <w:rPr>
          <w:rFonts w:ascii="Arial" w:hAnsi="Arial" w:cs="Arial"/>
          <w:b/>
          <w:caps/>
          <w:sz w:val="18"/>
          <w:szCs w:val="18"/>
        </w:rPr>
        <w:t xml:space="preserve"> </w:t>
      </w:r>
      <w:r w:rsidR="00AD5305">
        <w:rPr>
          <w:rFonts w:ascii="Arial" w:hAnsi="Arial" w:cs="Arial"/>
          <w:b/>
          <w:caps/>
          <w:sz w:val="18"/>
          <w:szCs w:val="18"/>
        </w:rPr>
        <w:t>L</w:t>
      </w:r>
      <w:r w:rsidR="00CD3BAE" w:rsidRPr="00310CAD">
        <w:rPr>
          <w:rFonts w:ascii="Arial" w:hAnsi="Arial" w:cs="Arial"/>
          <w:b/>
          <w:caps/>
          <w:sz w:val="18"/>
          <w:szCs w:val="18"/>
        </w:rPr>
        <w:t xml:space="preserve"> </w:t>
      </w:r>
      <w:r w:rsidR="00840FEA" w:rsidRPr="00310CAD">
        <w:rPr>
          <w:rFonts w:ascii="Arial" w:hAnsi="Arial" w:cs="Arial"/>
          <w:b/>
          <w:caps/>
          <w:sz w:val="18"/>
          <w:szCs w:val="18"/>
        </w:rPr>
        <w:t xml:space="preserve">podnikanie v remeslách a službách </w:t>
      </w:r>
    </w:p>
    <w:p w:rsidR="008C13EF" w:rsidRPr="00310CAD" w:rsidRDefault="00943BC0" w:rsidP="00B66392">
      <w:pPr>
        <w:pBdr>
          <w:bottom w:val="single" w:sz="4" w:space="1" w:color="auto"/>
        </w:pBdr>
        <w:spacing w:line="360" w:lineRule="auto"/>
        <w:ind w:left="0" w:right="-2"/>
        <w:jc w:val="center"/>
        <w:rPr>
          <w:rFonts w:ascii="Arial" w:hAnsi="Arial" w:cs="Arial"/>
          <w:b/>
          <w:caps/>
          <w:sz w:val="18"/>
          <w:szCs w:val="18"/>
        </w:rPr>
      </w:pPr>
      <w:r w:rsidRPr="00310CAD">
        <w:rPr>
          <w:rFonts w:ascii="Arial" w:hAnsi="Arial" w:cs="Arial"/>
          <w:sz w:val="18"/>
          <w:szCs w:val="18"/>
        </w:rPr>
        <w:t xml:space="preserve">(pre absolventov 3. ročníka učebných odborov) </w:t>
      </w:r>
      <w:r>
        <w:rPr>
          <w:rFonts w:ascii="Arial" w:hAnsi="Arial" w:cs="Arial"/>
          <w:sz w:val="18"/>
          <w:szCs w:val="18"/>
        </w:rPr>
        <w:t xml:space="preserve">  </w:t>
      </w:r>
      <w:r w:rsidR="00CD3BAE" w:rsidRPr="00310CAD">
        <w:rPr>
          <w:rFonts w:ascii="Arial" w:hAnsi="Arial" w:cs="Arial"/>
          <w:b/>
          <w:caps/>
          <w:sz w:val="18"/>
          <w:szCs w:val="18"/>
        </w:rPr>
        <w:t>pre školský rok 20</w:t>
      </w:r>
      <w:r w:rsidR="00F72C7E">
        <w:rPr>
          <w:rFonts w:ascii="Arial" w:hAnsi="Arial" w:cs="Arial"/>
          <w:b/>
          <w:caps/>
          <w:sz w:val="18"/>
          <w:szCs w:val="18"/>
        </w:rPr>
        <w:t>2</w:t>
      </w:r>
      <w:r w:rsidR="00F8066F">
        <w:rPr>
          <w:rFonts w:ascii="Arial" w:hAnsi="Arial" w:cs="Arial"/>
          <w:b/>
          <w:caps/>
          <w:sz w:val="18"/>
          <w:szCs w:val="18"/>
        </w:rPr>
        <w:t>4</w:t>
      </w:r>
      <w:r w:rsidR="00334B56" w:rsidRPr="00310CAD">
        <w:rPr>
          <w:rFonts w:ascii="Arial" w:hAnsi="Arial" w:cs="Arial"/>
          <w:b/>
          <w:caps/>
          <w:sz w:val="18"/>
          <w:szCs w:val="18"/>
        </w:rPr>
        <w:t>/20</w:t>
      </w:r>
      <w:r w:rsidR="00DA6931">
        <w:rPr>
          <w:rFonts w:ascii="Arial" w:hAnsi="Arial" w:cs="Arial"/>
          <w:b/>
          <w:caps/>
          <w:sz w:val="18"/>
          <w:szCs w:val="18"/>
        </w:rPr>
        <w:t>2</w:t>
      </w:r>
      <w:r w:rsidR="00F8066F">
        <w:rPr>
          <w:rFonts w:ascii="Arial" w:hAnsi="Arial" w:cs="Arial"/>
          <w:b/>
          <w:caps/>
          <w:sz w:val="18"/>
          <w:szCs w:val="18"/>
        </w:rPr>
        <w:t>5</w:t>
      </w:r>
    </w:p>
    <w:p w:rsidR="00310CAD" w:rsidRDefault="00310CAD" w:rsidP="00B66392">
      <w:pPr>
        <w:ind w:left="0" w:right="-2"/>
        <w:jc w:val="center"/>
        <w:rPr>
          <w:rFonts w:ascii="Arial" w:hAnsi="Arial" w:cs="Arial"/>
          <w:b/>
          <w:caps/>
          <w:sz w:val="18"/>
          <w:szCs w:val="18"/>
        </w:rPr>
      </w:pPr>
    </w:p>
    <w:p w:rsidR="00F72C7E" w:rsidRPr="00F72C7E" w:rsidRDefault="00F72C7E" w:rsidP="00F72C7E">
      <w:pPr>
        <w:ind w:left="0" w:right="-2"/>
        <w:jc w:val="both"/>
        <w:rPr>
          <w:rFonts w:ascii="Arial" w:hAnsi="Arial" w:cs="Arial"/>
          <w:sz w:val="24"/>
          <w:szCs w:val="24"/>
        </w:rPr>
      </w:pPr>
      <w:r w:rsidRPr="00F72C7E">
        <w:rPr>
          <w:rFonts w:ascii="Arial" w:hAnsi="Arial" w:cs="Arial"/>
          <w:sz w:val="24"/>
          <w:szCs w:val="24"/>
        </w:rPr>
        <w:t xml:space="preserve">V zmysle § 69 zákona NR SR č. 245/2008 Z. z. o výchove a vzdelávaní (školský zákon) </w:t>
      </w:r>
    </w:p>
    <w:p w:rsidR="00F72C7E" w:rsidRDefault="00F72C7E" w:rsidP="00F72C7E">
      <w:pPr>
        <w:ind w:left="0" w:right="-2"/>
        <w:jc w:val="both"/>
        <w:rPr>
          <w:rFonts w:ascii="Arial" w:hAnsi="Arial" w:cs="Arial"/>
          <w:sz w:val="24"/>
          <w:szCs w:val="24"/>
        </w:rPr>
      </w:pPr>
      <w:r w:rsidRPr="00F72C7E">
        <w:rPr>
          <w:rFonts w:ascii="Arial" w:hAnsi="Arial" w:cs="Arial"/>
          <w:sz w:val="24"/>
          <w:szCs w:val="24"/>
        </w:rPr>
        <w:t>a o zmene  a doplnení  niektorých  zákonov   riaditeľka  Strednej  odbornej</w:t>
      </w:r>
      <w:r w:rsidR="00FC7B27">
        <w:rPr>
          <w:rFonts w:ascii="Arial" w:hAnsi="Arial" w:cs="Arial"/>
          <w:sz w:val="24"/>
          <w:szCs w:val="24"/>
        </w:rPr>
        <w:t xml:space="preserve"> školy</w:t>
      </w:r>
      <w:r w:rsidRPr="00F72C7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služieb</w:t>
      </w:r>
      <w:r w:rsidRPr="00F72C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Košická 20, 080 01 Prešov</w:t>
      </w:r>
      <w:r w:rsidRPr="00F72C7E">
        <w:rPr>
          <w:rFonts w:ascii="Arial" w:hAnsi="Arial" w:cs="Arial"/>
          <w:sz w:val="24"/>
          <w:szCs w:val="24"/>
        </w:rPr>
        <w:t xml:space="preserve"> určuje tieto podmienky prijímacieho konania</w:t>
      </w:r>
      <w:r w:rsidR="00D33BF6">
        <w:rPr>
          <w:rFonts w:ascii="Arial" w:hAnsi="Arial" w:cs="Arial"/>
          <w:sz w:val="24"/>
          <w:szCs w:val="24"/>
        </w:rPr>
        <w:t xml:space="preserve"> </w:t>
      </w:r>
      <w:r w:rsidRPr="00F72C7E">
        <w:rPr>
          <w:rFonts w:ascii="Arial" w:hAnsi="Arial" w:cs="Arial"/>
          <w:sz w:val="24"/>
          <w:szCs w:val="24"/>
        </w:rPr>
        <w:t>pre dennú formu štúdia v nasledujúc</w:t>
      </w:r>
      <w:r w:rsidR="00F8066F">
        <w:rPr>
          <w:rFonts w:ascii="Arial" w:hAnsi="Arial" w:cs="Arial"/>
          <w:sz w:val="24"/>
          <w:szCs w:val="24"/>
        </w:rPr>
        <w:t>om</w:t>
      </w:r>
      <w:r w:rsidRPr="00F72C7E">
        <w:rPr>
          <w:rFonts w:ascii="Arial" w:hAnsi="Arial" w:cs="Arial"/>
          <w:sz w:val="24"/>
          <w:szCs w:val="24"/>
        </w:rPr>
        <w:t xml:space="preserve"> študijn</w:t>
      </w:r>
      <w:r w:rsidR="00F8066F">
        <w:rPr>
          <w:rFonts w:ascii="Arial" w:hAnsi="Arial" w:cs="Arial"/>
          <w:sz w:val="24"/>
          <w:szCs w:val="24"/>
        </w:rPr>
        <w:t>om</w:t>
      </w:r>
      <w:r w:rsidRPr="00F72C7E">
        <w:rPr>
          <w:rFonts w:ascii="Arial" w:hAnsi="Arial" w:cs="Arial"/>
          <w:sz w:val="24"/>
          <w:szCs w:val="24"/>
        </w:rPr>
        <w:t xml:space="preserve"> odbor</w:t>
      </w:r>
      <w:r w:rsidR="00F8066F">
        <w:rPr>
          <w:rFonts w:ascii="Arial" w:hAnsi="Arial" w:cs="Arial"/>
          <w:sz w:val="24"/>
          <w:szCs w:val="24"/>
        </w:rPr>
        <w:t>e</w:t>
      </w:r>
      <w:r w:rsidRPr="00F72C7E">
        <w:rPr>
          <w:rFonts w:ascii="Arial" w:hAnsi="Arial" w:cs="Arial"/>
          <w:sz w:val="24"/>
          <w:szCs w:val="24"/>
        </w:rPr>
        <w:t>:</w:t>
      </w:r>
    </w:p>
    <w:p w:rsidR="00454E7E" w:rsidRPr="00F72C7E" w:rsidRDefault="00454E7E" w:rsidP="00F72C7E">
      <w:pPr>
        <w:ind w:left="0" w:right="-2"/>
        <w:jc w:val="both"/>
        <w:rPr>
          <w:rFonts w:ascii="Arial" w:hAnsi="Arial" w:cs="Arial"/>
          <w:sz w:val="24"/>
          <w:szCs w:val="24"/>
        </w:rPr>
      </w:pPr>
    </w:p>
    <w:p w:rsidR="008F4BC5" w:rsidRPr="00310CAD" w:rsidRDefault="00D33BF6" w:rsidP="001C74FE">
      <w:pPr>
        <w:spacing w:before="120" w:line="276" w:lineRule="auto"/>
        <w:ind w:left="0" w:righ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aps/>
          <w:sz w:val="18"/>
          <w:szCs w:val="18"/>
        </w:rPr>
        <w:t xml:space="preserve">              </w:t>
      </w:r>
      <w:r w:rsidR="00471500" w:rsidRPr="00310CAD">
        <w:rPr>
          <w:rFonts w:ascii="Arial" w:hAnsi="Arial" w:cs="Arial"/>
          <w:caps/>
          <w:sz w:val="18"/>
          <w:szCs w:val="18"/>
        </w:rPr>
        <w:t xml:space="preserve">Plánovaný počet </w:t>
      </w:r>
      <w:r w:rsidR="004E5B4B" w:rsidRPr="00310CAD">
        <w:rPr>
          <w:rFonts w:ascii="Arial" w:hAnsi="Arial" w:cs="Arial"/>
          <w:caps/>
          <w:sz w:val="18"/>
          <w:szCs w:val="18"/>
        </w:rPr>
        <w:t>prijatých žiakov</w:t>
      </w:r>
      <w:r w:rsidR="004E5B4B" w:rsidRPr="00310CAD">
        <w:rPr>
          <w:rFonts w:ascii="Arial" w:hAnsi="Arial" w:cs="Arial"/>
          <w:sz w:val="18"/>
          <w:szCs w:val="18"/>
        </w:rPr>
        <w:t xml:space="preserve">: </w:t>
      </w:r>
      <w:r w:rsidR="00B034A5" w:rsidRPr="00310CAD">
        <w:rPr>
          <w:rFonts w:ascii="Arial" w:hAnsi="Arial" w:cs="Arial"/>
          <w:sz w:val="18"/>
          <w:szCs w:val="18"/>
        </w:rPr>
        <w:t xml:space="preserve"> </w:t>
      </w:r>
    </w:p>
    <w:p w:rsidR="003432C0" w:rsidRDefault="00AD5305" w:rsidP="00310CAD">
      <w:pPr>
        <w:spacing w:line="276" w:lineRule="auto"/>
        <w:ind w:left="0" w:right="-2" w:firstLine="708"/>
        <w:jc w:val="both"/>
        <w:rPr>
          <w:rFonts w:ascii="Arial" w:hAnsi="Arial" w:cs="Arial"/>
          <w:b/>
          <w:sz w:val="24"/>
          <w:szCs w:val="24"/>
        </w:rPr>
      </w:pPr>
      <w:smartTag w:uri="urn:schemas-microsoft-com:office:smarttags" w:element="metricconverter">
        <w:smartTagPr>
          <w:attr w:name="ProductID" w:val="6403 L"/>
        </w:smartTagPr>
        <w:r w:rsidRPr="00766E71">
          <w:rPr>
            <w:rFonts w:ascii="Arial" w:hAnsi="Arial" w:cs="Arial"/>
            <w:b/>
            <w:caps/>
            <w:sz w:val="24"/>
            <w:szCs w:val="24"/>
          </w:rPr>
          <w:t>6403 L</w:t>
        </w:r>
      </w:smartTag>
      <w:r w:rsidR="008F4BC5" w:rsidRPr="00766E71">
        <w:rPr>
          <w:rFonts w:ascii="Arial" w:hAnsi="Arial" w:cs="Arial"/>
          <w:b/>
          <w:caps/>
          <w:sz w:val="24"/>
          <w:szCs w:val="24"/>
        </w:rPr>
        <w:t xml:space="preserve">   </w:t>
      </w:r>
      <w:r w:rsidR="00C66A4F" w:rsidRPr="00766E71">
        <w:rPr>
          <w:rFonts w:ascii="Arial" w:hAnsi="Arial" w:cs="Arial"/>
          <w:b/>
          <w:sz w:val="24"/>
          <w:szCs w:val="24"/>
        </w:rPr>
        <w:t>podnikanie v remeslách a</w:t>
      </w:r>
      <w:r w:rsidR="00766E71">
        <w:rPr>
          <w:rFonts w:ascii="Arial" w:hAnsi="Arial" w:cs="Arial"/>
          <w:b/>
          <w:sz w:val="24"/>
          <w:szCs w:val="24"/>
        </w:rPr>
        <w:t> službách</w:t>
      </w:r>
      <w:r w:rsidR="00766E71">
        <w:rPr>
          <w:rFonts w:ascii="Arial" w:hAnsi="Arial" w:cs="Arial"/>
          <w:b/>
          <w:sz w:val="24"/>
          <w:szCs w:val="24"/>
        </w:rPr>
        <w:tab/>
      </w:r>
      <w:r w:rsidR="00BC567F" w:rsidRPr="00766E71">
        <w:rPr>
          <w:rFonts w:ascii="Arial" w:hAnsi="Arial" w:cs="Arial"/>
          <w:b/>
          <w:sz w:val="24"/>
          <w:szCs w:val="24"/>
        </w:rPr>
        <w:t xml:space="preserve">      </w:t>
      </w:r>
      <w:r w:rsidR="001C74FE" w:rsidRPr="00766E71">
        <w:rPr>
          <w:rFonts w:ascii="Arial" w:hAnsi="Arial" w:cs="Arial"/>
          <w:b/>
          <w:sz w:val="24"/>
          <w:szCs w:val="24"/>
        </w:rPr>
        <w:t xml:space="preserve"> </w:t>
      </w:r>
      <w:r w:rsidR="00BC567F" w:rsidRPr="00766E71">
        <w:rPr>
          <w:rFonts w:ascii="Arial" w:hAnsi="Arial" w:cs="Arial"/>
          <w:b/>
          <w:sz w:val="24"/>
          <w:szCs w:val="24"/>
        </w:rPr>
        <w:t xml:space="preserve">      </w:t>
      </w:r>
      <w:r w:rsidR="003F372A" w:rsidRPr="00766E71">
        <w:rPr>
          <w:rFonts w:ascii="Arial" w:hAnsi="Arial" w:cs="Arial"/>
          <w:b/>
          <w:sz w:val="24"/>
          <w:szCs w:val="24"/>
        </w:rPr>
        <w:t xml:space="preserve">     </w:t>
      </w:r>
      <w:r w:rsidR="009F2036" w:rsidRPr="00766E71">
        <w:rPr>
          <w:rFonts w:ascii="Arial" w:hAnsi="Arial" w:cs="Arial"/>
          <w:b/>
          <w:sz w:val="24"/>
          <w:szCs w:val="24"/>
        </w:rPr>
        <w:t xml:space="preserve"> </w:t>
      </w:r>
      <w:r w:rsidR="00F8066F">
        <w:rPr>
          <w:rFonts w:ascii="Arial" w:hAnsi="Arial" w:cs="Arial"/>
          <w:b/>
          <w:sz w:val="24"/>
          <w:szCs w:val="24"/>
        </w:rPr>
        <w:t>3</w:t>
      </w:r>
      <w:r w:rsidR="00915836">
        <w:rPr>
          <w:rFonts w:ascii="Arial" w:hAnsi="Arial" w:cs="Arial"/>
          <w:b/>
          <w:sz w:val="24"/>
          <w:szCs w:val="24"/>
        </w:rPr>
        <w:t>0</w:t>
      </w:r>
      <w:r w:rsidR="008F4BC5" w:rsidRPr="00766E71">
        <w:rPr>
          <w:rFonts w:ascii="Arial" w:hAnsi="Arial" w:cs="Arial"/>
          <w:b/>
          <w:sz w:val="24"/>
          <w:szCs w:val="24"/>
        </w:rPr>
        <w:t xml:space="preserve"> žiakov</w:t>
      </w:r>
    </w:p>
    <w:p w:rsidR="00F8066F" w:rsidRPr="00F8066F" w:rsidRDefault="00F8066F" w:rsidP="00310CAD">
      <w:pPr>
        <w:spacing w:line="276" w:lineRule="auto"/>
        <w:ind w:left="0" w:right="-2" w:firstLine="708"/>
        <w:jc w:val="both"/>
        <w:rPr>
          <w:rFonts w:ascii="Arial" w:hAnsi="Arial" w:cs="Arial"/>
          <w:sz w:val="24"/>
          <w:szCs w:val="24"/>
        </w:rPr>
      </w:pPr>
      <w:r w:rsidRPr="00F8066F">
        <w:rPr>
          <w:rFonts w:ascii="Arial" w:hAnsi="Arial" w:cs="Arial"/>
          <w:sz w:val="24"/>
          <w:szCs w:val="24"/>
        </w:rPr>
        <w:t xml:space="preserve">(oblasť vzdelávania: </w:t>
      </w:r>
      <w:proofErr w:type="spellStart"/>
      <w:r w:rsidRPr="00F8066F">
        <w:rPr>
          <w:rFonts w:ascii="Arial" w:hAnsi="Arial" w:cs="Arial"/>
          <w:sz w:val="24"/>
          <w:szCs w:val="24"/>
        </w:rPr>
        <w:t>Beauty</w:t>
      </w:r>
      <w:proofErr w:type="spellEnd"/>
      <w:r w:rsidRPr="00F8066F">
        <w:rPr>
          <w:rFonts w:ascii="Arial" w:hAnsi="Arial" w:cs="Arial"/>
          <w:sz w:val="24"/>
          <w:szCs w:val="24"/>
        </w:rPr>
        <w:t xml:space="preserve"> služby, Fotografické služby)</w:t>
      </w:r>
    </w:p>
    <w:p w:rsidR="00C9160F" w:rsidRPr="00310CAD" w:rsidRDefault="00C9160F" w:rsidP="00310CAD">
      <w:pPr>
        <w:spacing w:line="276" w:lineRule="auto"/>
        <w:ind w:left="0" w:right="-2"/>
        <w:jc w:val="both"/>
        <w:rPr>
          <w:rFonts w:ascii="Arial" w:hAnsi="Arial" w:cs="Arial"/>
          <w:sz w:val="18"/>
          <w:szCs w:val="18"/>
        </w:rPr>
      </w:pPr>
    </w:p>
    <w:p w:rsidR="00864FC9" w:rsidRDefault="00C9160F" w:rsidP="00310CAD">
      <w:pPr>
        <w:spacing w:line="276" w:lineRule="auto"/>
        <w:ind w:left="0" w:right="-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66E71">
        <w:rPr>
          <w:rFonts w:ascii="Arial" w:hAnsi="Arial" w:cs="Arial"/>
          <w:b/>
          <w:caps/>
          <w:sz w:val="24"/>
          <w:szCs w:val="24"/>
        </w:rPr>
        <w:t>Kritéri</w:t>
      </w:r>
      <w:r w:rsidR="00B0224F" w:rsidRPr="00766E71">
        <w:rPr>
          <w:rFonts w:ascii="Arial" w:hAnsi="Arial" w:cs="Arial"/>
          <w:b/>
          <w:caps/>
          <w:sz w:val="24"/>
          <w:szCs w:val="24"/>
        </w:rPr>
        <w:t>á</w:t>
      </w:r>
      <w:r w:rsidRPr="00766E71">
        <w:rPr>
          <w:rFonts w:ascii="Arial" w:hAnsi="Arial" w:cs="Arial"/>
          <w:b/>
          <w:caps/>
          <w:sz w:val="24"/>
          <w:szCs w:val="24"/>
        </w:rPr>
        <w:t xml:space="preserve"> pre prijatie  žiakov do nadstavbového štúdia</w:t>
      </w:r>
      <w:r w:rsidR="00BC567F" w:rsidRPr="00766E71">
        <w:rPr>
          <w:rFonts w:ascii="Arial" w:hAnsi="Arial" w:cs="Arial"/>
          <w:b/>
          <w:caps/>
          <w:sz w:val="24"/>
          <w:szCs w:val="24"/>
        </w:rPr>
        <w:t>:</w:t>
      </w:r>
      <w:r w:rsidR="00BC567F" w:rsidRPr="00766E7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454E7E" w:rsidRPr="00766E71" w:rsidRDefault="00454E7E" w:rsidP="00310CAD">
      <w:pPr>
        <w:spacing w:line="276" w:lineRule="auto"/>
        <w:ind w:left="0" w:right="-2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B2406" w:rsidRPr="008B4A0D" w:rsidRDefault="008B4A0D" w:rsidP="008B4A0D">
      <w:pPr>
        <w:pStyle w:val="Odsekzoznamu"/>
        <w:numPr>
          <w:ilvl w:val="0"/>
          <w:numId w:val="34"/>
        </w:num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8B4A0D">
        <w:rPr>
          <w:rFonts w:ascii="Arial" w:hAnsi="Arial" w:cs="Arial"/>
          <w:sz w:val="24"/>
          <w:szCs w:val="24"/>
        </w:rPr>
        <w:t xml:space="preserve">Do odboru podnikanie v remeslách a službách a danej oblasti vzdelávania </w:t>
      </w:r>
      <w:proofErr w:type="spellStart"/>
      <w:r w:rsidRPr="008B4A0D">
        <w:rPr>
          <w:rFonts w:ascii="Arial" w:hAnsi="Arial" w:cs="Arial"/>
          <w:sz w:val="24"/>
          <w:szCs w:val="24"/>
        </w:rPr>
        <w:t>t.j</w:t>
      </w:r>
      <w:proofErr w:type="spellEnd"/>
      <w:r w:rsidRPr="008B4A0D">
        <w:rPr>
          <w:rFonts w:ascii="Arial" w:hAnsi="Arial" w:cs="Arial"/>
          <w:sz w:val="24"/>
          <w:szCs w:val="24"/>
        </w:rPr>
        <w:t xml:space="preserve">. zamerania služby, budú uchádzači prijatí bez prijímacej skúšky na základe prospechového priemeru v 1.  polroku 3. ročníka príslušného učebného odboru </w:t>
      </w:r>
      <w:r w:rsidR="002B2406" w:rsidRPr="008B4A0D">
        <w:rPr>
          <w:rFonts w:ascii="Arial" w:hAnsi="Arial" w:cs="Arial"/>
          <w:sz w:val="24"/>
          <w:szCs w:val="24"/>
        </w:rPr>
        <w:t xml:space="preserve">(resp. 2. polroku </w:t>
      </w:r>
      <w:r w:rsidR="00766E71" w:rsidRPr="008B4A0D">
        <w:rPr>
          <w:rFonts w:ascii="Arial" w:hAnsi="Arial" w:cs="Arial"/>
          <w:sz w:val="24"/>
          <w:szCs w:val="24"/>
        </w:rPr>
        <w:t xml:space="preserve"> </w:t>
      </w:r>
      <w:r w:rsidR="00765C34" w:rsidRPr="008B4A0D">
        <w:rPr>
          <w:rFonts w:ascii="Arial" w:hAnsi="Arial" w:cs="Arial"/>
          <w:sz w:val="24"/>
          <w:szCs w:val="24"/>
        </w:rPr>
        <w:t>– u uchádzačov,</w:t>
      </w:r>
      <w:r w:rsidR="00AE6DF7" w:rsidRPr="008B4A0D">
        <w:rPr>
          <w:rFonts w:ascii="Arial" w:hAnsi="Arial" w:cs="Arial"/>
          <w:sz w:val="24"/>
          <w:szCs w:val="24"/>
        </w:rPr>
        <w:t xml:space="preserve"> </w:t>
      </w:r>
      <w:r w:rsidR="00765C34" w:rsidRPr="008B4A0D">
        <w:rPr>
          <w:rFonts w:ascii="Arial" w:hAnsi="Arial" w:cs="Arial"/>
          <w:sz w:val="24"/>
          <w:szCs w:val="24"/>
        </w:rPr>
        <w:t>ktorí ukončili štúdium učebného odboru pred školským rokom 2023/2024)</w:t>
      </w:r>
      <w:r w:rsidR="00AE6DF7" w:rsidRPr="008B4A0D">
        <w:rPr>
          <w:rFonts w:ascii="Arial" w:hAnsi="Arial" w:cs="Arial"/>
          <w:sz w:val="24"/>
          <w:szCs w:val="24"/>
        </w:rPr>
        <w:t>.</w:t>
      </w:r>
    </w:p>
    <w:p w:rsidR="00766E71" w:rsidRDefault="002B2406" w:rsidP="00766E71">
      <w:pPr>
        <w:pStyle w:val="Odsekzoznamu"/>
        <w:numPr>
          <w:ilvl w:val="0"/>
          <w:numId w:val="34"/>
        </w:num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Podmienkou prijatia je </w:t>
      </w:r>
      <w:r w:rsidR="00766E71" w:rsidRPr="00766E71">
        <w:rPr>
          <w:rFonts w:ascii="Arial" w:hAnsi="Arial" w:cs="Arial"/>
          <w:sz w:val="24"/>
          <w:szCs w:val="24"/>
        </w:rPr>
        <w:t>úspešné absolvovani</w:t>
      </w:r>
      <w:r>
        <w:rPr>
          <w:rFonts w:ascii="Arial" w:hAnsi="Arial" w:cs="Arial"/>
          <w:sz w:val="24"/>
          <w:szCs w:val="24"/>
        </w:rPr>
        <w:t>e</w:t>
      </w:r>
      <w:r w:rsidR="00766E71" w:rsidRPr="00766E71">
        <w:rPr>
          <w:rFonts w:ascii="Arial" w:hAnsi="Arial" w:cs="Arial"/>
          <w:sz w:val="24"/>
          <w:szCs w:val="24"/>
        </w:rPr>
        <w:t xml:space="preserve"> záverečnej  skúšky</w:t>
      </w:r>
      <w:r>
        <w:rPr>
          <w:rFonts w:ascii="Arial" w:hAnsi="Arial" w:cs="Arial"/>
          <w:sz w:val="24"/>
          <w:szCs w:val="24"/>
        </w:rPr>
        <w:t xml:space="preserve"> a ukončenie 3. ročníka.</w:t>
      </w:r>
    </w:p>
    <w:p w:rsidR="00766E71" w:rsidRDefault="00766E71" w:rsidP="00766E71">
      <w:pPr>
        <w:pStyle w:val="Odsekzoznamu"/>
        <w:numPr>
          <w:ilvl w:val="0"/>
          <w:numId w:val="34"/>
        </w:num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66E71">
        <w:rPr>
          <w:rFonts w:ascii="Arial" w:hAnsi="Arial" w:cs="Arial"/>
          <w:sz w:val="24"/>
          <w:szCs w:val="24"/>
        </w:rPr>
        <w:t>Poradie uchádzačov  bude zostavené na základe dosiahnut</w:t>
      </w:r>
      <w:r w:rsidR="002B2406">
        <w:rPr>
          <w:rFonts w:ascii="Arial" w:hAnsi="Arial" w:cs="Arial"/>
          <w:sz w:val="24"/>
          <w:szCs w:val="24"/>
        </w:rPr>
        <w:t xml:space="preserve">ého prospechového priemeru v </w:t>
      </w:r>
      <w:r w:rsidR="002B2406" w:rsidRPr="00766E71">
        <w:rPr>
          <w:rFonts w:ascii="Arial" w:hAnsi="Arial" w:cs="Arial"/>
          <w:sz w:val="24"/>
          <w:szCs w:val="24"/>
        </w:rPr>
        <w:t>poslednom ročníku absolvovanej strednej školy</w:t>
      </w:r>
      <w:r w:rsidR="002B2406">
        <w:rPr>
          <w:rFonts w:ascii="Arial" w:hAnsi="Arial" w:cs="Arial"/>
          <w:sz w:val="24"/>
          <w:szCs w:val="24"/>
        </w:rPr>
        <w:t>.</w:t>
      </w:r>
    </w:p>
    <w:p w:rsidR="00766E71" w:rsidRDefault="00766E71" w:rsidP="00766E71">
      <w:pPr>
        <w:pStyle w:val="Odsekzoznamu"/>
        <w:numPr>
          <w:ilvl w:val="0"/>
          <w:numId w:val="34"/>
        </w:num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66E71">
        <w:rPr>
          <w:rFonts w:ascii="Arial" w:hAnsi="Arial" w:cs="Arial"/>
          <w:sz w:val="24"/>
          <w:szCs w:val="24"/>
        </w:rPr>
        <w:t xml:space="preserve">V prípade  rovnosti  </w:t>
      </w:r>
      <w:r w:rsidR="00EF228B" w:rsidRPr="00EF228B">
        <w:rPr>
          <w:rFonts w:ascii="Arial" w:hAnsi="Arial" w:cs="Arial"/>
          <w:sz w:val="24"/>
          <w:szCs w:val="24"/>
        </w:rPr>
        <w:t>dosiahnutého prospechového priemeru</w:t>
      </w:r>
      <w:r w:rsidR="00EF228B">
        <w:rPr>
          <w:rFonts w:ascii="Arial" w:hAnsi="Arial" w:cs="Arial"/>
          <w:sz w:val="24"/>
          <w:szCs w:val="24"/>
        </w:rPr>
        <w:t xml:space="preserve"> </w:t>
      </w:r>
      <w:r w:rsidRPr="00766E71">
        <w:rPr>
          <w:rFonts w:ascii="Arial" w:hAnsi="Arial" w:cs="Arial"/>
          <w:sz w:val="24"/>
          <w:szCs w:val="24"/>
        </w:rPr>
        <w:t>o poradí  uchádzačov  rozhodne  lepšia priemerná známka na</w:t>
      </w:r>
      <w:r>
        <w:rPr>
          <w:rFonts w:ascii="Arial" w:hAnsi="Arial" w:cs="Arial"/>
          <w:sz w:val="24"/>
          <w:szCs w:val="24"/>
        </w:rPr>
        <w:t xml:space="preserve"> vysvedčení o záverečnej skúške.</w:t>
      </w:r>
    </w:p>
    <w:p w:rsidR="00766E71" w:rsidRDefault="00766E71" w:rsidP="00766E71">
      <w:pPr>
        <w:pStyle w:val="Odsekzoznamu"/>
        <w:numPr>
          <w:ilvl w:val="0"/>
          <w:numId w:val="34"/>
        </w:num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66E71">
        <w:rPr>
          <w:rFonts w:ascii="Arial" w:hAnsi="Arial" w:cs="Arial"/>
          <w:sz w:val="24"/>
          <w:szCs w:val="24"/>
        </w:rPr>
        <w:t xml:space="preserve">Na základe uvedených kritérií bude zostavené poradie uchádzačov, podľa ktorého riaditeľka školy rozhodne o prijatí – neprijatí uchádzača do </w:t>
      </w:r>
      <w:r w:rsidR="002B2406">
        <w:rPr>
          <w:rFonts w:ascii="Arial" w:hAnsi="Arial" w:cs="Arial"/>
          <w:sz w:val="24"/>
          <w:szCs w:val="24"/>
        </w:rPr>
        <w:t>1</w:t>
      </w:r>
      <w:r w:rsidRPr="00766E71">
        <w:rPr>
          <w:rFonts w:ascii="Arial" w:hAnsi="Arial" w:cs="Arial"/>
          <w:sz w:val="24"/>
          <w:szCs w:val="24"/>
        </w:rPr>
        <w:t xml:space="preserve">. ročníka </w:t>
      </w:r>
      <w:r>
        <w:rPr>
          <w:rFonts w:ascii="Arial" w:hAnsi="Arial" w:cs="Arial"/>
          <w:sz w:val="24"/>
          <w:szCs w:val="24"/>
        </w:rPr>
        <w:t>nadstavbového štúdia</w:t>
      </w:r>
      <w:r w:rsidRPr="00766E71">
        <w:rPr>
          <w:rFonts w:ascii="Arial" w:hAnsi="Arial" w:cs="Arial"/>
          <w:sz w:val="24"/>
          <w:szCs w:val="24"/>
        </w:rPr>
        <w:t>.</w:t>
      </w:r>
    </w:p>
    <w:p w:rsidR="00766E71" w:rsidRDefault="00766E71" w:rsidP="00766E71">
      <w:pPr>
        <w:pStyle w:val="Odsekzoznamu"/>
        <w:numPr>
          <w:ilvl w:val="0"/>
          <w:numId w:val="34"/>
        </w:num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66E71">
        <w:rPr>
          <w:rFonts w:ascii="Arial" w:hAnsi="Arial" w:cs="Arial"/>
          <w:sz w:val="24"/>
          <w:szCs w:val="24"/>
        </w:rPr>
        <w:t>Rozhodnutia  o prijatí,  resp.  neprijatí,  budú  jednotlivým  uchádzačom  neodkladne oznámené.</w:t>
      </w:r>
    </w:p>
    <w:p w:rsidR="00766E71" w:rsidRPr="00766E71" w:rsidRDefault="00766E71" w:rsidP="00766E71">
      <w:pPr>
        <w:pStyle w:val="Odsekzoznamu"/>
        <w:numPr>
          <w:ilvl w:val="0"/>
          <w:numId w:val="34"/>
        </w:numPr>
        <w:spacing w:line="276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766E71">
        <w:rPr>
          <w:rFonts w:ascii="Arial" w:hAnsi="Arial" w:cs="Arial"/>
          <w:sz w:val="24"/>
          <w:szCs w:val="24"/>
        </w:rPr>
        <w:t>Výsledky prijímacieho konania platia pre prijatie v školskom roku 202</w:t>
      </w:r>
      <w:r w:rsidR="00F8066F">
        <w:rPr>
          <w:rFonts w:ascii="Arial" w:hAnsi="Arial" w:cs="Arial"/>
          <w:sz w:val="24"/>
          <w:szCs w:val="24"/>
        </w:rPr>
        <w:t>4</w:t>
      </w:r>
      <w:r w:rsidRPr="00766E71">
        <w:rPr>
          <w:rFonts w:ascii="Arial" w:hAnsi="Arial" w:cs="Arial"/>
          <w:sz w:val="24"/>
          <w:szCs w:val="24"/>
        </w:rPr>
        <w:t>/202</w:t>
      </w:r>
      <w:r w:rsidR="00F8066F">
        <w:rPr>
          <w:rFonts w:ascii="Arial" w:hAnsi="Arial" w:cs="Arial"/>
          <w:sz w:val="24"/>
          <w:szCs w:val="24"/>
        </w:rPr>
        <w:t>5</w:t>
      </w:r>
      <w:r w:rsidRPr="00766E71">
        <w:rPr>
          <w:rFonts w:ascii="Arial" w:hAnsi="Arial" w:cs="Arial"/>
          <w:sz w:val="24"/>
          <w:szCs w:val="24"/>
        </w:rPr>
        <w:t>.</w:t>
      </w:r>
    </w:p>
    <w:p w:rsidR="00766E71" w:rsidRDefault="00766E71" w:rsidP="00310CAD">
      <w:pPr>
        <w:spacing w:line="276" w:lineRule="auto"/>
        <w:ind w:left="0" w:right="-2"/>
        <w:jc w:val="both"/>
        <w:rPr>
          <w:rFonts w:ascii="Arial" w:hAnsi="Arial" w:cs="Arial"/>
          <w:b/>
          <w:sz w:val="18"/>
          <w:szCs w:val="18"/>
        </w:rPr>
      </w:pPr>
    </w:p>
    <w:p w:rsidR="00310CAD" w:rsidRPr="004823A7" w:rsidRDefault="00310CAD" w:rsidP="00981EE2">
      <w:pPr>
        <w:spacing w:line="360" w:lineRule="auto"/>
        <w:ind w:left="0"/>
        <w:jc w:val="both"/>
        <w:rPr>
          <w:rFonts w:ascii="Arial" w:hAnsi="Arial" w:cs="Arial"/>
          <w:b/>
        </w:rPr>
      </w:pPr>
      <w:r w:rsidRPr="004823A7">
        <w:rPr>
          <w:rFonts w:ascii="Arial" w:hAnsi="Arial" w:cs="Arial"/>
          <w:b/>
        </w:rPr>
        <w:t xml:space="preserve">Riaditeľka školy, v zmysle platnej legislatívy,  môže </w:t>
      </w:r>
      <w:r w:rsidRPr="002B2406">
        <w:rPr>
          <w:rFonts w:ascii="Arial" w:hAnsi="Arial" w:cs="Arial"/>
          <w:b/>
          <w:u w:val="single"/>
        </w:rPr>
        <w:t>neprijať</w:t>
      </w:r>
      <w:r w:rsidRPr="004823A7">
        <w:rPr>
          <w:rFonts w:ascii="Arial" w:hAnsi="Arial" w:cs="Arial"/>
          <w:b/>
        </w:rPr>
        <w:t xml:space="preserve"> do prvého ročníka prijatého žiaka v prípade, že počet prijatých žiakov do študijného odboru</w:t>
      </w:r>
      <w:r w:rsidR="00F8066F">
        <w:rPr>
          <w:rFonts w:ascii="Arial" w:hAnsi="Arial" w:cs="Arial"/>
          <w:b/>
        </w:rPr>
        <w:t xml:space="preserve"> </w:t>
      </w:r>
      <w:r w:rsidR="00981EE2" w:rsidRPr="00981EE2">
        <w:rPr>
          <w:rFonts w:ascii="Arial" w:hAnsi="Arial" w:cs="Arial"/>
          <w:b/>
        </w:rPr>
        <w:t>pre oblasť vzdelávania BEAUTY</w:t>
      </w:r>
      <w:r w:rsidR="00981EE2">
        <w:rPr>
          <w:rFonts w:ascii="Arial" w:hAnsi="Arial" w:cs="Arial"/>
          <w:b/>
        </w:rPr>
        <w:t xml:space="preserve"> </w:t>
      </w:r>
      <w:r w:rsidR="00981EE2" w:rsidRPr="00981EE2">
        <w:rPr>
          <w:rFonts w:ascii="Arial" w:hAnsi="Arial" w:cs="Arial"/>
          <w:b/>
        </w:rPr>
        <w:t>SLUŽBY alebo FOTOGRAFICKÉ SLUŽBY</w:t>
      </w:r>
      <w:r w:rsidR="00981EE2">
        <w:rPr>
          <w:rFonts w:ascii="Arial" w:hAnsi="Arial" w:cs="Arial"/>
          <w:b/>
        </w:rPr>
        <w:t xml:space="preserve"> </w:t>
      </w:r>
      <w:r w:rsidR="00981EE2" w:rsidRPr="00981EE2">
        <w:rPr>
          <w:rFonts w:ascii="Arial" w:hAnsi="Arial" w:cs="Arial"/>
          <w:b/>
        </w:rPr>
        <w:t>je nižší ako 5 žiakov.</w:t>
      </w:r>
      <w:r w:rsidRPr="004823A7">
        <w:rPr>
          <w:rFonts w:ascii="Arial" w:hAnsi="Arial" w:cs="Arial"/>
          <w:b/>
        </w:rPr>
        <w:t xml:space="preserve"> </w:t>
      </w:r>
    </w:p>
    <w:p w:rsidR="00310CAD" w:rsidRPr="004823A7" w:rsidRDefault="00310CAD" w:rsidP="00310CAD">
      <w:pPr>
        <w:spacing w:line="276" w:lineRule="auto"/>
        <w:ind w:left="0" w:right="-2"/>
        <w:jc w:val="both"/>
        <w:rPr>
          <w:rFonts w:ascii="Arial" w:hAnsi="Arial" w:cs="Arial"/>
          <w:b/>
          <w:caps/>
        </w:rPr>
      </w:pPr>
    </w:p>
    <w:p w:rsidR="00721178" w:rsidRPr="004823A7" w:rsidRDefault="00B3623D" w:rsidP="00310CAD">
      <w:pPr>
        <w:spacing w:line="276" w:lineRule="auto"/>
        <w:ind w:left="0" w:right="-2"/>
        <w:jc w:val="both"/>
        <w:rPr>
          <w:rFonts w:ascii="Arial" w:hAnsi="Arial" w:cs="Arial"/>
          <w:b/>
          <w:caps/>
        </w:rPr>
      </w:pPr>
      <w:r w:rsidRPr="004823A7">
        <w:rPr>
          <w:rFonts w:ascii="Arial" w:hAnsi="Arial" w:cs="Arial"/>
          <w:b/>
          <w:caps/>
        </w:rPr>
        <w:t>V školskom roku 20</w:t>
      </w:r>
      <w:r w:rsidR="00766E71" w:rsidRPr="004823A7">
        <w:rPr>
          <w:rFonts w:ascii="Arial" w:hAnsi="Arial" w:cs="Arial"/>
          <w:b/>
          <w:caps/>
        </w:rPr>
        <w:t>2</w:t>
      </w:r>
      <w:r w:rsidR="0022773B">
        <w:rPr>
          <w:rFonts w:ascii="Arial" w:hAnsi="Arial" w:cs="Arial"/>
          <w:b/>
          <w:caps/>
        </w:rPr>
        <w:t>4</w:t>
      </w:r>
      <w:r w:rsidR="00BC567F" w:rsidRPr="004823A7">
        <w:rPr>
          <w:rFonts w:ascii="Arial" w:hAnsi="Arial" w:cs="Arial"/>
          <w:b/>
          <w:caps/>
        </w:rPr>
        <w:t>/20</w:t>
      </w:r>
      <w:r w:rsidR="00DA6931" w:rsidRPr="004823A7">
        <w:rPr>
          <w:rFonts w:ascii="Arial" w:hAnsi="Arial" w:cs="Arial"/>
          <w:b/>
          <w:caps/>
        </w:rPr>
        <w:t>2</w:t>
      </w:r>
      <w:r w:rsidR="0022773B">
        <w:rPr>
          <w:rFonts w:ascii="Arial" w:hAnsi="Arial" w:cs="Arial"/>
          <w:b/>
          <w:caps/>
        </w:rPr>
        <w:t>5</w:t>
      </w:r>
      <w:r w:rsidRPr="004823A7">
        <w:rPr>
          <w:rFonts w:ascii="Arial" w:hAnsi="Arial" w:cs="Arial"/>
          <w:b/>
          <w:caps/>
        </w:rPr>
        <w:t xml:space="preserve"> nebude otvorená externá forma štúdia.</w:t>
      </w:r>
    </w:p>
    <w:p w:rsidR="003F372A" w:rsidRPr="004823A7" w:rsidRDefault="003F372A" w:rsidP="00310CAD">
      <w:pPr>
        <w:spacing w:line="276" w:lineRule="auto"/>
        <w:ind w:left="0" w:right="-2"/>
        <w:jc w:val="both"/>
        <w:rPr>
          <w:rFonts w:ascii="Arial" w:hAnsi="Arial" w:cs="Arial"/>
        </w:rPr>
      </w:pPr>
    </w:p>
    <w:p w:rsidR="004823A7" w:rsidRDefault="00310CAD" w:rsidP="00E42AB9">
      <w:pPr>
        <w:spacing w:line="360" w:lineRule="auto"/>
        <w:ind w:firstLine="374"/>
        <w:jc w:val="both"/>
        <w:rPr>
          <w:rFonts w:ascii="Arial" w:hAnsi="Arial" w:cs="Arial"/>
        </w:rPr>
      </w:pPr>
      <w:r w:rsidRPr="004823A7">
        <w:rPr>
          <w:rFonts w:ascii="Arial" w:hAnsi="Arial" w:cs="Arial"/>
        </w:rPr>
        <w:t xml:space="preserve">V Prešove </w:t>
      </w:r>
      <w:r w:rsidR="0022773B">
        <w:rPr>
          <w:rFonts w:ascii="Arial" w:hAnsi="Arial" w:cs="Arial"/>
        </w:rPr>
        <w:t>07</w:t>
      </w:r>
      <w:r w:rsidR="00B763A9">
        <w:rPr>
          <w:rFonts w:ascii="Arial" w:hAnsi="Arial" w:cs="Arial"/>
        </w:rPr>
        <w:t>.0</w:t>
      </w:r>
      <w:r w:rsidR="0022773B">
        <w:rPr>
          <w:rFonts w:ascii="Arial" w:hAnsi="Arial" w:cs="Arial"/>
        </w:rPr>
        <w:t>3</w:t>
      </w:r>
      <w:r w:rsidR="00B763A9">
        <w:rPr>
          <w:rFonts w:ascii="Arial" w:hAnsi="Arial" w:cs="Arial"/>
        </w:rPr>
        <w:t>.</w:t>
      </w:r>
      <w:r w:rsidRPr="004823A7">
        <w:rPr>
          <w:rFonts w:ascii="Arial" w:hAnsi="Arial" w:cs="Arial"/>
        </w:rPr>
        <w:t>20</w:t>
      </w:r>
      <w:r w:rsidR="00766E71" w:rsidRPr="004823A7">
        <w:rPr>
          <w:rFonts w:ascii="Arial" w:hAnsi="Arial" w:cs="Arial"/>
        </w:rPr>
        <w:t>2</w:t>
      </w:r>
      <w:r w:rsidR="0022773B">
        <w:rPr>
          <w:rFonts w:ascii="Arial" w:hAnsi="Arial" w:cs="Arial"/>
        </w:rPr>
        <w:t>4</w:t>
      </w:r>
      <w:r w:rsidR="00766E71" w:rsidRPr="004823A7">
        <w:rPr>
          <w:rFonts w:ascii="Arial" w:hAnsi="Arial" w:cs="Arial"/>
        </w:rPr>
        <w:tab/>
      </w:r>
      <w:r w:rsidRPr="004823A7">
        <w:rPr>
          <w:rFonts w:ascii="Arial" w:hAnsi="Arial" w:cs="Arial"/>
        </w:rPr>
        <w:t xml:space="preserve"> </w:t>
      </w:r>
      <w:r w:rsidRPr="004823A7">
        <w:rPr>
          <w:rFonts w:ascii="Arial" w:hAnsi="Arial" w:cs="Arial"/>
          <w:color w:val="FF0000"/>
        </w:rPr>
        <w:tab/>
      </w:r>
      <w:r w:rsidR="00766E71" w:rsidRPr="004823A7">
        <w:rPr>
          <w:rFonts w:ascii="Arial" w:hAnsi="Arial" w:cs="Arial"/>
        </w:rPr>
        <w:tab/>
      </w:r>
      <w:r w:rsidR="00766E71" w:rsidRPr="004823A7">
        <w:rPr>
          <w:rFonts w:ascii="Arial" w:hAnsi="Arial" w:cs="Arial"/>
        </w:rPr>
        <w:tab/>
      </w:r>
      <w:r w:rsidR="00766E71" w:rsidRPr="004823A7">
        <w:rPr>
          <w:rFonts w:ascii="Arial" w:hAnsi="Arial" w:cs="Arial"/>
        </w:rPr>
        <w:tab/>
      </w:r>
    </w:p>
    <w:p w:rsidR="00310CAD" w:rsidRPr="004823A7" w:rsidRDefault="004823A7" w:rsidP="00E42AB9">
      <w:pPr>
        <w:spacing w:line="360" w:lineRule="auto"/>
        <w:ind w:firstLine="37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6E71" w:rsidRPr="004823A7">
        <w:rPr>
          <w:rFonts w:ascii="Arial" w:hAnsi="Arial" w:cs="Arial"/>
        </w:rPr>
        <w:tab/>
        <w:t xml:space="preserve"> </w:t>
      </w:r>
      <w:r w:rsidR="00DA6931" w:rsidRPr="004823A7">
        <w:rPr>
          <w:rFonts w:ascii="Arial" w:hAnsi="Arial" w:cs="Arial"/>
        </w:rPr>
        <w:t xml:space="preserve">Ing. Renáta </w:t>
      </w:r>
      <w:proofErr w:type="spellStart"/>
      <w:r w:rsidR="00DA6931" w:rsidRPr="004823A7">
        <w:rPr>
          <w:rFonts w:ascii="Arial" w:hAnsi="Arial" w:cs="Arial"/>
        </w:rPr>
        <w:t>Fedorčíková</w:t>
      </w:r>
      <w:proofErr w:type="spellEnd"/>
      <w:r w:rsidR="00981EE2">
        <w:rPr>
          <w:rFonts w:ascii="Arial" w:hAnsi="Arial" w:cs="Arial"/>
        </w:rPr>
        <w:t>, PhD.</w:t>
      </w:r>
    </w:p>
    <w:p w:rsidR="00C230B1" w:rsidRPr="00766E71" w:rsidRDefault="00766E71" w:rsidP="00296FB8">
      <w:pPr>
        <w:tabs>
          <w:tab w:val="left" w:pos="5760"/>
        </w:tabs>
        <w:spacing w:line="360" w:lineRule="auto"/>
        <w:ind w:left="0" w:right="0"/>
        <w:jc w:val="both"/>
        <w:rPr>
          <w:sz w:val="24"/>
          <w:szCs w:val="24"/>
        </w:rPr>
      </w:pPr>
      <w:r w:rsidRPr="004823A7">
        <w:rPr>
          <w:rFonts w:ascii="Arial" w:hAnsi="Arial" w:cs="Arial"/>
        </w:rPr>
        <w:tab/>
      </w:r>
      <w:r w:rsidRPr="004823A7">
        <w:rPr>
          <w:rFonts w:ascii="Arial" w:hAnsi="Arial" w:cs="Arial"/>
          <w:sz w:val="18"/>
          <w:szCs w:val="18"/>
        </w:rPr>
        <w:t xml:space="preserve">     </w:t>
      </w:r>
      <w:r w:rsidR="004823A7">
        <w:rPr>
          <w:rFonts w:ascii="Arial" w:hAnsi="Arial" w:cs="Arial"/>
          <w:sz w:val="18"/>
          <w:szCs w:val="18"/>
        </w:rPr>
        <w:t xml:space="preserve">         </w:t>
      </w:r>
      <w:r w:rsidRPr="004823A7">
        <w:rPr>
          <w:rFonts w:ascii="Arial" w:hAnsi="Arial" w:cs="Arial"/>
          <w:sz w:val="18"/>
          <w:szCs w:val="18"/>
        </w:rPr>
        <w:t xml:space="preserve"> </w:t>
      </w:r>
      <w:r w:rsidR="00981EE2">
        <w:rPr>
          <w:rFonts w:ascii="Arial" w:hAnsi="Arial" w:cs="Arial"/>
          <w:sz w:val="18"/>
          <w:szCs w:val="18"/>
        </w:rPr>
        <w:t xml:space="preserve">     </w:t>
      </w:r>
      <w:r w:rsidRPr="004823A7">
        <w:rPr>
          <w:rFonts w:ascii="Arial" w:hAnsi="Arial" w:cs="Arial"/>
          <w:sz w:val="18"/>
          <w:szCs w:val="18"/>
        </w:rPr>
        <w:t xml:space="preserve"> </w:t>
      </w:r>
      <w:r w:rsidRPr="004823A7">
        <w:rPr>
          <w:rFonts w:ascii="Arial" w:hAnsi="Arial" w:cs="Arial"/>
          <w:sz w:val="16"/>
          <w:szCs w:val="16"/>
        </w:rPr>
        <w:t>riaditeľka SOŠ služieb Prešov</w:t>
      </w:r>
    </w:p>
    <w:sectPr w:rsidR="00C230B1" w:rsidRPr="00766E71" w:rsidSect="00BC567F">
      <w:headerReference w:type="default" r:id="rId10"/>
      <w:pgSz w:w="11906" w:h="16838"/>
      <w:pgMar w:top="1134" w:right="1134" w:bottom="709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E7" w:rsidRDefault="004D66E7" w:rsidP="00F72C7E">
      <w:r>
        <w:separator/>
      </w:r>
    </w:p>
  </w:endnote>
  <w:endnote w:type="continuationSeparator" w:id="0">
    <w:p w:rsidR="004D66E7" w:rsidRDefault="004D66E7" w:rsidP="00F72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E7" w:rsidRDefault="004D66E7" w:rsidP="00F72C7E">
      <w:r>
        <w:separator/>
      </w:r>
    </w:p>
  </w:footnote>
  <w:footnote w:type="continuationSeparator" w:id="0">
    <w:p w:rsidR="004D66E7" w:rsidRDefault="004D66E7" w:rsidP="00F72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C7E" w:rsidRPr="004823A7" w:rsidRDefault="00F72C7E">
    <w:pPr>
      <w:pStyle w:val="Hlavika"/>
      <w:rPr>
        <w:rFonts w:ascii="Arial" w:hAnsi="Arial" w:cs="Arial"/>
        <w:u w:val="single"/>
      </w:rPr>
    </w:pPr>
    <w:r w:rsidRPr="001D3D27">
      <w:rPr>
        <w:b/>
        <w:bCs/>
        <w:caps/>
        <w:noProof/>
      </w:rPr>
      <w:drawing>
        <wp:inline distT="0" distB="0" distL="0" distR="0" wp14:anchorId="7614DACB" wp14:editId="191A8C91">
          <wp:extent cx="389255" cy="590550"/>
          <wp:effectExtent l="0" t="0" r="0" b="0"/>
          <wp:docPr id="3" name="Obrázok 3" descr="logo SOŠ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OŠ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4823A7">
      <w:rPr>
        <w:rFonts w:ascii="Arial" w:hAnsi="Arial" w:cs="Arial"/>
        <w:b/>
        <w:caps/>
        <w:sz w:val="24"/>
        <w:szCs w:val="24"/>
        <w:u w:val="single"/>
      </w:rPr>
      <w:t xml:space="preserve">Stredná odborná škola SLUŽIEB, </w:t>
    </w:r>
    <w:r w:rsidRPr="004823A7">
      <w:rPr>
        <w:rFonts w:ascii="Arial" w:hAnsi="Arial" w:cs="Arial"/>
        <w:b/>
        <w:sz w:val="24"/>
        <w:szCs w:val="24"/>
        <w:u w:val="single"/>
      </w:rPr>
      <w:t>Košická 20, 080 01  P r e š o v</w:t>
    </w:r>
  </w:p>
  <w:p w:rsidR="00F72C7E" w:rsidRPr="004823A7" w:rsidRDefault="00F72C7E">
    <w:pPr>
      <w:pStyle w:val="Hlavika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BC0E1F9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06B48CD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287257"/>
    <w:multiLevelType w:val="multilevel"/>
    <w:tmpl w:val="CAE89CD6"/>
    <w:lvl w:ilvl="0">
      <w:start w:val="1"/>
      <w:numFmt w:val="decimal"/>
      <w:pStyle w:val="Nadpis1"/>
      <w:lvlText w:val="%1"/>
      <w:lvlJc w:val="left"/>
      <w:pPr>
        <w:tabs>
          <w:tab w:val="num" w:pos="-4"/>
        </w:tabs>
        <w:ind w:left="-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4"/>
        </w:tabs>
        <w:ind w:left="454" w:hanging="170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585"/>
        </w:tabs>
        <w:ind w:left="1418" w:hanging="851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428"/>
        </w:tabs>
        <w:ind w:left="42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2"/>
        </w:tabs>
        <w:ind w:left="5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6"/>
        </w:tabs>
        <w:ind w:left="7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0"/>
        </w:tabs>
        <w:ind w:left="8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4"/>
        </w:tabs>
        <w:ind w:left="10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8"/>
        </w:tabs>
        <w:ind w:left="1148" w:hanging="1584"/>
      </w:pPr>
      <w:rPr>
        <w:rFonts w:hint="default"/>
      </w:rPr>
    </w:lvl>
  </w:abstractNum>
  <w:abstractNum w:abstractNumId="3" w15:restartNumberingAfterBreak="0">
    <w:nsid w:val="0F9F6F4A"/>
    <w:multiLevelType w:val="hybridMultilevel"/>
    <w:tmpl w:val="35B4A2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51C78"/>
    <w:multiLevelType w:val="hybridMultilevel"/>
    <w:tmpl w:val="B20E4FDA"/>
    <w:lvl w:ilvl="0" w:tplc="373EBC98">
      <w:start w:val="9"/>
      <w:numFmt w:val="bullet"/>
      <w:lvlText w:val="-"/>
      <w:lvlJc w:val="left"/>
      <w:pPr>
        <w:ind w:left="-1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7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</w:abstractNum>
  <w:abstractNum w:abstractNumId="5" w15:restartNumberingAfterBreak="0">
    <w:nsid w:val="16A559F1"/>
    <w:multiLevelType w:val="multilevel"/>
    <w:tmpl w:val="45D2DD5A"/>
    <w:lvl w:ilvl="0">
      <w:start w:val="1"/>
      <w:numFmt w:val="decimal"/>
      <w:lvlText w:val="%1"/>
      <w:lvlJc w:val="left"/>
      <w:pPr>
        <w:tabs>
          <w:tab w:val="num" w:pos="-108"/>
        </w:tabs>
        <w:ind w:left="-108" w:hanging="432"/>
      </w:pPr>
      <w:rPr>
        <w:rFonts w:hint="default"/>
      </w:rPr>
    </w:lvl>
    <w:lvl w:ilvl="1">
      <w:start w:val="1"/>
      <w:numFmt w:val="decimal"/>
      <w:pStyle w:val="nadpis20"/>
      <w:lvlText w:val="%1.%2"/>
      <w:lvlJc w:val="left"/>
      <w:pPr>
        <w:tabs>
          <w:tab w:val="num" w:pos="860"/>
        </w:tabs>
        <w:ind w:left="86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17664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481"/>
        </w:tabs>
        <w:ind w:left="131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24"/>
        </w:tabs>
        <w:ind w:left="3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"/>
        </w:tabs>
        <w:ind w:left="4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"/>
        </w:tabs>
        <w:ind w:left="6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"/>
        </w:tabs>
        <w:ind w:left="7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"/>
        </w:tabs>
        <w:ind w:left="1044" w:hanging="1584"/>
      </w:pPr>
      <w:rPr>
        <w:rFonts w:hint="default"/>
      </w:rPr>
    </w:lvl>
  </w:abstractNum>
  <w:abstractNum w:abstractNumId="6" w15:restartNumberingAfterBreak="0">
    <w:nsid w:val="1E641B23"/>
    <w:multiLevelType w:val="hybridMultilevel"/>
    <w:tmpl w:val="4C0A7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5494"/>
    <w:multiLevelType w:val="multilevel"/>
    <w:tmpl w:val="F14CAE9E"/>
    <w:styleLink w:val="tlSodrkami"/>
    <w:lvl w:ilvl="0">
      <w:start w:val="1"/>
      <w:numFmt w:val="bullet"/>
      <w:lvlText w:val="☼"/>
      <w:lvlJc w:val="left"/>
      <w:pPr>
        <w:tabs>
          <w:tab w:val="num" w:pos="397"/>
        </w:tabs>
        <w:ind w:left="1105" w:hanging="397"/>
      </w:pPr>
      <w:rPr>
        <w:rFonts w:ascii="Times New Roman" w:hAnsi="Times New Roman" w:cs="Times New Roman" w:hint="default"/>
        <w:dstrike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C25F1"/>
    <w:multiLevelType w:val="hybridMultilevel"/>
    <w:tmpl w:val="A5567330"/>
    <w:lvl w:ilvl="0" w:tplc="BE263A3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207CF"/>
    <w:multiLevelType w:val="multilevel"/>
    <w:tmpl w:val="A436539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8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92" w:hanging="1800"/>
      </w:pPr>
      <w:rPr>
        <w:rFonts w:hint="default"/>
      </w:rPr>
    </w:lvl>
  </w:abstractNum>
  <w:abstractNum w:abstractNumId="10" w15:restartNumberingAfterBreak="0">
    <w:nsid w:val="6DCC7956"/>
    <w:multiLevelType w:val="multilevel"/>
    <w:tmpl w:val="65888042"/>
    <w:styleLink w:val="tlSodrkami1"/>
    <w:lvl w:ilvl="0">
      <w:start w:val="1"/>
      <w:numFmt w:val="bullet"/>
      <w:lvlText w:val="☼"/>
      <w:lvlJc w:val="left"/>
      <w:pPr>
        <w:tabs>
          <w:tab w:val="num" w:pos="851"/>
        </w:tabs>
        <w:ind w:left="851" w:firstLine="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14852"/>
    <w:multiLevelType w:val="hybridMultilevel"/>
    <w:tmpl w:val="7A7EB662"/>
    <w:lvl w:ilvl="0" w:tplc="041B0001">
      <w:start w:val="1"/>
      <w:numFmt w:val="bullet"/>
      <w:lvlText w:val=""/>
      <w:lvlJc w:val="left"/>
      <w:pPr>
        <w:ind w:left="3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7"/>
  </w:num>
  <w:num w:numId="22">
    <w:abstractNumId w:val="7"/>
  </w:num>
  <w:num w:numId="23">
    <w:abstractNumId w:val="10"/>
  </w:num>
  <w:num w:numId="24">
    <w:abstractNumId w:val="1"/>
  </w:num>
  <w:num w:numId="25">
    <w:abstractNumId w:val="1"/>
  </w:num>
  <w:num w:numId="26">
    <w:abstractNumId w:val="1"/>
  </w:num>
  <w:num w:numId="27">
    <w:abstractNumId w:val="0"/>
  </w:num>
  <w:num w:numId="28">
    <w:abstractNumId w:val="0"/>
  </w:num>
  <w:num w:numId="29">
    <w:abstractNumId w:val="8"/>
  </w:num>
  <w:num w:numId="30">
    <w:abstractNumId w:val="11"/>
  </w:num>
  <w:num w:numId="31">
    <w:abstractNumId w:val="9"/>
  </w:num>
  <w:num w:numId="32">
    <w:abstractNumId w:val="4"/>
  </w:num>
  <w:num w:numId="33">
    <w:abstractNumId w:val="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0F"/>
    <w:rsid w:val="00017DC4"/>
    <w:rsid w:val="0002127B"/>
    <w:rsid w:val="000269E9"/>
    <w:rsid w:val="00040C06"/>
    <w:rsid w:val="00045AF8"/>
    <w:rsid w:val="00064CE0"/>
    <w:rsid w:val="00077180"/>
    <w:rsid w:val="000B4000"/>
    <w:rsid w:val="000B4600"/>
    <w:rsid w:val="000E7712"/>
    <w:rsid w:val="000F195B"/>
    <w:rsid w:val="001025F3"/>
    <w:rsid w:val="00167736"/>
    <w:rsid w:val="00171844"/>
    <w:rsid w:val="00171F49"/>
    <w:rsid w:val="001770ED"/>
    <w:rsid w:val="001A6DB7"/>
    <w:rsid w:val="001C74FE"/>
    <w:rsid w:val="001D0EA9"/>
    <w:rsid w:val="00206F47"/>
    <w:rsid w:val="002151D6"/>
    <w:rsid w:val="0022773B"/>
    <w:rsid w:val="00272F99"/>
    <w:rsid w:val="00287109"/>
    <w:rsid w:val="00296FB8"/>
    <w:rsid w:val="002B2406"/>
    <w:rsid w:val="002C3AF9"/>
    <w:rsid w:val="002D1BB1"/>
    <w:rsid w:val="002D76D3"/>
    <w:rsid w:val="002E4F7C"/>
    <w:rsid w:val="002F10F7"/>
    <w:rsid w:val="002F1CF0"/>
    <w:rsid w:val="00310CAD"/>
    <w:rsid w:val="00316ACE"/>
    <w:rsid w:val="00334B56"/>
    <w:rsid w:val="0033683A"/>
    <w:rsid w:val="003432C0"/>
    <w:rsid w:val="00346773"/>
    <w:rsid w:val="00356902"/>
    <w:rsid w:val="0038675F"/>
    <w:rsid w:val="003A06E3"/>
    <w:rsid w:val="003B1F0F"/>
    <w:rsid w:val="003C3D1A"/>
    <w:rsid w:val="003F372A"/>
    <w:rsid w:val="00415799"/>
    <w:rsid w:val="00454E7E"/>
    <w:rsid w:val="00471500"/>
    <w:rsid w:val="0047615F"/>
    <w:rsid w:val="004823A7"/>
    <w:rsid w:val="00482AA8"/>
    <w:rsid w:val="00482F9B"/>
    <w:rsid w:val="004A55A5"/>
    <w:rsid w:val="004C2154"/>
    <w:rsid w:val="004D0AB4"/>
    <w:rsid w:val="004D66E7"/>
    <w:rsid w:val="004E5B4B"/>
    <w:rsid w:val="004E5C87"/>
    <w:rsid w:val="005239F5"/>
    <w:rsid w:val="005D4792"/>
    <w:rsid w:val="005E3A74"/>
    <w:rsid w:val="005E5FB6"/>
    <w:rsid w:val="00600D2B"/>
    <w:rsid w:val="00615CC6"/>
    <w:rsid w:val="0064351B"/>
    <w:rsid w:val="006647FB"/>
    <w:rsid w:val="00677483"/>
    <w:rsid w:val="00694B9E"/>
    <w:rsid w:val="006C6E48"/>
    <w:rsid w:val="006E4FB9"/>
    <w:rsid w:val="0070106B"/>
    <w:rsid w:val="0070710E"/>
    <w:rsid w:val="00721178"/>
    <w:rsid w:val="0073140F"/>
    <w:rsid w:val="00752655"/>
    <w:rsid w:val="00765918"/>
    <w:rsid w:val="00765C34"/>
    <w:rsid w:val="00766E71"/>
    <w:rsid w:val="00794144"/>
    <w:rsid w:val="00797663"/>
    <w:rsid w:val="007B1C40"/>
    <w:rsid w:val="007B5943"/>
    <w:rsid w:val="007C7A13"/>
    <w:rsid w:val="007E5CA4"/>
    <w:rsid w:val="007F5DE3"/>
    <w:rsid w:val="007F6C22"/>
    <w:rsid w:val="00803547"/>
    <w:rsid w:val="00840FEA"/>
    <w:rsid w:val="008533B0"/>
    <w:rsid w:val="0085648A"/>
    <w:rsid w:val="00864FC9"/>
    <w:rsid w:val="0087746F"/>
    <w:rsid w:val="008A369B"/>
    <w:rsid w:val="008B4A0D"/>
    <w:rsid w:val="008C13EF"/>
    <w:rsid w:val="008E08BA"/>
    <w:rsid w:val="008E68CC"/>
    <w:rsid w:val="008F4BC5"/>
    <w:rsid w:val="00915836"/>
    <w:rsid w:val="009264E1"/>
    <w:rsid w:val="00927009"/>
    <w:rsid w:val="00943BC0"/>
    <w:rsid w:val="0094721B"/>
    <w:rsid w:val="00951AF4"/>
    <w:rsid w:val="00964BDB"/>
    <w:rsid w:val="009710A0"/>
    <w:rsid w:val="00981EE2"/>
    <w:rsid w:val="009A0A2F"/>
    <w:rsid w:val="009E2308"/>
    <w:rsid w:val="009E640D"/>
    <w:rsid w:val="009F2036"/>
    <w:rsid w:val="009F602D"/>
    <w:rsid w:val="00A12590"/>
    <w:rsid w:val="00A20748"/>
    <w:rsid w:val="00A57B9B"/>
    <w:rsid w:val="00A63201"/>
    <w:rsid w:val="00A660F2"/>
    <w:rsid w:val="00A72E0F"/>
    <w:rsid w:val="00A74E0A"/>
    <w:rsid w:val="00AA7F8D"/>
    <w:rsid w:val="00AD5305"/>
    <w:rsid w:val="00AE6DF7"/>
    <w:rsid w:val="00AF0043"/>
    <w:rsid w:val="00B01DC5"/>
    <w:rsid w:val="00B0224F"/>
    <w:rsid w:val="00B0261F"/>
    <w:rsid w:val="00B034A5"/>
    <w:rsid w:val="00B3623D"/>
    <w:rsid w:val="00B40ECA"/>
    <w:rsid w:val="00B54889"/>
    <w:rsid w:val="00B66392"/>
    <w:rsid w:val="00B763A9"/>
    <w:rsid w:val="00B80C93"/>
    <w:rsid w:val="00B8318D"/>
    <w:rsid w:val="00B91279"/>
    <w:rsid w:val="00BA7F4D"/>
    <w:rsid w:val="00BB3C45"/>
    <w:rsid w:val="00BC567F"/>
    <w:rsid w:val="00C108CC"/>
    <w:rsid w:val="00C16EA9"/>
    <w:rsid w:val="00C230B1"/>
    <w:rsid w:val="00C510BB"/>
    <w:rsid w:val="00C66A4F"/>
    <w:rsid w:val="00C9160F"/>
    <w:rsid w:val="00CD2800"/>
    <w:rsid w:val="00CD3BAE"/>
    <w:rsid w:val="00CE3897"/>
    <w:rsid w:val="00CE6175"/>
    <w:rsid w:val="00D253B3"/>
    <w:rsid w:val="00D33BF6"/>
    <w:rsid w:val="00D40AFB"/>
    <w:rsid w:val="00D47090"/>
    <w:rsid w:val="00D660B0"/>
    <w:rsid w:val="00D72D9E"/>
    <w:rsid w:val="00D80BEF"/>
    <w:rsid w:val="00DA6931"/>
    <w:rsid w:val="00E0373E"/>
    <w:rsid w:val="00E32658"/>
    <w:rsid w:val="00E42AB9"/>
    <w:rsid w:val="00E82AD3"/>
    <w:rsid w:val="00E91608"/>
    <w:rsid w:val="00EA54CF"/>
    <w:rsid w:val="00EA7A6F"/>
    <w:rsid w:val="00EE6A8F"/>
    <w:rsid w:val="00EF228B"/>
    <w:rsid w:val="00F0245E"/>
    <w:rsid w:val="00F26AAE"/>
    <w:rsid w:val="00F32F60"/>
    <w:rsid w:val="00F347C0"/>
    <w:rsid w:val="00F604AA"/>
    <w:rsid w:val="00F623AC"/>
    <w:rsid w:val="00F72C7E"/>
    <w:rsid w:val="00F763AC"/>
    <w:rsid w:val="00F8066F"/>
    <w:rsid w:val="00F8082C"/>
    <w:rsid w:val="00F85B44"/>
    <w:rsid w:val="00F920D7"/>
    <w:rsid w:val="00F93EC4"/>
    <w:rsid w:val="00FA0FC4"/>
    <w:rsid w:val="00FC7B27"/>
    <w:rsid w:val="00FD1702"/>
    <w:rsid w:val="00FE0E4D"/>
    <w:rsid w:val="00FF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7C5ACB3-5359-43CE-ADEC-DD390802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autoRedefine/>
    <w:qFormat/>
    <w:rsid w:val="0033683A"/>
    <w:pPr>
      <w:ind w:left="-374" w:right="-187"/>
    </w:pPr>
    <w:rPr>
      <w:sz w:val="22"/>
      <w:szCs w:val="22"/>
    </w:rPr>
  </w:style>
  <w:style w:type="paragraph" w:styleId="Nadpis1">
    <w:name w:val="heading 1"/>
    <w:basedOn w:val="Normlny"/>
    <w:next w:val="Normlny"/>
    <w:autoRedefine/>
    <w:qFormat/>
    <w:rsid w:val="00356902"/>
    <w:pPr>
      <w:keepNext/>
      <w:pageBreakBefore/>
      <w:numPr>
        <w:numId w:val="20"/>
      </w:numPr>
      <w:spacing w:before="240" w:after="240"/>
      <w:outlineLvl w:val="0"/>
    </w:pPr>
    <w:rPr>
      <w:rFonts w:ascii="Arial" w:hAnsi="Arial" w:cs="Arial"/>
      <w:b/>
      <w:bCs/>
      <w:spacing w:val="20"/>
      <w:kern w:val="32"/>
      <w:sz w:val="36"/>
      <w:szCs w:val="36"/>
    </w:rPr>
  </w:style>
  <w:style w:type="paragraph" w:styleId="Nadpis2">
    <w:name w:val="heading 2"/>
    <w:basedOn w:val="Normlny"/>
    <w:next w:val="Normlny"/>
    <w:autoRedefine/>
    <w:qFormat/>
    <w:rsid w:val="00356902"/>
    <w:pPr>
      <w:keepNext/>
      <w:numPr>
        <w:ilvl w:val="1"/>
        <w:numId w:val="20"/>
      </w:numPr>
      <w:spacing w:before="240" w:after="100" w:afterAutospacing="1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autoRedefine/>
    <w:qFormat/>
    <w:rsid w:val="00356902"/>
    <w:pPr>
      <w:keepNext/>
      <w:numPr>
        <w:ilvl w:val="2"/>
        <w:numId w:val="20"/>
      </w:numPr>
      <w:spacing w:before="240" w:after="24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20">
    <w:name w:val="nadpis 2"/>
    <w:basedOn w:val="Nadpis2"/>
    <w:autoRedefine/>
    <w:rsid w:val="00F8082C"/>
    <w:pPr>
      <w:numPr>
        <w:numId w:val="14"/>
      </w:numPr>
      <w:spacing w:after="60"/>
    </w:pPr>
    <w:rPr>
      <w:rFonts w:cs="Times New Roman"/>
      <w:iCs w:val="0"/>
      <w:szCs w:val="20"/>
    </w:rPr>
  </w:style>
  <w:style w:type="numbering" w:customStyle="1" w:styleId="tlSodrkami">
    <w:name w:val="Štýl S odrážkami"/>
    <w:basedOn w:val="Bezzoznamu"/>
    <w:rsid w:val="00356902"/>
    <w:pPr>
      <w:numPr>
        <w:numId w:val="21"/>
      </w:numPr>
    </w:pPr>
  </w:style>
  <w:style w:type="numbering" w:customStyle="1" w:styleId="tlSodrkami1">
    <w:name w:val="Štýl S odrážkami1"/>
    <w:basedOn w:val="Bezzoznamu"/>
    <w:rsid w:val="00356902"/>
    <w:pPr>
      <w:numPr>
        <w:numId w:val="23"/>
      </w:numPr>
    </w:pPr>
  </w:style>
  <w:style w:type="paragraph" w:styleId="slovanzoznam">
    <w:name w:val="List Number"/>
    <w:basedOn w:val="Normlny"/>
    <w:autoRedefine/>
    <w:rsid w:val="00765918"/>
    <w:pPr>
      <w:numPr>
        <w:numId w:val="26"/>
      </w:numPr>
    </w:pPr>
  </w:style>
  <w:style w:type="paragraph" w:styleId="slovanzoznam2">
    <w:name w:val="List Number 2"/>
    <w:basedOn w:val="Normlny"/>
    <w:autoRedefine/>
    <w:rsid w:val="006C6E48"/>
    <w:pPr>
      <w:numPr>
        <w:numId w:val="28"/>
      </w:numPr>
    </w:pPr>
  </w:style>
  <w:style w:type="paragraph" w:styleId="Textbubliny">
    <w:name w:val="Balloon Text"/>
    <w:basedOn w:val="Normlny"/>
    <w:link w:val="TextbublinyChar"/>
    <w:semiHidden/>
    <w:unhideWhenUsed/>
    <w:rsid w:val="009270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92700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2C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72C7E"/>
    <w:rPr>
      <w:sz w:val="22"/>
      <w:szCs w:val="22"/>
    </w:rPr>
  </w:style>
  <w:style w:type="paragraph" w:styleId="Pta">
    <w:name w:val="footer"/>
    <w:basedOn w:val="Normlny"/>
    <w:link w:val="PtaChar"/>
    <w:unhideWhenUsed/>
    <w:rsid w:val="00F72C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72C7E"/>
    <w:rPr>
      <w:sz w:val="22"/>
      <w:szCs w:val="22"/>
    </w:rPr>
  </w:style>
  <w:style w:type="paragraph" w:styleId="Odsekzoznamu">
    <w:name w:val="List Paragraph"/>
    <w:basedOn w:val="Normlny"/>
    <w:uiPriority w:val="34"/>
    <w:qFormat/>
    <w:rsid w:val="0076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F82201DF810441BA070289B499715B" ma:contentTypeVersion="0" ma:contentTypeDescription="Umožňuje vytvoriť nový dokument." ma:contentTypeScope="" ma:versionID="b31bd3e4c562812caa64be92a394f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c6bc5a8bb2fdedf781f575d4e84c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EAFCCE-2370-4FC8-ABF8-C78D117BA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3AC817-4241-4F0F-AEE1-D28C6AD39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FA34D1-07AC-4D33-9541-8E665FE85A1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Kritéria a organizačné pokyny pre prijímacie skúšky v NŠ</vt:lpstr>
    </vt:vector>
  </TitlesOfParts>
  <Company>ZSŠslužieb, Košická 20 Prešov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Kritéria a organizačné pokyny pre prijímacie skúšky v NŠ</dc:title>
  <dc:creator>director</dc:creator>
  <cp:lastModifiedBy>Riaditeľ</cp:lastModifiedBy>
  <cp:revision>2</cp:revision>
  <cp:lastPrinted>2024-03-07T10:51:00Z</cp:lastPrinted>
  <dcterms:created xsi:type="dcterms:W3CDTF">2024-04-15T11:21:00Z</dcterms:created>
  <dcterms:modified xsi:type="dcterms:W3CDTF">2024-04-15T11:21:00Z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0x01010032F82201DF810441BA070289B499715B</vt:lpwstr>
  </property>
</Properties>
</file>