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0B" w:rsidRPr="00BE700B" w:rsidRDefault="00BE700B" w:rsidP="00BE700B">
      <w:pPr>
        <w:jc w:val="center"/>
        <w:rPr>
          <w:rFonts w:asciiTheme="minorHAnsi" w:hAnsiTheme="minorHAnsi" w:cstheme="minorHAnsi"/>
          <w:color w:val="000000"/>
          <w:lang w:eastAsia="pl-PL"/>
        </w:rPr>
      </w:pPr>
      <w:r w:rsidRPr="00BE700B">
        <w:rPr>
          <w:rFonts w:asciiTheme="minorHAnsi" w:hAnsiTheme="minorHAnsi" w:cstheme="minorHAnsi"/>
          <w:b/>
          <w:color w:val="000000"/>
          <w:lang w:eastAsia="pl-PL"/>
        </w:rPr>
        <w:t>Klauzula informacyjna dla dzieci i rodziców w okresie przerwy wakacyjnej</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 xml:space="preserve">Administratorem danych osobowych dzieci i rodziców/opiekunów prawnych jest Szkoła Podstawowa nr 14 w Szczecinie. Z Administratorem można skontaktować się listownie: Szkoła Podstawowa nr 14 w Szczecinie, ul. </w:t>
      </w:r>
      <w:proofErr w:type="spellStart"/>
      <w:r w:rsidRPr="00BE700B">
        <w:rPr>
          <w:rFonts w:asciiTheme="minorHAnsi" w:hAnsiTheme="minorHAnsi" w:cstheme="minorHAnsi"/>
          <w:color w:val="000000"/>
          <w:lang w:eastAsia="pl-PL"/>
        </w:rPr>
        <w:t>Strzałowska</w:t>
      </w:r>
      <w:proofErr w:type="spellEnd"/>
      <w:r w:rsidRPr="00BE700B">
        <w:rPr>
          <w:rFonts w:asciiTheme="minorHAnsi" w:hAnsiTheme="minorHAnsi" w:cstheme="minorHAnsi"/>
          <w:color w:val="000000"/>
          <w:lang w:eastAsia="pl-PL"/>
        </w:rPr>
        <w:t xml:space="preserve"> 27A 71-730 Szczecin, e-mailowo: </w:t>
      </w:r>
      <w:hyperlink r:id="rId5" w:history="1">
        <w:r w:rsidRPr="00BE700B">
          <w:rPr>
            <w:rStyle w:val="Hipercze"/>
            <w:rFonts w:asciiTheme="minorHAnsi" w:hAnsiTheme="minorHAnsi" w:cstheme="minorHAnsi"/>
            <w:lang w:eastAsia="pl-PL"/>
          </w:rPr>
          <w:t>sp14@miasto.szczecin.pl</w:t>
        </w:r>
      </w:hyperlink>
      <w:r w:rsidRPr="00BE700B">
        <w:rPr>
          <w:rFonts w:asciiTheme="minorHAnsi" w:hAnsiTheme="minorHAnsi" w:cstheme="minorHAnsi"/>
          <w:lang w:eastAsia="pl-PL"/>
        </w:rPr>
        <w:t xml:space="preserve"> </w:t>
      </w:r>
      <w:r w:rsidRPr="00BE700B">
        <w:rPr>
          <w:rFonts w:asciiTheme="minorHAnsi" w:hAnsiTheme="minorHAnsi" w:cstheme="minorHAnsi"/>
          <w:color w:val="000000"/>
          <w:lang w:eastAsia="pl-PL"/>
        </w:rPr>
        <w:t>oraz telefonicznie: 91 421 50 50</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rPr>
        <w:t xml:space="preserve">Z Inspektorem Ochrony Danych Osobowych oraz jego zastępcą można się skontaktować e-mailowo: </w:t>
      </w:r>
      <w:hyperlink r:id="rId6" w:history="1">
        <w:r w:rsidRPr="00BE700B">
          <w:rPr>
            <w:rStyle w:val="Hipercze"/>
            <w:rFonts w:asciiTheme="minorHAnsi" w:hAnsiTheme="minorHAnsi" w:cstheme="minorHAnsi"/>
          </w:rPr>
          <w:t>iod@spnt.pl</w:t>
        </w:r>
      </w:hyperlink>
      <w:r w:rsidRPr="00BE700B">
        <w:rPr>
          <w:rFonts w:asciiTheme="minorHAnsi" w:hAnsiTheme="minorHAnsi" w:cstheme="minorHAnsi"/>
          <w:color w:val="000000"/>
        </w:rPr>
        <w:t xml:space="preserve"> oraz telefonicznie: +48 91 85 22 093.</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Dane osobowe są przetwarzane w celu zorganizowania naboru na dyżur wakacyjny organizowany przez Szkołę Podstawową nr 14 w Szczecinie, na podstawie art. 6 ust. 1 lit. c oraz art. 9 ust. 2 lit. g RODO, tj. gdy przetwarzanie jest niezbędne do wypełnienia obowiązku prawnego ciążącego na placówce, w tym w związku z realizacją celu zapewnienia dzieciom uczęszczającym do przedszkoli publicznych/ oddziałów przedszkolnych w szkołach podstawowych świadczeń w innej placówce, w okresie przerwy wakacyjnej trwającej w placówce macierzystej, ustalonej przez organ prowadzący placówkę - na wspólny wniosek dyrektora i rady rodziców, o której mowa w § 12 rozporządzenia Ministra Edukacji Narodowej z dnia 28 lutego 2019 r. w sprawie szczegółowej organizacji publicznych szkół i publicznych przedszkoli (Dz. U. z 2019 r. poz. 502 ze zm.).</w:t>
      </w:r>
      <w:bookmarkStart w:id="0" w:name="_32hioqz"/>
      <w:bookmarkEnd w:id="0"/>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Odbiorcami danych osobowych są podmioty, którym należy udostępnić dane osobowe na podstawie przepisów prawa, w tym organ prowadzący w zakresie zapewnienia miejsca w placówkach wychowania przedszkolnego w okresie przerwy wakacyjnej, organy administracji publicznej uprawnione do uzyskania takich informacji na podstawie przepisów prawa. Odbiorcami są także te podmioty, którym dane zostaną powierzone do zrealizowania celów przetwarzania uprawniony podmiot obsługi informatycznej dostarczający i obsługujący system elektroniczny zgłaszania dzieci do dyżurnych przedszkoli w okresie trwania przerwy wakacyjnej w macierzystej placówce, do której dziecko jest zapisane, na podstawie umowy powierzenia przetwarzania danych.</w:t>
      </w:r>
    </w:p>
    <w:p w:rsidR="00BE700B" w:rsidRPr="00BE700B" w:rsidRDefault="00BE700B" w:rsidP="00BE700B">
      <w:pPr>
        <w:numPr>
          <w:ilvl w:val="3"/>
          <w:numId w:val="1"/>
        </w:numPr>
        <w:spacing w:after="0"/>
        <w:ind w:left="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Dane osobowe dzieci przyjętych, jak i nieprzyjętych na dyżur wakacyjny będą przechowywane co najmniej do końca okresu dyżuru wakacyjnego w trakcie, którego dziecko korzysta ze świadczeń w innej placówce niż macierzysta, a w każdym razie przez okres wskazany przepisami związanymi z wypełnianiem obowiązku prawnego przez placówkę.</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Mają Państwo prawo żądania od Administratora dostępu do swoich danych osobowych, ich sprostowania, usunięcia lub ograniczenia przetwarzania.</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color w:val="000000"/>
          <w:lang w:eastAsia="pl-PL"/>
        </w:rPr>
      </w:pPr>
      <w:r w:rsidRPr="00BE700B">
        <w:rPr>
          <w:rFonts w:asciiTheme="minorHAnsi" w:hAnsiTheme="minorHAnsi" w:cstheme="minorHAns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BE700B" w:rsidRPr="00BE700B" w:rsidRDefault="00BE700B" w:rsidP="00BE700B">
      <w:pPr>
        <w:numPr>
          <w:ilvl w:val="3"/>
          <w:numId w:val="1"/>
        </w:numPr>
        <w:spacing w:after="0" w:line="240" w:lineRule="auto"/>
        <w:ind w:left="426" w:hanging="426"/>
        <w:jc w:val="both"/>
        <w:rPr>
          <w:rFonts w:asciiTheme="minorHAnsi" w:hAnsiTheme="minorHAnsi" w:cstheme="minorHAnsi"/>
          <w:lang w:eastAsia="pl-PL"/>
        </w:rPr>
      </w:pPr>
      <w:r w:rsidRPr="00BE700B">
        <w:rPr>
          <w:rFonts w:asciiTheme="minorHAnsi" w:hAnsiTheme="minorHAnsi" w:cstheme="minorHAnsi"/>
          <w:color w:val="000000"/>
          <w:lang w:eastAsia="pl-PL"/>
        </w:rPr>
        <w:t>Podanie danych osobowych zawartych w zgłoszeniu jest warunkiem umożliwiającym udział w zgłaszaniu dziecka do dyżurnego przedszkola, co wynika w szczególności z przepisów wskazanych w pkt. 3. Oznacza to, że podanie danych zawartych w zgłoszeniu jest konieczne do uczestniczenia w procesie rekrutacji na dyżur wakacyjny.</w:t>
      </w:r>
    </w:p>
    <w:p w:rsidR="00111385" w:rsidRPr="00BE700B" w:rsidRDefault="00111385" w:rsidP="00111385">
      <w:pPr>
        <w:rPr>
          <w:rFonts w:asciiTheme="minorHAnsi" w:hAnsiTheme="minorHAnsi"/>
        </w:rPr>
      </w:pPr>
    </w:p>
    <w:p w:rsidR="00B550C8" w:rsidRPr="00BE700B" w:rsidRDefault="00B550C8" w:rsidP="00111385">
      <w:pPr>
        <w:rPr>
          <w:rFonts w:asciiTheme="minorHAnsi" w:hAnsiTheme="minorHAnsi"/>
        </w:rPr>
      </w:pPr>
      <w:bookmarkStart w:id="1" w:name="_GoBack"/>
      <w:bookmarkEnd w:id="1"/>
    </w:p>
    <w:sectPr w:rsidR="00B550C8" w:rsidRPr="00BE7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85"/>
    <w:rsid w:val="00111385"/>
    <w:rsid w:val="003B269A"/>
    <w:rsid w:val="00B550C8"/>
    <w:rsid w:val="00BE7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42F2-B43E-4F8E-90F0-6662E1F3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385"/>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1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4065">
      <w:bodyDiv w:val="1"/>
      <w:marLeft w:val="0"/>
      <w:marRight w:val="0"/>
      <w:marTop w:val="0"/>
      <w:marBottom w:val="0"/>
      <w:divBdr>
        <w:top w:val="none" w:sz="0" w:space="0" w:color="auto"/>
        <w:left w:val="none" w:sz="0" w:space="0" w:color="auto"/>
        <w:bottom w:val="none" w:sz="0" w:space="0" w:color="auto"/>
        <w:right w:val="none" w:sz="0" w:space="0" w:color="auto"/>
      </w:divBdr>
    </w:div>
    <w:div w:id="14078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4</cp:revision>
  <dcterms:created xsi:type="dcterms:W3CDTF">2023-04-25T06:00:00Z</dcterms:created>
  <dcterms:modified xsi:type="dcterms:W3CDTF">2023-04-25T06:04:00Z</dcterms:modified>
</cp:coreProperties>
</file>