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D84E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  <w:noProof/>
          <w:lang w:val="en-US"/>
        </w:rPr>
        <w:drawing>
          <wp:inline distT="0" distB="0" distL="0" distR="0" wp14:anchorId="0795BB48" wp14:editId="163E68AA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1FEC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276AD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B0"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:rsidRPr="00DE2DB0" w14:paraId="04952DE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B1CD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CEFA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Vzdelávanie</w:t>
            </w:r>
          </w:p>
        </w:tc>
      </w:tr>
      <w:tr w:rsidR="00977A17" w:rsidRPr="00DE2DB0" w14:paraId="7C80689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C685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CBF5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:rsidRPr="00DE2DB0" w14:paraId="20C0377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7889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1555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14:paraId="2839219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FE8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E6AB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14:paraId="2D37B8C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DD0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E1A2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14:paraId="08636419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0BB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5DC1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Klub anglického jazyka</w:t>
            </w:r>
          </w:p>
        </w:tc>
      </w:tr>
      <w:tr w:rsidR="00977A17" w:rsidRPr="00DE2DB0" w14:paraId="2C66726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249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54FD" w14:textId="77777777" w:rsidR="00977A17" w:rsidRPr="00DE2DB0" w:rsidRDefault="00060E8E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26E81" w:rsidRPr="00DE2D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03. 2023</w:t>
            </w:r>
            <w:r w:rsidR="00F26E81" w:rsidRPr="00DE2DB0">
              <w:rPr>
                <w:rFonts w:ascii="Times New Roman" w:hAnsi="Times New Roman"/>
              </w:rPr>
              <w:t xml:space="preserve"> </w:t>
            </w:r>
            <w:r w:rsidR="00977A17" w:rsidRPr="00DE2DB0">
              <w:rPr>
                <w:rFonts w:ascii="Times New Roman" w:hAnsi="Times New Roman"/>
              </w:rPr>
              <w:t>- Pondelok párny týždeň</w:t>
            </w:r>
          </w:p>
        </w:tc>
      </w:tr>
      <w:tr w:rsidR="00977A17" w:rsidRPr="00DE2DB0" w14:paraId="1418E5E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F8D5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E6A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:rsidRPr="00DE2DB0" w14:paraId="7A93C249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326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B4D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</w:tr>
      <w:tr w:rsidR="00977A17" w:rsidRPr="00DE2DB0" w14:paraId="659F381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5825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D08" w14:textId="77777777" w:rsidR="00977A17" w:rsidRPr="00DE2DB0" w:rsidRDefault="00C63024" w:rsidP="00DE2DB0">
            <w:pPr>
              <w:pStyle w:val="TableParagraph"/>
              <w:jc w:val="both"/>
              <w:rPr>
                <w:lang w:val="sk-SK"/>
              </w:rPr>
            </w:pPr>
            <w:hyperlink r:id="rId6" w:history="1">
              <w:r w:rsidR="009B7A13" w:rsidRPr="00DE2DB0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83890D2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:rsidRPr="00DE2DB0" w14:paraId="4ED4886E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8B6D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Manažérske zhrnutie:</w:t>
            </w:r>
          </w:p>
          <w:p w14:paraId="51A9A4D8" w14:textId="77777777" w:rsidR="0053344F" w:rsidRPr="00DE2DB0" w:rsidRDefault="0053344F" w:rsidP="00DE2DB0">
            <w:pPr>
              <w:pStyle w:val="TableParagraph"/>
              <w:jc w:val="both"/>
              <w:rPr>
                <w:i/>
                <w:lang w:val="sk-SK"/>
              </w:rPr>
            </w:pPr>
          </w:p>
          <w:p w14:paraId="7425E0E9" w14:textId="77777777" w:rsidR="005A6553" w:rsidRPr="004B38A2" w:rsidRDefault="00977A17" w:rsidP="00DF60B1">
            <w:pPr>
              <w:pStyle w:val="TableParagraph"/>
              <w:jc w:val="both"/>
              <w:rPr>
                <w:color w:val="000000" w:themeColor="text1"/>
                <w:lang w:val="sk-SK"/>
              </w:rPr>
            </w:pPr>
            <w:r w:rsidRPr="00DE2DB0">
              <w:rPr>
                <w:b/>
                <w:i/>
                <w:lang w:val="sk-SK"/>
              </w:rPr>
              <w:t>Stručná anotácia:</w:t>
            </w:r>
            <w:r w:rsidRPr="00DE2DB0">
              <w:rPr>
                <w:lang w:val="sk-SK"/>
              </w:rPr>
              <w:t xml:space="preserve"> </w:t>
            </w:r>
            <w:r w:rsidR="003F71E7" w:rsidRPr="00DE2DB0">
              <w:rPr>
                <w:color w:val="000000" w:themeColor="text1"/>
                <w:lang w:val="sk-SK"/>
              </w:rPr>
              <w:t>Č</w:t>
            </w:r>
            <w:r w:rsidR="0082482E" w:rsidRPr="00DE2DB0">
              <w:rPr>
                <w:color w:val="000000" w:themeColor="text1"/>
                <w:lang w:val="sk-SK"/>
              </w:rPr>
              <w:t xml:space="preserve">lenovia klubu sa venovali problematike </w:t>
            </w:r>
            <w:r w:rsidR="00DF60B1" w:rsidRPr="00193249">
              <w:rPr>
                <w:b/>
                <w:color w:val="000000" w:themeColor="text1"/>
                <w:lang w:val="sk-SK"/>
              </w:rPr>
              <w:t>Implementovania aktivít na rozvoj čitateľskej gramotnosti v odbornom texte</w:t>
            </w:r>
            <w:r w:rsidR="00DF60B1">
              <w:rPr>
                <w:color w:val="000000" w:themeColor="text1"/>
                <w:lang w:val="sk-SK"/>
              </w:rPr>
              <w:t xml:space="preserve">. </w:t>
            </w:r>
            <w:proofErr w:type="spellStart"/>
            <w:r w:rsidR="008421F1" w:rsidRPr="004B38A2">
              <w:t>Naším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úsilím</w:t>
            </w:r>
            <w:proofErr w:type="spellEnd"/>
            <w:r w:rsidR="008421F1" w:rsidRPr="004B38A2">
              <w:t xml:space="preserve"> je </w:t>
            </w:r>
            <w:proofErr w:type="spellStart"/>
            <w:r w:rsidR="008421F1" w:rsidRPr="004B38A2">
              <w:t>prostredníctvom</w:t>
            </w:r>
            <w:proofErr w:type="spellEnd"/>
            <w:r w:rsidR="008421F1" w:rsidRPr="004B38A2">
              <w:t xml:space="preserve"> zaujímavých textov a motivujúcich čitateľských aktivít naučiť </w:t>
            </w:r>
            <w:proofErr w:type="spellStart"/>
            <w:r w:rsidR="008421F1" w:rsidRPr="004B38A2">
              <w:t>žiakov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používať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efektívne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čitateľské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stratégie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vedúce</w:t>
            </w:r>
            <w:proofErr w:type="spellEnd"/>
            <w:r w:rsidR="008421F1" w:rsidRPr="004B38A2">
              <w:t xml:space="preserve"> k</w:t>
            </w:r>
            <w:r w:rsidR="004B38A2" w:rsidRPr="004B38A2">
              <w:t xml:space="preserve"> </w:t>
            </w:r>
            <w:proofErr w:type="spellStart"/>
            <w:r w:rsidR="004B38A2" w:rsidRPr="004B38A2">
              <w:t>dobrým</w:t>
            </w:r>
            <w:proofErr w:type="spellEnd"/>
            <w:r w:rsidR="004B38A2" w:rsidRPr="004B38A2">
              <w:t xml:space="preserve"> </w:t>
            </w:r>
            <w:proofErr w:type="spellStart"/>
            <w:r w:rsidR="004B38A2" w:rsidRPr="004B38A2">
              <w:t>výsledkom</w:t>
            </w:r>
            <w:proofErr w:type="spellEnd"/>
            <w:r w:rsidR="004B38A2" w:rsidRPr="004B38A2">
              <w:t xml:space="preserve"> a k</w:t>
            </w:r>
            <w:r w:rsidR="008421F1" w:rsidRPr="004B38A2">
              <w:t xml:space="preserve"> </w:t>
            </w:r>
            <w:proofErr w:type="spellStart"/>
            <w:r w:rsidR="008421F1" w:rsidRPr="004B38A2">
              <w:t>pozitívnym</w:t>
            </w:r>
            <w:proofErr w:type="spellEnd"/>
            <w:r w:rsidR="008421F1" w:rsidRPr="004B38A2">
              <w:t xml:space="preserve"> </w:t>
            </w:r>
            <w:proofErr w:type="spellStart"/>
            <w:r w:rsidR="008421F1" w:rsidRPr="004B38A2">
              <w:t>postojom</w:t>
            </w:r>
            <w:proofErr w:type="spellEnd"/>
            <w:r w:rsidR="008421F1" w:rsidRPr="004B38A2">
              <w:t xml:space="preserve"> k </w:t>
            </w:r>
            <w:proofErr w:type="spellStart"/>
            <w:r w:rsidR="008421F1" w:rsidRPr="004B38A2">
              <w:t>celoživotnému</w:t>
            </w:r>
            <w:proofErr w:type="spellEnd"/>
            <w:r w:rsidR="008421F1" w:rsidRPr="004B38A2">
              <w:t xml:space="preserve"> vzdelávaniu sa. </w:t>
            </w:r>
            <w:proofErr w:type="spellStart"/>
            <w:r w:rsidR="005A6553" w:rsidRPr="004B38A2">
              <w:t>Počas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praxe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sme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vyskúšali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viaceré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čitateľské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stratégie</w:t>
            </w:r>
            <w:proofErr w:type="spellEnd"/>
            <w:r w:rsidR="005A6553" w:rsidRPr="004B38A2">
              <w:t xml:space="preserve"> </w:t>
            </w:r>
            <w:r w:rsidR="004B38A2" w:rsidRPr="004B38A2">
              <w:t xml:space="preserve">a </w:t>
            </w:r>
            <w:proofErr w:type="spellStart"/>
            <w:r w:rsidR="004B38A2" w:rsidRPr="004B38A2">
              <w:t>naším</w:t>
            </w:r>
            <w:proofErr w:type="spellEnd"/>
            <w:r w:rsidR="004B38A2" w:rsidRPr="004B38A2">
              <w:t xml:space="preserve"> </w:t>
            </w:r>
            <w:proofErr w:type="spellStart"/>
            <w:r w:rsidR="004B38A2" w:rsidRPr="004B38A2">
              <w:t>cieľom</w:t>
            </w:r>
            <w:proofErr w:type="spellEnd"/>
            <w:r w:rsidR="004B38A2" w:rsidRPr="004B38A2">
              <w:t xml:space="preserve"> bolo </w:t>
            </w:r>
            <w:proofErr w:type="spellStart"/>
            <w:r w:rsidR="004B38A2" w:rsidRPr="004B38A2">
              <w:t>odprezentovať</w:t>
            </w:r>
            <w:proofErr w:type="spellEnd"/>
            <w:r w:rsidR="004B38A2" w:rsidRPr="004B38A2">
              <w:t xml:space="preserve"> tie, </w:t>
            </w:r>
            <w:proofErr w:type="spellStart"/>
            <w:r w:rsidR="004B38A2" w:rsidRPr="004B38A2">
              <w:t>ktoré</w:t>
            </w:r>
            <w:proofErr w:type="spellEnd"/>
            <w:r w:rsidR="004B38A2" w:rsidRPr="004B38A2">
              <w:t xml:space="preserve"> </w:t>
            </w:r>
            <w:proofErr w:type="spellStart"/>
            <w:r w:rsidR="004B38A2" w:rsidRPr="004B38A2">
              <w:t>sa</w:t>
            </w:r>
            <w:proofErr w:type="spellEnd"/>
            <w:r w:rsidR="004B38A2" w:rsidRPr="004B38A2">
              <w:t xml:space="preserve"> </w:t>
            </w:r>
            <w:proofErr w:type="spellStart"/>
            <w:r w:rsidR="005A6553" w:rsidRPr="004B38A2">
              <w:t>ukázali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ako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vhodné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i</w:t>
            </w:r>
            <w:proofErr w:type="spellEnd"/>
            <w:r w:rsidR="005A6553" w:rsidRPr="004B38A2">
              <w:t xml:space="preserve"> v </w:t>
            </w:r>
            <w:proofErr w:type="spellStart"/>
            <w:r w:rsidR="005A6553" w:rsidRPr="004B38A2">
              <w:t>jazykovo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rôzne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vybavených</w:t>
            </w:r>
            <w:proofErr w:type="spellEnd"/>
            <w:r w:rsidR="005A6553" w:rsidRPr="004B38A2">
              <w:t xml:space="preserve"> </w:t>
            </w:r>
            <w:proofErr w:type="spellStart"/>
            <w:r w:rsidR="005A6553" w:rsidRPr="004B38A2">
              <w:t>skupinách</w:t>
            </w:r>
            <w:proofErr w:type="spellEnd"/>
            <w:r w:rsidR="005A6553" w:rsidRPr="004B38A2">
              <w:t>.</w:t>
            </w:r>
          </w:p>
          <w:p w14:paraId="6C3240CE" w14:textId="77777777" w:rsidR="008421F1" w:rsidRPr="003F33BC" w:rsidRDefault="008421F1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  <w:p w14:paraId="5EED09E8" w14:textId="77777777" w:rsidR="00576355" w:rsidRDefault="00DF60B1" w:rsidP="00F205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52A">
              <w:rPr>
                <w:rFonts w:ascii="Times New Roman" w:hAnsi="Times New Roman"/>
                <w:b/>
                <w:i/>
              </w:rPr>
              <w:t>Kľúčové slová:</w:t>
            </w:r>
            <w:r w:rsidRPr="00F2052A">
              <w:rPr>
                <w:rFonts w:ascii="Times New Roman" w:hAnsi="Times New Roman"/>
                <w:b/>
              </w:rPr>
              <w:t xml:space="preserve"> </w:t>
            </w:r>
            <w:r w:rsidR="00F2052A" w:rsidRPr="00F2052A">
              <w:rPr>
                <w:rFonts w:ascii="Times New Roman" w:hAnsi="Times New Roman"/>
              </w:rPr>
              <w:t>čítanie s porozumením, čitateľská gramotnosť, text, odborný cudzí jazyk</w:t>
            </w:r>
          </w:p>
          <w:p w14:paraId="46A1F8D9" w14:textId="77777777" w:rsidR="004B38A2" w:rsidRPr="00DE2DB0" w:rsidRDefault="004B38A2" w:rsidP="00F2052A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  <w:tr w:rsidR="00977A17" w:rsidRPr="00DE2DB0" w14:paraId="09E71BB0" w14:textId="77777777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781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3C6BE03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742D04" w14:textId="77777777" w:rsidR="0053344F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  <w:i/>
              </w:rPr>
              <w:t>Zámerom  stretnutia</w:t>
            </w:r>
            <w:r w:rsidRPr="00DE2DB0">
              <w:rPr>
                <w:rFonts w:ascii="Times New Roman" w:hAnsi="Times New Roman"/>
              </w:rPr>
              <w:t>, ktoré viedol  koordinátor činnosti klubu bolo</w:t>
            </w:r>
            <w:r w:rsidR="003F33BC">
              <w:rPr>
                <w:rFonts w:ascii="Times New Roman" w:hAnsi="Times New Roman"/>
              </w:rPr>
              <w:t xml:space="preserve"> doplniť si informácie </w:t>
            </w:r>
            <w:r w:rsidR="008C419C" w:rsidRPr="00DE2DB0">
              <w:rPr>
                <w:rFonts w:ascii="Times New Roman" w:hAnsi="Times New Roman"/>
              </w:rPr>
              <w:t xml:space="preserve">potrebné </w:t>
            </w:r>
            <w:r w:rsidR="003F33BC">
              <w:rPr>
                <w:rFonts w:ascii="Times New Roman" w:hAnsi="Times New Roman"/>
              </w:rPr>
              <w:t>p</w:t>
            </w:r>
            <w:r w:rsidR="008C419C" w:rsidRPr="00DE2DB0">
              <w:rPr>
                <w:rFonts w:ascii="Times New Roman" w:hAnsi="Times New Roman"/>
              </w:rPr>
              <w:t xml:space="preserve">ri plánovaní </w:t>
            </w:r>
            <w:r w:rsidR="00DF60B1">
              <w:rPr>
                <w:rFonts w:ascii="Times New Roman" w:hAnsi="Times New Roman"/>
              </w:rPr>
              <w:t xml:space="preserve">práce s odborným textom v cudzom jazyku, aby bolo možné rozvíjať čitateľskú gramotnosť študentov. </w:t>
            </w:r>
            <w:r w:rsidR="003F33BC">
              <w:rPr>
                <w:rFonts w:ascii="Times New Roman" w:hAnsi="Times New Roman"/>
              </w:rPr>
              <w:t>To by malo pedagógov inšpirovať a</w:t>
            </w:r>
            <w:r w:rsidR="0000305D">
              <w:rPr>
                <w:rFonts w:ascii="Times New Roman" w:hAnsi="Times New Roman"/>
              </w:rPr>
              <w:t> pomôcť im pri príprave</w:t>
            </w:r>
            <w:r w:rsidR="003F33BC">
              <w:rPr>
                <w:rFonts w:ascii="Times New Roman" w:hAnsi="Times New Roman"/>
              </w:rPr>
              <w:t xml:space="preserve"> </w:t>
            </w:r>
            <w:r w:rsidR="008C419C" w:rsidRPr="00DE2DB0">
              <w:rPr>
                <w:rFonts w:ascii="Times New Roman" w:hAnsi="Times New Roman"/>
              </w:rPr>
              <w:t>vlastných vyu</w:t>
            </w:r>
            <w:r w:rsidR="003F33BC">
              <w:rPr>
                <w:rFonts w:ascii="Times New Roman" w:hAnsi="Times New Roman"/>
              </w:rPr>
              <w:t xml:space="preserve">čovacích hodín zameraných na prácu </w:t>
            </w:r>
            <w:r w:rsidR="00DF60B1">
              <w:rPr>
                <w:rFonts w:ascii="Times New Roman" w:hAnsi="Times New Roman"/>
              </w:rPr>
              <w:t>s odborným textom</w:t>
            </w:r>
            <w:r w:rsidR="008C419C" w:rsidRPr="00DE2DB0">
              <w:rPr>
                <w:rFonts w:ascii="Times New Roman" w:hAnsi="Times New Roman"/>
              </w:rPr>
              <w:t xml:space="preserve">. </w:t>
            </w:r>
          </w:p>
          <w:p w14:paraId="65EFC792" w14:textId="77777777" w:rsidR="00193249" w:rsidRDefault="00193249" w:rsidP="00193249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14:paraId="3AC81311" w14:textId="77777777" w:rsidR="00464D2B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>Téma stretnutia</w:t>
            </w:r>
          </w:p>
          <w:p w14:paraId="289043A7" w14:textId="77777777" w:rsidR="00464D2B" w:rsidRPr="00DE2DB0" w:rsidRDefault="008431D3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A5BA2">
              <w:rPr>
                <w:rFonts w:ascii="Times New Roman" w:hAnsi="Times New Roman"/>
                <w:b/>
                <w:u w:val="single"/>
              </w:rPr>
              <w:t>Implementovanie aktivít na rozvoj čitateľskej gramotnosti v odbornom texte</w:t>
            </w:r>
            <w:r w:rsidR="00F26E81" w:rsidRPr="002A5BA2">
              <w:rPr>
                <w:rFonts w:ascii="Times New Roman" w:hAnsi="Times New Roman"/>
                <w:b/>
                <w:u w:val="single"/>
              </w:rPr>
              <w:t>.</w:t>
            </w:r>
          </w:p>
          <w:p w14:paraId="4180144A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9744AE" w14:textId="77777777" w:rsidR="00193249" w:rsidRDefault="00464D2B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14:paraId="6B32B355" w14:textId="77777777" w:rsidR="00F2052A" w:rsidRPr="00633DA0" w:rsidRDefault="00F2052A" w:rsidP="00633D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16A1D8" w14:textId="77777777" w:rsidR="00F2052A" w:rsidRPr="00DF45F4" w:rsidRDefault="00F2052A" w:rsidP="00DF45F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A0">
              <w:rPr>
                <w:rFonts w:ascii="Times New Roman" w:hAnsi="Times New Roman"/>
              </w:rPr>
              <w:t xml:space="preserve">V súčasnosti sa kladie veľký dôraz na čitateľskú gramotnosť študentov a na fakt, že študenti nečítajú </w:t>
            </w:r>
            <w:r w:rsidRPr="00DF45F4">
              <w:rPr>
                <w:rFonts w:ascii="Times New Roman" w:hAnsi="Times New Roman"/>
              </w:rPr>
              <w:t>dostatočné množstvo literatúry, nielen odbornej, ale aj všeobecnej. Vyučujúci preto hľadajú možnosti a inovatívne riešenia, ako zvýšiť motiváciu študentov čítať a ako čítať s porozumením tak, aby boli úspešní nielen v budúcej praxi, ale aj na záverečnom testovaní z jazyka.</w:t>
            </w:r>
          </w:p>
          <w:p w14:paraId="664B868D" w14:textId="77777777" w:rsidR="00633DA0" w:rsidRDefault="00633DA0" w:rsidP="0000305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75BA11" w14:textId="77777777" w:rsidR="00633DA0" w:rsidRDefault="004B38A2" w:rsidP="00DF45F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práci s odborným textom v cudzom jazyku sa snažíme, aby úlohy nepôsobili jednotvárne, nezáživne, nudne. Osvedčili sa nám nasledujúce stratégie a aktivity:</w:t>
            </w:r>
          </w:p>
          <w:p w14:paraId="11701F21" w14:textId="77777777" w:rsidR="004B38A2" w:rsidRPr="00633DA0" w:rsidRDefault="004B38A2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A0">
              <w:rPr>
                <w:rFonts w:ascii="Times New Roman" w:hAnsi="Times New Roman"/>
                <w:b/>
              </w:rPr>
              <w:t>vizualizácia</w:t>
            </w:r>
            <w:r w:rsidRPr="00633DA0">
              <w:rPr>
                <w:rFonts w:ascii="Times New Roman" w:hAnsi="Times New Roman"/>
              </w:rPr>
              <w:t xml:space="preserve"> objektov </w:t>
            </w:r>
            <w:r w:rsidR="00C50D9A" w:rsidRPr="00633DA0">
              <w:rPr>
                <w:rFonts w:ascii="Times New Roman" w:hAnsi="Times New Roman"/>
              </w:rPr>
              <w:t xml:space="preserve">spomínaných v textoch samotných, </w:t>
            </w:r>
          </w:p>
          <w:p w14:paraId="1566FFB2" w14:textId="77777777" w:rsidR="004B38A2" w:rsidRPr="00633DA0" w:rsidRDefault="004B38A2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A0">
              <w:rPr>
                <w:rFonts w:ascii="Times New Roman" w:hAnsi="Times New Roman"/>
                <w:b/>
              </w:rPr>
              <w:t>ukážky k</w:t>
            </w:r>
            <w:r w:rsidR="00C50D9A" w:rsidRPr="00633DA0">
              <w:rPr>
                <w:rFonts w:ascii="Times New Roman" w:hAnsi="Times New Roman"/>
                <w:b/>
              </w:rPr>
              <w:t>rátkych f</w:t>
            </w:r>
            <w:r w:rsidR="0000305D" w:rsidRPr="00633DA0">
              <w:rPr>
                <w:rFonts w:ascii="Times New Roman" w:hAnsi="Times New Roman"/>
                <w:b/>
              </w:rPr>
              <w:t>ilmov</w:t>
            </w:r>
            <w:r w:rsidR="0000305D" w:rsidRPr="00633DA0">
              <w:rPr>
                <w:rFonts w:ascii="Times New Roman" w:hAnsi="Times New Roman"/>
              </w:rPr>
              <w:t xml:space="preserve"> a videí, </w:t>
            </w:r>
            <w:r w:rsidR="00C50D9A" w:rsidRPr="00633DA0">
              <w:rPr>
                <w:rFonts w:ascii="Times New Roman" w:hAnsi="Times New Roman"/>
              </w:rPr>
              <w:t xml:space="preserve">ktoré sú ľahko </w:t>
            </w:r>
            <w:r w:rsidR="0000305D" w:rsidRPr="00633DA0">
              <w:rPr>
                <w:rFonts w:ascii="Times New Roman" w:hAnsi="Times New Roman"/>
              </w:rPr>
              <w:t>a rýchlo dostupné na internete</w:t>
            </w:r>
          </w:p>
          <w:p w14:paraId="2B6C06D0" w14:textId="77777777" w:rsidR="004B38A2" w:rsidRPr="00DF45F4" w:rsidRDefault="004B38A2" w:rsidP="00DF45F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4E2769" w14:textId="77777777" w:rsidR="004B38A2" w:rsidRPr="00633DA0" w:rsidRDefault="004B38A2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A0">
              <w:rPr>
                <w:rFonts w:ascii="Times New Roman" w:hAnsi="Times New Roman"/>
                <w:b/>
              </w:rPr>
              <w:lastRenderedPageBreak/>
              <w:t>aktivita</w:t>
            </w:r>
            <w:r w:rsidR="0000305D" w:rsidRPr="00633DA0">
              <w:rPr>
                <w:rFonts w:ascii="Times New Roman" w:hAnsi="Times New Roman"/>
                <w:b/>
              </w:rPr>
              <w:t xml:space="preserve"> EXPERTI</w:t>
            </w:r>
            <w:r w:rsidRPr="00633DA0">
              <w:rPr>
                <w:rFonts w:ascii="Times New Roman" w:hAnsi="Times New Roman"/>
              </w:rPr>
              <w:t>: ka</w:t>
            </w:r>
            <w:r w:rsidR="00C50D9A" w:rsidRPr="00633DA0">
              <w:rPr>
                <w:rFonts w:ascii="Times New Roman" w:hAnsi="Times New Roman"/>
              </w:rPr>
              <w:t>ždý študent/ka čítal len jeden text a následne sme vytvorili skupiny, v ktorých sa stretli študenti (podľa počtu textov) teda traja, resp. šiesti, a títo vzájomne prezentovali svoj text/tému. Osta</w:t>
            </w:r>
            <w:r w:rsidR="0000305D" w:rsidRPr="00633DA0">
              <w:rPr>
                <w:rFonts w:ascii="Times New Roman" w:hAnsi="Times New Roman"/>
              </w:rPr>
              <w:t>t</w:t>
            </w:r>
            <w:r w:rsidR="00C50D9A" w:rsidRPr="00633DA0">
              <w:rPr>
                <w:rFonts w:ascii="Times New Roman" w:hAnsi="Times New Roman"/>
              </w:rPr>
              <w:t>ní počúvali, kládli otázky z pracovných listov, zapisovali si. Vyučujúci monitoroval a riešil príp. problémy s výslovnosťou, prekladom, správnou tvorbou otázok a iné, podľa potreby. Eliminovali sme frontálne vyučovanie na minimum. K slovu sa tak v menších skupinách dostali aj slabší študenti, bez ostychu reagovali, a posilnili si tak svoje nie len čitateľské zručnosti ale aj zručnosť aktívne počúvať a písať si poz</w:t>
            </w:r>
            <w:r w:rsidR="0000305D" w:rsidRPr="00633DA0">
              <w:rPr>
                <w:rFonts w:ascii="Times New Roman" w:hAnsi="Times New Roman"/>
              </w:rPr>
              <w:t>námky</w:t>
            </w:r>
            <w:r w:rsidR="00C50D9A" w:rsidRPr="00633DA0">
              <w:rPr>
                <w:rFonts w:ascii="Times New Roman" w:hAnsi="Times New Roman"/>
              </w:rPr>
              <w:t>. V rámci vlastnej produkcie študenti mali priestor vyjadriť vlastný názor na danú tému, diskutovať, pýtať sa. Boli povzbude</w:t>
            </w:r>
            <w:r w:rsidRPr="00633DA0">
              <w:rPr>
                <w:rFonts w:ascii="Times New Roman" w:hAnsi="Times New Roman"/>
              </w:rPr>
              <w:t xml:space="preserve">ní priniesť si na vyučovanie cudzieho jazyka </w:t>
            </w:r>
            <w:r w:rsidR="00C50D9A" w:rsidRPr="00633DA0">
              <w:rPr>
                <w:rFonts w:ascii="Times New Roman" w:hAnsi="Times New Roman"/>
              </w:rPr>
              <w:t>svoje vlas</w:t>
            </w:r>
            <w:r w:rsidRPr="00633DA0">
              <w:rPr>
                <w:rFonts w:ascii="Times New Roman" w:hAnsi="Times New Roman"/>
              </w:rPr>
              <w:t xml:space="preserve">tné zariadenia – laptopy, </w:t>
            </w:r>
            <w:proofErr w:type="spellStart"/>
            <w:r w:rsidRPr="00633DA0">
              <w:rPr>
                <w:rFonts w:ascii="Times New Roman" w:hAnsi="Times New Roman"/>
              </w:rPr>
              <w:t>smartphony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a tieto používať podľa potreby bez obáv</w:t>
            </w:r>
            <w:r w:rsidR="0000305D" w:rsidRPr="00633DA0">
              <w:rPr>
                <w:rFonts w:ascii="Times New Roman" w:hAnsi="Times New Roman"/>
              </w:rPr>
              <w:t>,</w:t>
            </w:r>
            <w:r w:rsidR="00C50D9A" w:rsidRPr="00633DA0">
              <w:rPr>
                <w:rFonts w:ascii="Times New Roman" w:hAnsi="Times New Roman"/>
              </w:rPr>
              <w:t xml:space="preserve"> a to najmä na rýchle nájdenie významu nových slov a ich výslovnosti, nájdenie ukážok a vide</w:t>
            </w:r>
            <w:r w:rsidR="0000305D" w:rsidRPr="00633DA0">
              <w:rPr>
                <w:rFonts w:ascii="Times New Roman" w:hAnsi="Times New Roman"/>
              </w:rPr>
              <w:t>í súvisiacich s</w:t>
            </w:r>
            <w:r w:rsidRPr="00633DA0">
              <w:rPr>
                <w:rFonts w:ascii="Times New Roman" w:hAnsi="Times New Roman"/>
              </w:rPr>
              <w:t> témou.</w:t>
            </w:r>
          </w:p>
          <w:p w14:paraId="534ADCC8" w14:textId="77777777" w:rsidR="00633DA0" w:rsidRDefault="0000305D" w:rsidP="00DF45F4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A0">
              <w:rPr>
                <w:rFonts w:ascii="Times New Roman" w:hAnsi="Times New Roman"/>
              </w:rPr>
              <w:t>Študenti</w:t>
            </w:r>
            <w:r w:rsidR="00C50D9A" w:rsidRPr="00633DA0">
              <w:rPr>
                <w:rFonts w:ascii="Times New Roman" w:hAnsi="Times New Roman"/>
              </w:rPr>
              <w:t>, ktorí</w:t>
            </w:r>
            <w:r w:rsidR="004B38A2" w:rsidRPr="00633DA0">
              <w:rPr>
                <w:rFonts w:ascii="Times New Roman" w:hAnsi="Times New Roman"/>
              </w:rPr>
              <w:t xml:space="preserve"> majú problém s čítaním používali na hodine</w:t>
            </w:r>
            <w:r w:rsidR="00C50D9A" w:rsidRPr="00633DA0">
              <w:rPr>
                <w:rFonts w:ascii="Times New Roman" w:hAnsi="Times New Roman"/>
              </w:rPr>
              <w:t xml:space="preserve"> </w:t>
            </w:r>
            <w:r w:rsidR="00C50D9A" w:rsidRPr="00633DA0">
              <w:rPr>
                <w:rFonts w:ascii="Times New Roman" w:hAnsi="Times New Roman"/>
                <w:b/>
              </w:rPr>
              <w:t>čítačku</w:t>
            </w:r>
            <w:r w:rsidRPr="00633DA0">
              <w:rPr>
                <w:rFonts w:ascii="Times New Roman" w:hAnsi="Times New Roman"/>
              </w:rPr>
              <w:t>,</w:t>
            </w:r>
            <w:r w:rsidR="00C50D9A" w:rsidRPr="00633DA0">
              <w:rPr>
                <w:rFonts w:ascii="Times New Roman" w:hAnsi="Times New Roman"/>
              </w:rPr>
              <w:t xml:space="preserve"> a to najmä, ak mali problémy s výslovnosťou a správnym prečítaním číselných údajov, veličín, jednotiek, rokov a pod. </w:t>
            </w:r>
          </w:p>
          <w:p w14:paraId="7A04C53C" w14:textId="77777777" w:rsidR="004B38A2" w:rsidRPr="00633DA0" w:rsidRDefault="00C50D9A" w:rsidP="00DF45F4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A0">
              <w:rPr>
                <w:rFonts w:ascii="Times New Roman" w:hAnsi="Times New Roman"/>
              </w:rPr>
              <w:t>Na záver hodiny sme si obsah textov zopakovali frontálne s upozornením na náročné výrazy, kľúčové slová, odbornú terminológiu, tvorbu otázok a pod</w:t>
            </w:r>
            <w:r w:rsidR="00633DA0">
              <w:rPr>
                <w:rFonts w:ascii="Times New Roman" w:hAnsi="Times New Roman"/>
              </w:rPr>
              <w:t>obne</w:t>
            </w:r>
            <w:r w:rsidRPr="00633DA0">
              <w:rPr>
                <w:rFonts w:ascii="Times New Roman" w:hAnsi="Times New Roman"/>
              </w:rPr>
              <w:t xml:space="preserve">. </w:t>
            </w:r>
          </w:p>
          <w:p w14:paraId="240F942C" w14:textId="77777777" w:rsidR="002A5330" w:rsidRDefault="00633DA0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snahou nie je robiť prácu za študentov, ale viesť ich k samostatnej práci na sebe samom (</w:t>
            </w:r>
            <w:r w:rsidRPr="00633DA0">
              <w:rPr>
                <w:rFonts w:ascii="Times New Roman" w:hAnsi="Times New Roman"/>
                <w:b/>
              </w:rPr>
              <w:t>autonómne učenie</w:t>
            </w:r>
            <w:r>
              <w:rPr>
                <w:rFonts w:ascii="Times New Roman" w:hAnsi="Times New Roman"/>
              </w:rPr>
              <w:t xml:space="preserve">), </w:t>
            </w:r>
            <w:r w:rsidR="002A5330" w:rsidRPr="00633DA0">
              <w:rPr>
                <w:rFonts w:ascii="Times New Roman" w:hAnsi="Times New Roman"/>
              </w:rPr>
              <w:t xml:space="preserve">preto študentom dopĺňame aj iné </w:t>
            </w:r>
            <w:r w:rsidR="00C50D9A" w:rsidRPr="00633DA0">
              <w:rPr>
                <w:rFonts w:ascii="Times New Roman" w:hAnsi="Times New Roman"/>
              </w:rPr>
              <w:t xml:space="preserve">dostupné materiály, ktoré môžu sami využívať ako podporu pri učení sa, </w:t>
            </w:r>
            <w:proofErr w:type="spellStart"/>
            <w:r w:rsidR="00C50D9A" w:rsidRPr="00633DA0">
              <w:rPr>
                <w:rFonts w:ascii="Times New Roman" w:hAnsi="Times New Roman"/>
              </w:rPr>
              <w:t>napr.</w:t>
            </w:r>
            <w:r>
              <w:rPr>
                <w:rFonts w:ascii="Times New Roman" w:hAnsi="Times New Roman"/>
              </w:rPr>
              <w:t>platforma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TED, odborné slovníky</w:t>
            </w:r>
            <w:r w:rsidR="002A5330" w:rsidRPr="00633DA0">
              <w:rPr>
                <w:rFonts w:ascii="Times New Roman" w:hAnsi="Times New Roman"/>
              </w:rPr>
              <w:t xml:space="preserve"> ako</w:t>
            </w:r>
            <w:r w:rsidR="00C50D9A" w:rsidRPr="00633DA0">
              <w:rPr>
                <w:rFonts w:ascii="Times New Roman" w:hAnsi="Times New Roman"/>
              </w:rPr>
              <w:t xml:space="preserve"> </w:t>
            </w:r>
            <w:proofErr w:type="spellStart"/>
            <w:r w:rsidR="00C50D9A" w:rsidRPr="00633DA0">
              <w:rPr>
                <w:rFonts w:ascii="Times New Roman" w:hAnsi="Times New Roman"/>
              </w:rPr>
              <w:t>Webopedia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, fraze.it, </w:t>
            </w:r>
            <w:proofErr w:type="spellStart"/>
            <w:r w:rsidR="00C50D9A" w:rsidRPr="00633DA0">
              <w:rPr>
                <w:rFonts w:ascii="Times New Roman" w:hAnsi="Times New Roman"/>
              </w:rPr>
              <w:t>Glosbe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, </w:t>
            </w:r>
            <w:proofErr w:type="spellStart"/>
            <w:r w:rsidR="00C50D9A" w:rsidRPr="00633DA0">
              <w:rPr>
                <w:rFonts w:ascii="Times New Roman" w:hAnsi="Times New Roman"/>
              </w:rPr>
              <w:t>Dictiome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, interaktívne materiály, existujúce portály: BBC </w:t>
            </w:r>
            <w:proofErr w:type="spellStart"/>
            <w:r w:rsidR="00C50D9A" w:rsidRPr="00633DA0">
              <w:rPr>
                <w:rFonts w:ascii="Times New Roman" w:hAnsi="Times New Roman"/>
              </w:rPr>
              <w:t>Education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</w:t>
            </w:r>
            <w:proofErr w:type="spellStart"/>
            <w:r w:rsidR="00C50D9A" w:rsidRPr="00633DA0">
              <w:rPr>
                <w:rFonts w:ascii="Times New Roman" w:hAnsi="Times New Roman"/>
              </w:rPr>
              <w:t>Guide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, </w:t>
            </w:r>
            <w:proofErr w:type="spellStart"/>
            <w:r w:rsidR="00C50D9A" w:rsidRPr="00633DA0">
              <w:rPr>
                <w:rFonts w:ascii="Times New Roman" w:hAnsi="Times New Roman"/>
              </w:rPr>
              <w:t>Breaking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News English, </w:t>
            </w:r>
            <w:proofErr w:type="spellStart"/>
            <w:r w:rsidR="00C50D9A" w:rsidRPr="00633DA0">
              <w:rPr>
                <w:rFonts w:ascii="Times New Roman" w:hAnsi="Times New Roman"/>
              </w:rPr>
              <w:t>Cambridge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International, </w:t>
            </w:r>
            <w:proofErr w:type="spellStart"/>
            <w:r w:rsidR="00C50D9A" w:rsidRPr="00633DA0">
              <w:rPr>
                <w:rFonts w:ascii="Times New Roman" w:hAnsi="Times New Roman"/>
              </w:rPr>
              <w:t>Cordis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</w:t>
            </w:r>
            <w:proofErr w:type="spellStart"/>
            <w:r w:rsidR="00C50D9A" w:rsidRPr="00633DA0">
              <w:rPr>
                <w:rFonts w:ascii="Times New Roman" w:hAnsi="Times New Roman"/>
              </w:rPr>
              <w:t>Europa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EU, </w:t>
            </w:r>
            <w:proofErr w:type="spellStart"/>
            <w:r w:rsidR="00C50D9A" w:rsidRPr="00633DA0">
              <w:rPr>
                <w:rFonts w:ascii="Times New Roman" w:hAnsi="Times New Roman"/>
              </w:rPr>
              <w:t>Discovery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 English, </w:t>
            </w:r>
            <w:proofErr w:type="spellStart"/>
            <w:r w:rsidR="00C50D9A" w:rsidRPr="00633DA0">
              <w:rPr>
                <w:rFonts w:ascii="Times New Roman" w:hAnsi="Times New Roman"/>
              </w:rPr>
              <w:t>HeadsupEnglish</w:t>
            </w:r>
            <w:proofErr w:type="spellEnd"/>
            <w:r w:rsidR="00C50D9A" w:rsidRPr="00633DA0">
              <w:rPr>
                <w:rFonts w:ascii="Times New Roman" w:hAnsi="Times New Roman"/>
              </w:rPr>
              <w:t xml:space="preserve">, </w:t>
            </w:r>
            <w:proofErr w:type="spellStart"/>
            <w:r w:rsidR="00C50D9A" w:rsidRPr="00633DA0">
              <w:rPr>
                <w:rFonts w:ascii="Times New Roman" w:hAnsi="Times New Roman"/>
              </w:rPr>
              <w:t>Liste</w:t>
            </w:r>
            <w:r w:rsidR="002A5330" w:rsidRPr="00633DA0">
              <w:rPr>
                <w:rFonts w:ascii="Times New Roman" w:hAnsi="Times New Roman"/>
              </w:rPr>
              <w:t>n</w:t>
            </w:r>
            <w:proofErr w:type="spellEnd"/>
            <w:r w:rsidR="002A5330" w:rsidRPr="00633DA0">
              <w:rPr>
                <w:rFonts w:ascii="Times New Roman" w:hAnsi="Times New Roman"/>
              </w:rPr>
              <w:t xml:space="preserve"> a </w:t>
            </w:r>
            <w:proofErr w:type="spellStart"/>
            <w:r w:rsidR="002A5330" w:rsidRPr="00633DA0">
              <w:rPr>
                <w:rFonts w:ascii="Times New Roman" w:hAnsi="Times New Roman"/>
              </w:rPr>
              <w:t>Minute</w:t>
            </w:r>
            <w:proofErr w:type="spellEnd"/>
            <w:r>
              <w:rPr>
                <w:rFonts w:ascii="Times New Roman" w:hAnsi="Times New Roman"/>
              </w:rPr>
              <w:t xml:space="preserve"> ap.</w:t>
            </w:r>
          </w:p>
          <w:p w14:paraId="04B41BC1" w14:textId="77777777" w:rsidR="00633DA0" w:rsidRPr="00633DA0" w:rsidRDefault="00633DA0" w:rsidP="00633DA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995E55" w14:textId="77777777" w:rsidR="00633DA0" w:rsidRPr="00633DA0" w:rsidRDefault="00633DA0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3DA0">
              <w:rPr>
                <w:rFonts w:ascii="Times New Roman" w:hAnsi="Times New Roman"/>
                <w:b/>
              </w:rPr>
              <w:t xml:space="preserve">stratégia </w:t>
            </w:r>
            <w:proofErr w:type="spellStart"/>
            <w:r w:rsidRPr="00633DA0">
              <w:rPr>
                <w:rFonts w:ascii="Times New Roman" w:hAnsi="Times New Roman"/>
                <w:b/>
              </w:rPr>
              <w:t>Reading</w:t>
            </w:r>
            <w:proofErr w:type="spellEnd"/>
            <w:r w:rsidRPr="00633DA0">
              <w:rPr>
                <w:rFonts w:ascii="Times New Roman" w:hAnsi="Times New Roman"/>
                <w:b/>
              </w:rPr>
              <w:t xml:space="preserve"> to </w:t>
            </w:r>
            <w:proofErr w:type="spellStart"/>
            <w:r w:rsidRPr="00633DA0">
              <w:rPr>
                <w:rFonts w:ascii="Times New Roman" w:hAnsi="Times New Roman"/>
                <w:b/>
              </w:rPr>
              <w:t>remember</w:t>
            </w:r>
            <w:proofErr w:type="spellEnd"/>
            <w:r w:rsidRPr="00633DA0">
              <w:rPr>
                <w:rFonts w:ascii="Times New Roman" w:hAnsi="Times New Roman"/>
                <w:b/>
              </w:rPr>
              <w:t xml:space="preserve"> (metóda čítania vedúca k zapamätaniu si)  - SQ3R</w:t>
            </w:r>
          </w:p>
          <w:p w14:paraId="72C4A497" w14:textId="77777777" w:rsidR="00633DA0" w:rsidRDefault="00C50D9A" w:rsidP="00633DA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  <w:u w:val="single"/>
              </w:rPr>
              <w:t>S=SURVEY</w:t>
            </w:r>
            <w:r w:rsidRPr="00DF45F4">
              <w:rPr>
                <w:rFonts w:ascii="Times New Roman" w:hAnsi="Times New Roman"/>
              </w:rPr>
              <w:t xml:space="preserve"> – prieskum v sebe zahŕňa rýchle preštudovanie si materiálu za účelom získania prehľadu o obsahu a porozumenia hlavnej myšlienke textu, príp. osobe (pozícii) autora. </w:t>
            </w:r>
            <w:r w:rsidRPr="00B96A16">
              <w:rPr>
                <w:rFonts w:ascii="Times New Roman" w:hAnsi="Times New Roman"/>
                <w:u w:val="single"/>
              </w:rPr>
              <w:t>Q=QU</w:t>
            </w:r>
            <w:r w:rsidR="00633DA0" w:rsidRPr="00B96A16">
              <w:rPr>
                <w:rFonts w:ascii="Times New Roman" w:hAnsi="Times New Roman"/>
                <w:u w:val="single"/>
              </w:rPr>
              <w:t>ESTION</w:t>
            </w:r>
            <w:r w:rsidR="00633DA0">
              <w:rPr>
                <w:rFonts w:ascii="Times New Roman" w:hAnsi="Times New Roman"/>
              </w:rPr>
              <w:t xml:space="preserve"> – vytvor otázky pred čítaním, na ktoré by si rád získal odpoveď </w:t>
            </w:r>
            <w:r w:rsidRPr="00DF45F4">
              <w:rPr>
                <w:rFonts w:ascii="Times New Roman" w:hAnsi="Times New Roman"/>
              </w:rPr>
              <w:t xml:space="preserve">po prečítaní. Napomôžu zapamätaniu si informácii v texte. </w:t>
            </w:r>
          </w:p>
          <w:p w14:paraId="7CEB1A28" w14:textId="77777777" w:rsidR="00633DA0" w:rsidRDefault="00C50D9A" w:rsidP="00633DA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  <w:u w:val="single"/>
              </w:rPr>
              <w:t>R1=READ</w:t>
            </w:r>
            <w:r w:rsidRPr="00DF45F4">
              <w:rPr>
                <w:rFonts w:ascii="Times New Roman" w:hAnsi="Times New Roman"/>
              </w:rPr>
              <w:t xml:space="preserve"> – čítaj: text prečítajte dva krát; počas prvého čítania všímajte si nadpisy, abstrakt, zhrnutie, diagramy, schémy, atď. Hľadajte odpovede na otázky, ktoré ste si sami položili v predošlej fáze. Počas druhého čítania si robte poznámky. Pomôžu vám pri finálnom opakovaní. </w:t>
            </w:r>
          </w:p>
          <w:p w14:paraId="6257608C" w14:textId="77777777" w:rsidR="00633DA0" w:rsidRDefault="00C50D9A" w:rsidP="00633DA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  <w:u w:val="single"/>
              </w:rPr>
              <w:t>R2=RECALL/RECITE</w:t>
            </w:r>
            <w:r w:rsidRPr="00DF45F4">
              <w:rPr>
                <w:rFonts w:ascii="Times New Roman" w:hAnsi="Times New Roman"/>
              </w:rPr>
              <w:t xml:space="preserve"> – voľne prerozprávaj: rekapitulujte, čo ste sa naučili: knihu zatvorte, materiál odložte a urobte si poznámky z toho, čo ste si zapamätali. Tieto si skontrolujte s pôvodným textom. Text opäť prečítajte po častiach (odstavcoch) a opakujte si</w:t>
            </w:r>
            <w:r w:rsidR="00B96A16">
              <w:rPr>
                <w:rFonts w:ascii="Times New Roman" w:hAnsi="Times New Roman"/>
              </w:rPr>
              <w:t>, čo už viete.</w:t>
            </w:r>
            <w:r w:rsidRPr="00DF45F4">
              <w:rPr>
                <w:rFonts w:ascii="Times New Roman" w:hAnsi="Times New Roman"/>
              </w:rPr>
              <w:t xml:space="preserve"> </w:t>
            </w:r>
          </w:p>
          <w:p w14:paraId="4D1FC9FA" w14:textId="77777777" w:rsidR="00B96A16" w:rsidRDefault="00C50D9A" w:rsidP="00B96A1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  <w:u w:val="single"/>
              </w:rPr>
              <w:t>R3=</w:t>
            </w:r>
            <w:proofErr w:type="spellStart"/>
            <w:r w:rsidRPr="00B96A16">
              <w:rPr>
                <w:rFonts w:ascii="Times New Roman" w:hAnsi="Times New Roman"/>
                <w:u w:val="single"/>
              </w:rPr>
              <w:t>Review</w:t>
            </w:r>
            <w:proofErr w:type="spellEnd"/>
            <w:r w:rsidRPr="00DF45F4">
              <w:rPr>
                <w:rFonts w:ascii="Times New Roman" w:hAnsi="Times New Roman"/>
              </w:rPr>
              <w:t xml:space="preserve"> – zhrň, zosumarizuj: zhrňte, zosumarizujte to, čo už viete, skontrolujte si hodnovernosť informácií vo vašich poznámkach, prečítajte si vami stanovené otázky, odpovedzte na </w:t>
            </w:r>
            <w:proofErr w:type="spellStart"/>
            <w:r w:rsidRPr="00DF45F4">
              <w:rPr>
                <w:rFonts w:ascii="Times New Roman" w:hAnsi="Times New Roman"/>
              </w:rPr>
              <w:t>ne</w:t>
            </w:r>
            <w:proofErr w:type="spellEnd"/>
            <w:r w:rsidRPr="00DF45F4">
              <w:rPr>
                <w:rFonts w:ascii="Times New Roman" w:hAnsi="Times New Roman"/>
              </w:rPr>
              <w:t xml:space="preserve"> spamäti. Tento proces zopakujte o niekoľko dní. </w:t>
            </w:r>
          </w:p>
          <w:p w14:paraId="579463F8" w14:textId="77777777" w:rsidR="00B96A16" w:rsidRPr="00B96A16" w:rsidRDefault="00B96A16" w:rsidP="00B96A1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</w:rPr>
              <w:t>O</w:t>
            </w:r>
            <w:r w:rsidR="00633DA0" w:rsidRPr="00B96A16">
              <w:rPr>
                <w:rFonts w:ascii="Times New Roman" w:hAnsi="Times New Roman"/>
              </w:rPr>
              <w:t xml:space="preserve">svedčila sa nám nasledujúca modifikácia metódy: </w:t>
            </w:r>
            <w:r w:rsidR="00C50D9A" w:rsidRPr="00B96A16">
              <w:rPr>
                <w:rFonts w:ascii="Times New Roman" w:hAnsi="Times New Roman"/>
              </w:rPr>
              <w:t xml:space="preserve">Prezrite si text, obrázky, grafy, anotáciu, zhrnutie (všetko, čo je súčasťou textu, s ktorým budete pracovať) a aktivizujte si tak predchádzajúce vedomosti o danej téme. </w:t>
            </w:r>
          </w:p>
          <w:p w14:paraId="72CC0D5D" w14:textId="77777777" w:rsidR="00B96A16" w:rsidRPr="00B96A16" w:rsidRDefault="00C50D9A" w:rsidP="00B96A16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</w:rPr>
              <w:t xml:space="preserve">Pokúste sa jednou vetou povedať / napísať predpoklad, o čom text bude. </w:t>
            </w:r>
          </w:p>
          <w:p w14:paraId="192994AF" w14:textId="77777777" w:rsidR="00B96A16" w:rsidRDefault="00C50D9A" w:rsidP="00B96A16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 xml:space="preserve">Prezrite si podnadpisy a prečítajte prvú vetu každého odseku. </w:t>
            </w:r>
          </w:p>
          <w:p w14:paraId="6B39C6A1" w14:textId="77777777" w:rsidR="00B96A16" w:rsidRDefault="00C50D9A" w:rsidP="00B96A16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 xml:space="preserve">Zmeňte podnadpisy na otázky. </w:t>
            </w:r>
          </w:p>
          <w:p w14:paraId="2285EC27" w14:textId="77777777" w:rsidR="00B96A16" w:rsidRDefault="00C50D9A" w:rsidP="00B96A16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>Prečítajte si pozorne obsah každého odseku a odpovedajte na</w:t>
            </w:r>
            <w:r w:rsidR="00B96A16">
              <w:rPr>
                <w:rFonts w:ascii="Times New Roman" w:hAnsi="Times New Roman"/>
              </w:rPr>
              <w:t xml:space="preserve"> otázku vytvorenú z podnadpisu.</w:t>
            </w:r>
          </w:p>
          <w:p w14:paraId="06C149BF" w14:textId="77777777" w:rsidR="00B96A16" w:rsidRDefault="00C50D9A" w:rsidP="00B96A16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 xml:space="preserve">Pripravte si otázky do diskusie k prečítanej téme. </w:t>
            </w:r>
          </w:p>
          <w:p w14:paraId="4036D2FE" w14:textId="77777777" w:rsidR="00B96A16" w:rsidRDefault="00C50D9A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>Pokúste sa graficky spracovať text (vytvorte schému, pracovný postup, atď.).</w:t>
            </w:r>
          </w:p>
          <w:p w14:paraId="1249335E" w14:textId="77777777" w:rsidR="00B96A16" w:rsidRDefault="00C50D9A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 xml:space="preserve">Vypíšte z textu kľúčové slová z textu. </w:t>
            </w:r>
          </w:p>
          <w:p w14:paraId="1D444F81" w14:textId="77777777" w:rsidR="00B96A16" w:rsidRDefault="00C50D9A" w:rsidP="00633DA0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5F4">
              <w:rPr>
                <w:rFonts w:ascii="Times New Roman" w:hAnsi="Times New Roman"/>
              </w:rPr>
              <w:t xml:space="preserve">Napíšte krátke zhrnutie textu (krátky sumár v rozsahu max. päť riadkov). </w:t>
            </w:r>
          </w:p>
          <w:p w14:paraId="60AABDBC" w14:textId="77777777" w:rsidR="003644C1" w:rsidRPr="00B96A16" w:rsidRDefault="00C50D9A" w:rsidP="00845A1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6A16">
              <w:rPr>
                <w:rFonts w:ascii="Times New Roman" w:hAnsi="Times New Roman"/>
              </w:rPr>
              <w:t xml:space="preserve">Sumár dajte skontrolovať spolužiakovi, resp. odovzdajte na kontrolu učiteľovi. </w:t>
            </w:r>
          </w:p>
          <w:p w14:paraId="113DC624" w14:textId="77777777" w:rsidR="00AB0701" w:rsidRPr="00DE2DB0" w:rsidRDefault="00AB0701" w:rsidP="003644C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15A8CC3B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E2CB" w14:textId="77777777" w:rsidR="00A97A1D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lastRenderedPageBreak/>
              <w:t xml:space="preserve">Závery a odporúčania: </w:t>
            </w:r>
          </w:p>
          <w:p w14:paraId="4F922D88" w14:textId="77777777" w:rsidR="00320C51" w:rsidRDefault="00320C51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E9A58F" w14:textId="77777777" w:rsidR="003644C1" w:rsidRPr="003644C1" w:rsidRDefault="003644C1" w:rsidP="003644C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4C1">
              <w:rPr>
                <w:rFonts w:ascii="Times New Roman" w:hAnsi="Times New Roman"/>
              </w:rPr>
              <w:lastRenderedPageBreak/>
              <w:t xml:space="preserve">Práca s odborným textom je náročná, avšak existujú spôsoby, ako si ju uľahčiť. Každý študent i učiteľ si musí nájsť svoj spôsob, ktorý mu vyhovuje, či už je to čítanie potichu, nahlas, cez čítačky textov, s perom, ceruzkou, zvýrazňovačom v ruke, s pomocným papierom, slovníkom, či bez nich. </w:t>
            </w:r>
            <w:r>
              <w:rPr>
                <w:rFonts w:ascii="Times New Roman" w:hAnsi="Times New Roman"/>
              </w:rPr>
              <w:t>Nie je jednoduché vzbudiť u žiakov záujem o prácu s odborným textom v cudzom jazyku, avšak takáto práca prináša so sebou množstvo benefitov.</w:t>
            </w:r>
          </w:p>
          <w:p w14:paraId="5F811FB0" w14:textId="77777777" w:rsidR="003644C1" w:rsidRPr="003644C1" w:rsidRDefault="003644C1" w:rsidP="003644C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A97A60" w14:textId="77777777" w:rsidR="003644C1" w:rsidRDefault="003644C1" w:rsidP="003644C1">
            <w:pPr>
              <w:tabs>
                <w:tab w:val="left" w:pos="1114"/>
              </w:tabs>
              <w:spacing w:after="0" w:line="240" w:lineRule="auto"/>
              <w:jc w:val="both"/>
            </w:pPr>
            <w:r w:rsidRPr="003644C1">
              <w:rPr>
                <w:rFonts w:ascii="Times New Roman" w:hAnsi="Times New Roman"/>
              </w:rPr>
              <w:t>Pri príprave materiálu na čítanie je potrebné myslieť na to, aby bol text vždy prehľadný a členený na odseky, kľúčové slová v ňom by mali by mali byť zvýraznené a text by mal byť umiestnený na strane vľavo, resp. tak, aby bol ponechaný okraj a študent si mohol zapisovať poznámky na margo strany</w:t>
            </w:r>
            <w:r>
              <w:t xml:space="preserve">. </w:t>
            </w:r>
          </w:p>
          <w:p w14:paraId="3BC8B41B" w14:textId="77777777" w:rsidR="003644C1" w:rsidRDefault="003644C1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B233C5" w14:textId="77777777" w:rsidR="00913B07" w:rsidRDefault="003644C1" w:rsidP="003644C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Odporúčame tiež: - používať pri plánovaní práce profesionálnu metodiku</w:t>
            </w:r>
            <w:r w:rsidR="00DE2DB0" w:rsidRPr="00913B07">
              <w:rPr>
                <w:rFonts w:ascii="Times New Roman" w:hAnsi="Times New Roman"/>
              </w:rPr>
              <w:t xml:space="preserve">, </w:t>
            </w:r>
          </w:p>
          <w:p w14:paraId="5878DCBD" w14:textId="77777777" w:rsidR="00DE2DB0" w:rsidRPr="00913B07" w:rsidRDefault="00DE2DB0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rozširovať </w:t>
            </w:r>
            <w:r w:rsidR="00913B07">
              <w:rPr>
                <w:rFonts w:ascii="Times New Roman" w:hAnsi="Times New Roman"/>
              </w:rPr>
              <w:t xml:space="preserve">si </w:t>
            </w:r>
            <w:r w:rsidRPr="00913B07">
              <w:rPr>
                <w:rFonts w:ascii="Times New Roman" w:hAnsi="Times New Roman"/>
              </w:rPr>
              <w:t xml:space="preserve">svoj repertoár príprav hodín zameraných na </w:t>
            </w:r>
            <w:r w:rsidR="005114BF">
              <w:rPr>
                <w:rFonts w:ascii="Times New Roman" w:hAnsi="Times New Roman"/>
              </w:rPr>
              <w:t>prácu s odborným textom</w:t>
            </w:r>
            <w:r w:rsidRPr="00913B07">
              <w:rPr>
                <w:rFonts w:ascii="Times New Roman" w:hAnsi="Times New Roman"/>
              </w:rPr>
              <w:t>,</w:t>
            </w:r>
          </w:p>
          <w:p w14:paraId="2FB92623" w14:textId="77777777" w:rsidR="00477DF2" w:rsidRDefault="0053344F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</w:t>
            </w:r>
            <w:r w:rsidR="00DE2DB0" w:rsidRPr="00DE2DB0">
              <w:rPr>
                <w:rFonts w:ascii="Times New Roman" w:hAnsi="Times New Roman"/>
              </w:rPr>
              <w:t xml:space="preserve">ymieňať si skúsenosti, diskutovať </w:t>
            </w:r>
            <w:r w:rsidRPr="00DE2DB0">
              <w:rPr>
                <w:rFonts w:ascii="Times New Roman" w:hAnsi="Times New Roman"/>
              </w:rPr>
              <w:t xml:space="preserve">o nových </w:t>
            </w:r>
            <w:r w:rsidR="00DE2DB0" w:rsidRPr="00DE2DB0">
              <w:rPr>
                <w:rFonts w:ascii="Times New Roman" w:hAnsi="Times New Roman"/>
              </w:rPr>
              <w:t>možnostiach</w:t>
            </w:r>
            <w:r w:rsidR="003644C1">
              <w:rPr>
                <w:rFonts w:ascii="Times New Roman" w:hAnsi="Times New Roman"/>
              </w:rPr>
              <w:t xml:space="preserve"> na rozvoj čita</w:t>
            </w:r>
            <w:r w:rsidR="005114BF">
              <w:rPr>
                <w:rFonts w:ascii="Times New Roman" w:hAnsi="Times New Roman"/>
              </w:rPr>
              <w:t>teľskej gramotnosti</w:t>
            </w:r>
            <w:r w:rsidRPr="00DE2DB0">
              <w:rPr>
                <w:rFonts w:ascii="Times New Roman" w:hAnsi="Times New Roman"/>
              </w:rPr>
              <w:t>,</w:t>
            </w:r>
          </w:p>
          <w:p w14:paraId="6CF8E0A2" w14:textId="77777777" w:rsidR="003644C1" w:rsidRDefault="00913B07" w:rsidP="00F2052A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predchádzať negatívnym zážitkom žiakov vyplývajúcim z nejasných zadaní, </w:t>
            </w:r>
            <w:r w:rsidR="005114BF">
              <w:rPr>
                <w:rFonts w:ascii="Times New Roman" w:hAnsi="Times New Roman"/>
              </w:rPr>
              <w:t>príliš zložitých textov (neodpovedajúcim jazykovej úrovni žiakov)</w:t>
            </w:r>
          </w:p>
          <w:p w14:paraId="22CE917A" w14:textId="77777777" w:rsidR="003644C1" w:rsidRPr="003644C1" w:rsidRDefault="00DF45F4" w:rsidP="00F2052A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aktualizovať odborné témy a texty</w:t>
            </w:r>
            <w:r w:rsidR="00F2052A" w:rsidRPr="003644C1">
              <w:rPr>
                <w:rFonts w:ascii="Times New Roman" w:hAnsi="Times New Roman"/>
              </w:rPr>
              <w:t>, ktoré sa budú na hodinách jazyka preberať na základe vedomostí študentov (individuálny prístup, záujmy, schopnosti ap.)</w:t>
            </w:r>
          </w:p>
          <w:p w14:paraId="69AFBB14" w14:textId="77777777" w:rsidR="002A5BA2" w:rsidRPr="00913B07" w:rsidRDefault="002A5BA2" w:rsidP="00DF45F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7AF9E5F" w14:textId="77777777" w:rsidR="00977A17" w:rsidRPr="00DE2DB0" w:rsidRDefault="00977A17" w:rsidP="00DE2DB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:rsidRPr="00DE2DB0" w14:paraId="3D10CF1C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590E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749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:rsidRPr="00DE2DB0" w14:paraId="3AB36398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9BA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3545" w14:textId="77777777" w:rsidR="00977A17" w:rsidRPr="00DE2DB0" w:rsidRDefault="00060E8E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F26E81" w:rsidRPr="00DE2DB0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03. 2023</w:t>
            </w:r>
          </w:p>
        </w:tc>
      </w:tr>
      <w:tr w:rsidR="00977A17" w:rsidRPr="00DE2DB0" w14:paraId="78F3DE66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9BA8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2EA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6CF24A66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F5A0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DA8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</w:tr>
      <w:tr w:rsidR="00977A17" w:rsidRPr="00DE2DB0" w14:paraId="1D5C0407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920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405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50F3114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3CB5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67C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14:paraId="17EA3F0A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1081143D" w14:textId="77777777" w:rsidR="00977A17" w:rsidRPr="00DE2DB0" w:rsidRDefault="00977A17" w:rsidP="00DE2DB0">
      <w:pPr>
        <w:spacing w:after="160" w:line="259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br w:type="page"/>
      </w:r>
    </w:p>
    <w:p w14:paraId="42F22514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lastRenderedPageBreak/>
        <w:t>Príloha:</w:t>
      </w:r>
    </w:p>
    <w:p w14:paraId="5E853D97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Prezenčná listina zo stretnutia klubu anglického jazyka</w:t>
      </w:r>
    </w:p>
    <w:p w14:paraId="3898B514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55679755" w14:textId="77777777" w:rsidR="00977A17" w:rsidRPr="00DE2DB0" w:rsidRDefault="00977A17" w:rsidP="00DE2DB0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lastRenderedPageBreak/>
        <w:t xml:space="preserve">Príloha správy o činnosti klubu anglického jazyka             </w:t>
      </w:r>
      <w:r w:rsidRPr="00DE2DB0">
        <w:rPr>
          <w:rFonts w:ascii="Times New Roman" w:hAnsi="Times New Roman"/>
          <w:noProof/>
          <w:lang w:val="en-US"/>
        </w:rPr>
        <w:drawing>
          <wp:inline distT="0" distB="0" distL="0" distR="0" wp14:anchorId="7341FB60" wp14:editId="455585DD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7445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:rsidRPr="00DE2DB0" w14:paraId="6C8AF217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2D1E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BEA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:rsidRPr="00DE2DB0" w14:paraId="4FBE56B7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40C3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3B9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 w:rsidR="003644C1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977A17" w:rsidRPr="00DE2DB0" w14:paraId="77E7B319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872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4A8C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14:paraId="0FAF5B1C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8E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BD1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14:paraId="2E41F70D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DE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A19E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14:paraId="6696D51A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8098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D0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437A3E8E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43BEADF2" w14:textId="77777777" w:rsidR="00977A17" w:rsidRPr="00DE2DB0" w:rsidRDefault="00977A17" w:rsidP="00DE2DB0">
      <w:pPr>
        <w:pStyle w:val="Nadpis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2DB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0523E706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4D6276F1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Miesto konania stretnutia: online</w:t>
      </w:r>
    </w:p>
    <w:p w14:paraId="5579EA5E" w14:textId="77777777" w:rsidR="00977A17" w:rsidRPr="008431D3" w:rsidRDefault="0001420C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 xml:space="preserve">Dátum konania stretnutia: </w:t>
      </w:r>
      <w:r w:rsidR="00060E8E">
        <w:rPr>
          <w:rFonts w:ascii="Times New Roman" w:hAnsi="Times New Roman"/>
        </w:rPr>
        <w:t>20</w:t>
      </w:r>
      <w:r w:rsidRPr="008431D3">
        <w:rPr>
          <w:rFonts w:ascii="Times New Roman" w:hAnsi="Times New Roman"/>
        </w:rPr>
        <w:t xml:space="preserve">. </w:t>
      </w:r>
      <w:r w:rsidR="00060E8E">
        <w:rPr>
          <w:rFonts w:ascii="Times New Roman" w:hAnsi="Times New Roman"/>
        </w:rPr>
        <w:t>03. 2023</w:t>
      </w:r>
    </w:p>
    <w:p w14:paraId="41210ACA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8431D3">
        <w:rPr>
          <w:rFonts w:ascii="Times New Roman" w:hAnsi="Times New Roman"/>
        </w:rPr>
        <w:t>Trvanie stretnutia: od 15.0</w:t>
      </w:r>
      <w:r w:rsidRPr="00DE2DB0">
        <w:rPr>
          <w:rFonts w:ascii="Times New Roman" w:hAnsi="Times New Roman"/>
        </w:rPr>
        <w:t>0 h do 18.00 h</w:t>
      </w:r>
    </w:p>
    <w:p w14:paraId="2BA7BDC7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5D283F54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Zoznam účastníkov/členov klubu anglického jazyka:</w:t>
      </w:r>
    </w:p>
    <w:p w14:paraId="6C1250A8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:rsidRPr="00DE2DB0" w14:paraId="7A9B2C05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2064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4A6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</w:t>
            </w:r>
            <w:r w:rsidR="003F33BC">
              <w:rPr>
                <w:rFonts w:ascii="Times New Roman" w:hAnsi="Times New Roman"/>
              </w:rPr>
              <w:t> </w:t>
            </w:r>
            <w:r w:rsidRPr="00DE2DB0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CD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37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14:paraId="511C73BD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55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4D8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81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12B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1A0C0BDE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F16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CAC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DE2DB0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76F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376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4EEEDCDD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11F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B6B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DE2DB0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D0F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C59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60932844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E2A" w14:textId="77777777" w:rsidR="00977A17" w:rsidRPr="00DE2DB0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FF8" w14:textId="77777777" w:rsidR="00977A17" w:rsidRPr="008431D3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</w:t>
            </w:r>
            <w:r>
              <w:rPr>
                <w:rFonts w:ascii="Times New Roman" w:hAnsi="Times New Roman"/>
                <w:lang w:val="de-DE"/>
              </w:rPr>
              <w:t>öhlichov</w:t>
            </w:r>
            <w:proofErr w:type="spellEnd"/>
            <w:r>
              <w:rPr>
                <w:rFonts w:ascii="Times New Roman" w:hAnsi="Times New Roman"/>
              </w:rPr>
              <w:t>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75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B66" w14:textId="77777777" w:rsidR="00977A17" w:rsidRPr="00DE2DB0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201CC002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C1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41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7B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57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34F4C8AA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2C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C7E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E9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EE8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7EAD6A3F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CF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BE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F0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13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D1F1F7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5A3C6CF7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5B2D3092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:rsidRPr="00DE2DB0" w14:paraId="2AC21573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00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66F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</w:t>
            </w:r>
            <w:r w:rsidR="003F33BC">
              <w:rPr>
                <w:rFonts w:ascii="Times New Roman" w:hAnsi="Times New Roman"/>
              </w:rPr>
              <w:t> </w:t>
            </w:r>
            <w:r w:rsidRPr="00DE2DB0">
              <w:rPr>
                <w:rFonts w:ascii="Times New Roman" w:hAnsi="Times New Roman"/>
              </w:rPr>
              <w:t>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F9B4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332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14:paraId="0EF5645F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6EB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3C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D4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6D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5C70BFAC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9F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3E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A2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C7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31FC77A9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6A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77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7D5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88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D876AB5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0F157334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44F15660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798B7B76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770C4EDB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2E3A2477" w14:textId="77777777" w:rsidR="00141770" w:rsidRPr="00DE2DB0" w:rsidRDefault="00141770" w:rsidP="00DE2DB0">
      <w:pPr>
        <w:jc w:val="both"/>
        <w:rPr>
          <w:rFonts w:ascii="Times New Roman" w:hAnsi="Times New Roman"/>
        </w:rPr>
      </w:pPr>
    </w:p>
    <w:sectPr w:rsidR="00141770" w:rsidRPr="00D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C1"/>
    <w:multiLevelType w:val="hybridMultilevel"/>
    <w:tmpl w:val="5B928AF2"/>
    <w:lvl w:ilvl="0" w:tplc="1E5056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05A8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6C1163"/>
    <w:multiLevelType w:val="hybridMultilevel"/>
    <w:tmpl w:val="919CAE6A"/>
    <w:lvl w:ilvl="0" w:tplc="577A551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43BA"/>
    <w:multiLevelType w:val="hybridMultilevel"/>
    <w:tmpl w:val="9268495A"/>
    <w:lvl w:ilvl="0" w:tplc="D4E4D7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B72"/>
    <w:multiLevelType w:val="hybridMultilevel"/>
    <w:tmpl w:val="6B2278DA"/>
    <w:lvl w:ilvl="0" w:tplc="835ABD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A02609C"/>
    <w:multiLevelType w:val="hybridMultilevel"/>
    <w:tmpl w:val="831E8044"/>
    <w:lvl w:ilvl="0" w:tplc="1480F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004F1"/>
    <w:multiLevelType w:val="hybridMultilevel"/>
    <w:tmpl w:val="E8DA90D0"/>
    <w:lvl w:ilvl="0" w:tplc="298C53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7A7A98"/>
    <w:multiLevelType w:val="hybridMultilevel"/>
    <w:tmpl w:val="D12C09E2"/>
    <w:lvl w:ilvl="0" w:tplc="C16CC41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65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572798">
    <w:abstractNumId w:val="2"/>
  </w:num>
  <w:num w:numId="3" w16cid:durableId="1906061081">
    <w:abstractNumId w:val="3"/>
  </w:num>
  <w:num w:numId="4" w16cid:durableId="119615596">
    <w:abstractNumId w:val="4"/>
  </w:num>
  <w:num w:numId="5" w16cid:durableId="1719277571">
    <w:abstractNumId w:val="11"/>
  </w:num>
  <w:num w:numId="6" w16cid:durableId="101477123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9162239">
    <w:abstractNumId w:val="10"/>
  </w:num>
  <w:num w:numId="8" w16cid:durableId="633144149">
    <w:abstractNumId w:val="7"/>
  </w:num>
  <w:num w:numId="9" w16cid:durableId="875852401">
    <w:abstractNumId w:val="14"/>
  </w:num>
  <w:num w:numId="10" w16cid:durableId="1834103280">
    <w:abstractNumId w:val="5"/>
  </w:num>
  <w:num w:numId="11" w16cid:durableId="1754430283">
    <w:abstractNumId w:val="8"/>
  </w:num>
  <w:num w:numId="12" w16cid:durableId="1744109943">
    <w:abstractNumId w:val="13"/>
  </w:num>
  <w:num w:numId="13" w16cid:durableId="2056541438">
    <w:abstractNumId w:val="9"/>
  </w:num>
  <w:num w:numId="14" w16cid:durableId="1412508056">
    <w:abstractNumId w:val="0"/>
  </w:num>
  <w:num w:numId="15" w16cid:durableId="1070541519">
    <w:abstractNumId w:val="6"/>
  </w:num>
  <w:num w:numId="16" w16cid:durableId="1517035678">
    <w:abstractNumId w:val="12"/>
  </w:num>
  <w:num w:numId="17" w16cid:durableId="1632785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17"/>
    <w:rsid w:val="0000305D"/>
    <w:rsid w:val="0001420C"/>
    <w:rsid w:val="00060E8E"/>
    <w:rsid w:val="000D74DC"/>
    <w:rsid w:val="000E0B56"/>
    <w:rsid w:val="00123A5A"/>
    <w:rsid w:val="00130568"/>
    <w:rsid w:val="00141770"/>
    <w:rsid w:val="00193249"/>
    <w:rsid w:val="00203FFD"/>
    <w:rsid w:val="00261B52"/>
    <w:rsid w:val="00293F18"/>
    <w:rsid w:val="002A5330"/>
    <w:rsid w:val="002A5BA2"/>
    <w:rsid w:val="00320C51"/>
    <w:rsid w:val="00347EDD"/>
    <w:rsid w:val="003644C1"/>
    <w:rsid w:val="003F33BC"/>
    <w:rsid w:val="003F71E7"/>
    <w:rsid w:val="004115F5"/>
    <w:rsid w:val="00464D2B"/>
    <w:rsid w:val="00477DF2"/>
    <w:rsid w:val="004B38A2"/>
    <w:rsid w:val="004D6C81"/>
    <w:rsid w:val="004F71D7"/>
    <w:rsid w:val="005114BF"/>
    <w:rsid w:val="0053344F"/>
    <w:rsid w:val="005719B4"/>
    <w:rsid w:val="00573712"/>
    <w:rsid w:val="00576355"/>
    <w:rsid w:val="005A6553"/>
    <w:rsid w:val="005C0C74"/>
    <w:rsid w:val="005F5CD9"/>
    <w:rsid w:val="00633DA0"/>
    <w:rsid w:val="00634F4D"/>
    <w:rsid w:val="007B0A00"/>
    <w:rsid w:val="007F555F"/>
    <w:rsid w:val="00816075"/>
    <w:rsid w:val="00820C17"/>
    <w:rsid w:val="0082482E"/>
    <w:rsid w:val="00831986"/>
    <w:rsid w:val="008421F1"/>
    <w:rsid w:val="008431D3"/>
    <w:rsid w:val="00860A50"/>
    <w:rsid w:val="00891C33"/>
    <w:rsid w:val="008C419C"/>
    <w:rsid w:val="008F1200"/>
    <w:rsid w:val="00903784"/>
    <w:rsid w:val="00913B07"/>
    <w:rsid w:val="009774B5"/>
    <w:rsid w:val="00977A17"/>
    <w:rsid w:val="00983D66"/>
    <w:rsid w:val="00990483"/>
    <w:rsid w:val="009B7A13"/>
    <w:rsid w:val="009C2D99"/>
    <w:rsid w:val="009E02D4"/>
    <w:rsid w:val="009E397A"/>
    <w:rsid w:val="00A718E0"/>
    <w:rsid w:val="00A97A1D"/>
    <w:rsid w:val="00AB0701"/>
    <w:rsid w:val="00AE26C2"/>
    <w:rsid w:val="00B47CCE"/>
    <w:rsid w:val="00B579E5"/>
    <w:rsid w:val="00B7366C"/>
    <w:rsid w:val="00B96A16"/>
    <w:rsid w:val="00BB628C"/>
    <w:rsid w:val="00BD31F1"/>
    <w:rsid w:val="00C05185"/>
    <w:rsid w:val="00C248A7"/>
    <w:rsid w:val="00C326C5"/>
    <w:rsid w:val="00C50D9A"/>
    <w:rsid w:val="00C63024"/>
    <w:rsid w:val="00C7148F"/>
    <w:rsid w:val="00D40798"/>
    <w:rsid w:val="00D57186"/>
    <w:rsid w:val="00DE2DB0"/>
    <w:rsid w:val="00DF45F4"/>
    <w:rsid w:val="00DF60B1"/>
    <w:rsid w:val="00E018F0"/>
    <w:rsid w:val="00E33D10"/>
    <w:rsid w:val="00E52FE8"/>
    <w:rsid w:val="00EC08D2"/>
    <w:rsid w:val="00ED6538"/>
    <w:rsid w:val="00ED65FE"/>
    <w:rsid w:val="00F0601D"/>
    <w:rsid w:val="00F2052A"/>
    <w:rsid w:val="00F26E81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667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Alexandra Reľovská</cp:lastModifiedBy>
  <cp:revision>2</cp:revision>
  <dcterms:created xsi:type="dcterms:W3CDTF">2023-03-24T09:05:00Z</dcterms:created>
  <dcterms:modified xsi:type="dcterms:W3CDTF">2023-03-24T09:05:00Z</dcterms:modified>
</cp:coreProperties>
</file>