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84" w:rsidRPr="00AE2701" w:rsidRDefault="00EC1D84" w:rsidP="00EC1D8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EC1D84" w:rsidRDefault="00EC1D84" w:rsidP="00EC1D84">
      <w:pPr>
        <w:spacing w:after="0" w:line="276" w:lineRule="auto"/>
        <w:rPr>
          <w:sz w:val="24"/>
          <w:szCs w:val="24"/>
        </w:rPr>
      </w:pP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:rsidR="00EC1D84" w:rsidRPr="00AE2701" w:rsidRDefault="00EC1D84" w:rsidP="00EC1D84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:rsidR="00EC1D84" w:rsidRDefault="00EC1D84" w:rsidP="00EC1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1D84" w:rsidRPr="00D9120B" w:rsidRDefault="00EC1D84" w:rsidP="00EC1D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>
        <w:rPr>
          <w:rFonts w:ascii="Times New Roman" w:hAnsi="Times New Roman" w:cs="Times New Roman"/>
          <w:sz w:val="24"/>
          <w:szCs w:val="24"/>
        </w:rPr>
        <w:t xml:space="preserve">: Sukcesywna dostawa artykułów żywnościowych do kuchni Zespołu Szkół w Lubominie              od 1 września do 31 grudnia 2023 roku </w:t>
      </w:r>
      <w:r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 w:rsidR="004A6BAA">
        <w:rPr>
          <w:rFonts w:ascii="Times New Roman" w:hAnsi="Times New Roman" w:cs="Times New Roman"/>
          <w:sz w:val="24"/>
          <w:szCs w:val="24"/>
        </w:rPr>
        <w:t>ZS-261-03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/2023</w:t>
      </w: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C1D84" w:rsidRPr="00AE2701" w:rsidRDefault="00EC1D84" w:rsidP="00EC1D84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Pr="00AE2701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EC1D84" w:rsidTr="00377283">
        <w:trPr>
          <w:trHeight w:val="699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dostaw,</w:t>
            </w:r>
            <w:r>
              <w:t xml:space="preserve"> </w:t>
            </w:r>
            <w:r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EC1D84" w:rsidTr="00377283">
        <w:trPr>
          <w:trHeight w:val="567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4" w:rsidTr="00377283">
        <w:trPr>
          <w:trHeight w:val="547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84" w:rsidTr="00377283">
        <w:trPr>
          <w:trHeight w:val="555"/>
          <w:jc w:val="center"/>
        </w:trPr>
        <w:tc>
          <w:tcPr>
            <w:tcW w:w="1838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:rsidR="00EC1D84" w:rsidRDefault="00EC1D84" w:rsidP="003772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:rsidR="00EC1D84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1D84" w:rsidRPr="008952FF" w:rsidRDefault="00EC1D84" w:rsidP="00EC1D8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EC1D84" w:rsidRDefault="00EC1D84" w:rsidP="00EC1D84">
      <w:pPr>
        <w:pStyle w:val="Default"/>
        <w:jc w:val="right"/>
      </w:pPr>
      <w:r>
        <w:t xml:space="preserve">………………………………………… </w:t>
      </w:r>
    </w:p>
    <w:p w:rsidR="00EC1D84" w:rsidRPr="00114E41" w:rsidRDefault="00EC1D84" w:rsidP="00EC1D84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:rsidR="00EC1D84" w:rsidRPr="00114E41" w:rsidRDefault="00EC1D84" w:rsidP="00EC1D84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:rsidR="00EC1D84" w:rsidRPr="00D9120B" w:rsidRDefault="00EC1D84" w:rsidP="00EC1D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6" w:rsidRDefault="004E6AC6"/>
    <w:sectPr w:rsidR="004E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84"/>
    <w:rsid w:val="004A6BAA"/>
    <w:rsid w:val="004E6AC6"/>
    <w:rsid w:val="00EC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F15"/>
  <w15:chartTrackingRefBased/>
  <w15:docId w15:val="{4EC1D667-3326-4A03-9484-1A28255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1D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1D84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C1D84"/>
    <w:pPr>
      <w:ind w:left="720"/>
      <w:contextualSpacing/>
    </w:pPr>
  </w:style>
  <w:style w:type="table" w:styleId="Tabela-Siatka">
    <w:name w:val="Table Grid"/>
    <w:basedOn w:val="Standardowy"/>
    <w:uiPriority w:val="39"/>
    <w:rsid w:val="00EC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2023-07-19T10:11:00Z</dcterms:created>
  <dcterms:modified xsi:type="dcterms:W3CDTF">2023-07-19T10:11:00Z</dcterms:modified>
</cp:coreProperties>
</file>